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40" w:lineRule="auto"/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70.0" w:type="dxa"/>
        <w:jc w:val="left"/>
        <w:tblInd w:w="99.0" w:type="pct"/>
        <w:tblLayout w:type="fixed"/>
        <w:tblLook w:val="0000"/>
      </w:tblPr>
      <w:tblGrid>
        <w:gridCol w:w="2340"/>
        <w:gridCol w:w="2234"/>
        <w:gridCol w:w="2086"/>
        <w:gridCol w:w="1137"/>
        <w:gridCol w:w="1260"/>
        <w:gridCol w:w="873"/>
        <w:gridCol w:w="40"/>
        <w:tblGridChange w:id="0">
          <w:tblGrid>
            <w:gridCol w:w="2340"/>
            <w:gridCol w:w="2234"/>
            <w:gridCol w:w="2086"/>
            <w:gridCol w:w="1137"/>
            <w:gridCol w:w="1260"/>
            <w:gridCol w:w="873"/>
            <w:gridCol w:w="40"/>
          </w:tblGrid>
        </w:tblGridChange>
      </w:tblGrid>
      <w:tr>
        <w:trPr>
          <w:cantSplit w:val="1"/>
          <w:trHeight w:val="345" w:hRule="atLeast"/>
          <w:tblHeader w:val="0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ユースケース記述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システム名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グループ名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承認印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作成日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18"/>
                <w:szCs w:val="18"/>
                <w:rtl w:val="0"/>
              </w:rPr>
              <w:t xml:space="preserve">担当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Echos (エコーズ)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4"/>
                <w:szCs w:val="24"/>
                <w:rtl w:val="0"/>
              </w:rPr>
              <w:t xml:space="preserve">スピードワゴン財団</w:t>
            </w:r>
          </w:p>
        </w:tc>
        <w:tc>
          <w:tcPr>
            <w:vMerge w:val="restart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05/31</w:t>
            </w:r>
          </w:p>
        </w:tc>
        <w:tc>
          <w:tcPr>
            <w:gridSpan w:val="2"/>
            <w:vMerge w:val="restart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52" w:hRule="atLeast"/>
          <w:tblHeader w:val="0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ver.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UC101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ユースケース名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回答を編集する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概要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質問に対する回答を編集する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ログインユーザー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事前条件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以前に質問に回答したことがある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事後条件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回答が編集される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0206" w:hRule="atLeast"/>
          <w:tblHeader w:val="0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基本系列</w:t>
            </w:r>
          </w:p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アクターが質問詳細画面の自分の回答投稿の</w:t>
            </w: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からこの「回答を編集する」ボタンを選択すると、このユースケースが開始される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システムは回答編集フォームを表示する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ログインユーザーは回答編集フォーム入力し、「保存する」ボタンを押す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1"/>
              </w:numPr>
              <w:spacing w:line="240" w:lineRule="auto"/>
              <w:ind w:left="705" w:hanging="495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システムは回答編集処理を完了し、フラッシュメッセージとともに再び質問詳細画面に遷移する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代替系列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both"/>
              <w:rPr>
                <w:rFonts w:ascii="Noto Sans Symbols" w:cs="Noto Sans Symbols" w:eastAsia="Noto Sans Symbols" w:hAnsi="Noto Sans Symbols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A-1：　ログインユーザーが次の入力チェック条件を満たさずに「回答を編集する」ボタンを押した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widowControl w:val="0"/>
              <w:numPr>
                <w:ilvl w:val="0"/>
                <w:numId w:val="2"/>
              </w:numPr>
              <w:spacing w:line="240" w:lineRule="auto"/>
              <w:ind w:left="600" w:hanging="39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「内容」は必須、5000文字以下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ind w:left="600" w:firstLine="0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システムは、入力が正しくない旨を伝えるメッセージとともに、回答編集画面を再表示する</w:t>
            </w:r>
          </w:p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例外系列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ind w:left="60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備考</w:t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b w:val="1"/>
                <w:sz w:val="20"/>
                <w:szCs w:val="20"/>
                <w:u w:val="single"/>
                <w:rtl w:val="0"/>
              </w:rPr>
              <w:t xml:space="preserve">バリデーション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文字種類など</w:t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both"/>
              <w:rPr>
                <w:rFonts w:ascii="MS PGothic" w:cs="MS PGothic" w:eastAsia="MS PGothic" w:hAnsi="MS PGothic"/>
                <w:sz w:val="20"/>
                <w:szCs w:val="20"/>
              </w:rPr>
            </w:pPr>
            <w:r w:rsidDel="00000000" w:rsidR="00000000" w:rsidRPr="00000000">
              <w:rPr>
                <w:rFonts w:ascii="MS PGothic" w:cs="MS PGothic" w:eastAsia="MS PGothic" w:hAnsi="MS PGothic"/>
                <w:sz w:val="20"/>
                <w:szCs w:val="20"/>
                <w:rtl w:val="0"/>
              </w:rPr>
              <w:t xml:space="preserve">ー＞マークダウン</w:t>
            </w:r>
          </w:p>
        </w:tc>
        <w:tc>
          <w:tcPr>
            <w:tcBorders>
              <w:left w:color="000000" w:space="0" w:sz="4" w:val="single"/>
            </w:tcBorders>
            <w:shd w:fill="auto" w:val="clear"/>
            <w:tcMar>
              <w:left w:w="0.0" w:type="dxa"/>
              <w:right w:w="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S PGothic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05" w:hanging="495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600" w:hanging="39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99.0" w:type="dxa"/>
        <w:bottom w:w="0.0" w:type="dxa"/>
        <w:right w:w="99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