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D995B" w14:textId="77777777" w:rsidR="00C46D77" w:rsidRPr="00BB18A0" w:rsidRDefault="00C46D77" w:rsidP="00FE7A24">
      <w:pPr>
        <w:rPr>
          <w:rFonts w:ascii="Verdana" w:hAnsi="Verdana"/>
          <w:b/>
          <w:color w:val="595959" w:themeColor="text1" w:themeTint="A6"/>
          <w:sz w:val="20"/>
          <w:szCs w:val="20"/>
          <w:lang w:val="en-GB"/>
        </w:rPr>
      </w:pPr>
      <w:r w:rsidRPr="00BB18A0">
        <w:rPr>
          <w:rFonts w:ascii="Verdana" w:hAnsi="Verdana"/>
          <w:b/>
          <w:color w:val="595959" w:themeColor="text1" w:themeTint="A6"/>
          <w:sz w:val="20"/>
          <w:szCs w:val="20"/>
          <w:lang w:val="en-GB"/>
        </w:rPr>
        <w:t>GEOGRAPHIC INFORMATION SYSTEMS 1 – SCIENTIFIC DATA</w:t>
      </w:r>
      <w:r w:rsidRPr="00BB18A0">
        <w:rPr>
          <w:rFonts w:ascii="Verdana" w:hAnsi="Verdana"/>
          <w:b/>
          <w:color w:val="595959" w:themeColor="text1" w:themeTint="A6"/>
          <w:sz w:val="20"/>
          <w:szCs w:val="20"/>
          <w:lang w:val="en-GB"/>
        </w:rPr>
        <w:tab/>
      </w:r>
      <w:r w:rsidRPr="00BB18A0">
        <w:rPr>
          <w:rFonts w:ascii="Verdana" w:hAnsi="Verdana"/>
          <w:b/>
          <w:color w:val="595959" w:themeColor="text1" w:themeTint="A6"/>
          <w:sz w:val="20"/>
          <w:szCs w:val="20"/>
          <w:lang w:val="en-GB"/>
        </w:rPr>
        <w:tab/>
      </w:r>
    </w:p>
    <w:p w14:paraId="678DFBBF" w14:textId="1B2B9191" w:rsidR="00C46D77" w:rsidRPr="00BB18A0" w:rsidRDefault="00C46D77" w:rsidP="00C46D77">
      <w:pPr>
        <w:rPr>
          <w:rFonts w:ascii="Verdana" w:hAnsi="Verdana"/>
          <w:b/>
          <w:color w:val="595959" w:themeColor="text1" w:themeTint="A6"/>
          <w:sz w:val="20"/>
          <w:szCs w:val="20"/>
          <w:lang w:val="en-GB"/>
        </w:rPr>
      </w:pPr>
      <w:r w:rsidRPr="00BB18A0">
        <w:rPr>
          <w:rFonts w:ascii="Verdana" w:hAnsi="Verdana"/>
          <w:b/>
          <w:color w:val="595959" w:themeColor="text1" w:themeTint="A6"/>
          <w:sz w:val="20"/>
          <w:szCs w:val="20"/>
          <w:lang w:val="en-GB"/>
        </w:rPr>
        <w:t>UME</w:t>
      </w:r>
      <w:r w:rsidRPr="00BB18A0">
        <w:rPr>
          <w:rFonts w:ascii="Verdana" w:hAnsi="Verdana" w:cstheme="minorHAnsi"/>
          <w:b/>
          <w:color w:val="595959" w:themeColor="text1" w:themeTint="A6"/>
          <w:sz w:val="20"/>
          <w:szCs w:val="20"/>
          <w:lang w:val="en-GB"/>
        </w:rPr>
        <w:t>Å</w:t>
      </w:r>
      <w:r w:rsidRPr="00BB18A0">
        <w:rPr>
          <w:rFonts w:ascii="Verdana" w:hAnsi="Verdana"/>
          <w:b/>
          <w:color w:val="595959" w:themeColor="text1" w:themeTint="A6"/>
          <w:sz w:val="20"/>
          <w:szCs w:val="20"/>
          <w:lang w:val="en-GB"/>
        </w:rPr>
        <w:t xml:space="preserve"> UNIVERSITY – DEPARTMENT OF ECOLOGY &amp; ENVIRONMENTAL SCIENCE</w:t>
      </w:r>
    </w:p>
    <w:p w14:paraId="0B075B27" w14:textId="65964AB5" w:rsidR="00C46D77" w:rsidRPr="00BB18A0" w:rsidRDefault="00C46D77" w:rsidP="00FE7A24">
      <w:pPr>
        <w:rPr>
          <w:b/>
          <w:color w:val="595959" w:themeColor="text1" w:themeTint="A6"/>
          <w:lang w:val="en-GB"/>
        </w:rPr>
      </w:pPr>
    </w:p>
    <w:p w14:paraId="51BCEDBA" w14:textId="77777777" w:rsidR="00965DCD" w:rsidRPr="00BB18A0" w:rsidRDefault="00965DCD" w:rsidP="00FE7A24">
      <w:pPr>
        <w:rPr>
          <w:b/>
          <w:color w:val="595959" w:themeColor="text1" w:themeTint="A6"/>
          <w:lang w:val="en-GB"/>
        </w:rPr>
      </w:pPr>
    </w:p>
    <w:p w14:paraId="7E3448C1" w14:textId="1C7DD578" w:rsidR="00965DCD" w:rsidRPr="00BB18A0" w:rsidRDefault="00FE7A24" w:rsidP="00965DCD">
      <w:pPr>
        <w:spacing w:line="360" w:lineRule="auto"/>
        <w:rPr>
          <w:rFonts w:ascii="Verdana" w:hAnsi="Verdana"/>
          <w:b/>
          <w:color w:val="595959" w:themeColor="text1" w:themeTint="A6"/>
          <w:sz w:val="20"/>
          <w:lang w:val="en-GB"/>
        </w:rPr>
      </w:pPr>
      <w:r w:rsidRPr="00BB18A0">
        <w:rPr>
          <w:rFonts w:ascii="Verdana" w:hAnsi="Verdana"/>
          <w:b/>
          <w:color w:val="595959" w:themeColor="text1" w:themeTint="A6"/>
          <w:sz w:val="20"/>
          <w:lang w:val="en-GB"/>
        </w:rPr>
        <w:t>LAB</w:t>
      </w:r>
      <w:r w:rsidR="002C6C66">
        <w:rPr>
          <w:rFonts w:ascii="Verdana" w:hAnsi="Verdana"/>
          <w:b/>
          <w:color w:val="595959" w:themeColor="text1" w:themeTint="A6"/>
          <w:sz w:val="20"/>
          <w:lang w:val="en-GB"/>
        </w:rPr>
        <w:t>2</w:t>
      </w:r>
      <w:r w:rsidRPr="00BB18A0">
        <w:rPr>
          <w:rFonts w:ascii="Verdana" w:hAnsi="Verdana"/>
          <w:b/>
          <w:color w:val="595959" w:themeColor="text1" w:themeTint="A6"/>
          <w:sz w:val="20"/>
          <w:lang w:val="en-GB"/>
        </w:rPr>
        <w:t xml:space="preserve"> – ASSIGNMENT </w:t>
      </w:r>
      <w:r w:rsidR="002C6C66">
        <w:rPr>
          <w:rFonts w:ascii="Verdana" w:hAnsi="Verdana"/>
          <w:b/>
          <w:color w:val="595959" w:themeColor="text1" w:themeTint="A6"/>
          <w:sz w:val="20"/>
          <w:lang w:val="en-GB"/>
        </w:rPr>
        <w:t>2</w:t>
      </w:r>
    </w:p>
    <w:p w14:paraId="07BA3E0D" w14:textId="3458E769" w:rsidR="00FE7A24" w:rsidRPr="00BB18A0" w:rsidRDefault="00B530BD" w:rsidP="00B530BD">
      <w:pPr>
        <w:pStyle w:val="ListParagraph"/>
        <w:spacing w:line="360" w:lineRule="auto"/>
        <w:ind w:left="851"/>
        <w:rPr>
          <w:rFonts w:ascii="Verdana" w:hAnsi="Verdana"/>
          <w:b/>
          <w:color w:val="595959" w:themeColor="text1" w:themeTint="A6"/>
          <w:sz w:val="20"/>
          <w:lang w:val="en-GB"/>
        </w:rPr>
      </w:pPr>
      <w:r>
        <w:rPr>
          <w:rFonts w:ascii="Verdana" w:hAnsi="Verdana"/>
          <w:b/>
          <w:color w:val="595959" w:themeColor="text1" w:themeTint="A6"/>
          <w:sz w:val="20"/>
          <w:lang w:val="en-GB"/>
        </w:rPr>
        <w:t>LAB</w:t>
      </w:r>
      <w:r w:rsidR="002C6C66">
        <w:rPr>
          <w:rFonts w:ascii="Verdana" w:hAnsi="Verdana"/>
          <w:b/>
          <w:color w:val="595959" w:themeColor="text1" w:themeTint="A6"/>
          <w:sz w:val="20"/>
          <w:lang w:val="en-GB"/>
        </w:rPr>
        <w:t>2</w:t>
      </w:r>
      <w:r>
        <w:rPr>
          <w:rFonts w:ascii="Verdana" w:hAnsi="Verdana"/>
          <w:b/>
          <w:color w:val="595959" w:themeColor="text1" w:themeTint="A6"/>
          <w:sz w:val="20"/>
          <w:lang w:val="en-GB"/>
        </w:rPr>
        <w:t xml:space="preserve">.1 </w:t>
      </w:r>
      <w:r w:rsidR="00FE7A24" w:rsidRPr="00BB18A0">
        <w:rPr>
          <w:rFonts w:ascii="Verdana" w:hAnsi="Verdana"/>
          <w:b/>
          <w:color w:val="595959" w:themeColor="text1" w:themeTint="A6"/>
          <w:sz w:val="20"/>
          <w:lang w:val="en-GB"/>
        </w:rPr>
        <w:t>Reading Comprehension</w:t>
      </w:r>
    </w:p>
    <w:p w14:paraId="69DFF720" w14:textId="4F6CC84F" w:rsidR="00FE7A24" w:rsidRPr="00BB18A0" w:rsidRDefault="00B530BD" w:rsidP="00B530BD">
      <w:pPr>
        <w:pStyle w:val="ListParagraph"/>
        <w:spacing w:line="360" w:lineRule="auto"/>
        <w:ind w:left="851"/>
        <w:rPr>
          <w:rFonts w:ascii="Verdana" w:hAnsi="Verdana"/>
          <w:b/>
          <w:color w:val="595959" w:themeColor="text1" w:themeTint="A6"/>
          <w:sz w:val="20"/>
          <w:lang w:val="en-GB"/>
        </w:rPr>
      </w:pPr>
      <w:r>
        <w:rPr>
          <w:rFonts w:ascii="Verdana" w:hAnsi="Verdana"/>
          <w:b/>
          <w:color w:val="595959" w:themeColor="text1" w:themeTint="A6"/>
          <w:sz w:val="20"/>
          <w:lang w:val="en-GB"/>
        </w:rPr>
        <w:t>LAB</w:t>
      </w:r>
      <w:r w:rsidR="002C6C66">
        <w:rPr>
          <w:rFonts w:ascii="Verdana" w:hAnsi="Verdana"/>
          <w:b/>
          <w:color w:val="595959" w:themeColor="text1" w:themeTint="A6"/>
          <w:sz w:val="20"/>
          <w:lang w:val="en-GB"/>
        </w:rPr>
        <w:t>2</w:t>
      </w:r>
      <w:r>
        <w:rPr>
          <w:rFonts w:ascii="Verdana" w:hAnsi="Verdana"/>
          <w:b/>
          <w:color w:val="595959" w:themeColor="text1" w:themeTint="A6"/>
          <w:sz w:val="20"/>
          <w:lang w:val="en-GB"/>
        </w:rPr>
        <w:t>.2</w:t>
      </w:r>
      <w:r w:rsidR="00FE7A24" w:rsidRPr="00BB18A0">
        <w:rPr>
          <w:rFonts w:ascii="Verdana" w:hAnsi="Verdana"/>
          <w:b/>
          <w:color w:val="595959" w:themeColor="text1" w:themeTint="A6"/>
          <w:sz w:val="20"/>
          <w:lang w:val="en-GB"/>
        </w:rPr>
        <w:t xml:space="preserve"> </w:t>
      </w:r>
      <w:r>
        <w:rPr>
          <w:rFonts w:ascii="Verdana" w:hAnsi="Verdana"/>
          <w:b/>
          <w:color w:val="595959" w:themeColor="text1" w:themeTint="A6"/>
          <w:sz w:val="20"/>
          <w:lang w:val="en-GB"/>
        </w:rPr>
        <w:t>Lab</w:t>
      </w:r>
      <w:r w:rsidR="002C6C66">
        <w:rPr>
          <w:rFonts w:ascii="Verdana" w:hAnsi="Verdana"/>
          <w:b/>
          <w:color w:val="595959" w:themeColor="text1" w:themeTint="A6"/>
          <w:sz w:val="20"/>
          <w:lang w:val="en-GB"/>
        </w:rPr>
        <w:t>2</w:t>
      </w:r>
      <w:r>
        <w:rPr>
          <w:rFonts w:ascii="Verdana" w:hAnsi="Verdana"/>
          <w:b/>
          <w:color w:val="595959" w:themeColor="text1" w:themeTint="A6"/>
          <w:sz w:val="20"/>
          <w:lang w:val="en-GB"/>
        </w:rPr>
        <w:t xml:space="preserve"> </w:t>
      </w:r>
      <w:r w:rsidR="00FE7A24" w:rsidRPr="00BB18A0">
        <w:rPr>
          <w:rFonts w:ascii="Verdana" w:hAnsi="Verdana"/>
          <w:b/>
          <w:color w:val="595959" w:themeColor="text1" w:themeTint="A6"/>
          <w:sz w:val="20"/>
          <w:lang w:val="en-GB"/>
        </w:rPr>
        <w:t>questions</w:t>
      </w:r>
    </w:p>
    <w:p w14:paraId="7B91AB7B" w14:textId="3F76ED68" w:rsidR="00B530BD" w:rsidRDefault="00B530BD" w:rsidP="00B530BD">
      <w:pPr>
        <w:pStyle w:val="ListParagraph"/>
        <w:spacing w:line="360" w:lineRule="auto"/>
        <w:ind w:left="851"/>
        <w:rPr>
          <w:rFonts w:ascii="Verdana" w:hAnsi="Verdana"/>
          <w:b/>
          <w:color w:val="595959" w:themeColor="text1" w:themeTint="A6"/>
          <w:sz w:val="20"/>
          <w:lang w:val="en-GB"/>
        </w:rPr>
      </w:pPr>
      <w:r>
        <w:rPr>
          <w:rFonts w:ascii="Verdana" w:hAnsi="Verdana"/>
          <w:b/>
          <w:color w:val="595959" w:themeColor="text1" w:themeTint="A6"/>
          <w:sz w:val="20"/>
          <w:lang w:val="en-GB"/>
        </w:rPr>
        <w:t>LAB</w:t>
      </w:r>
      <w:r w:rsidR="002C6C66">
        <w:rPr>
          <w:rFonts w:ascii="Verdana" w:hAnsi="Verdana"/>
          <w:b/>
          <w:color w:val="595959" w:themeColor="text1" w:themeTint="A6"/>
          <w:sz w:val="20"/>
          <w:lang w:val="en-GB"/>
        </w:rPr>
        <w:t>2</w:t>
      </w:r>
      <w:r>
        <w:rPr>
          <w:rFonts w:ascii="Verdana" w:hAnsi="Verdana"/>
          <w:b/>
          <w:color w:val="595959" w:themeColor="text1" w:themeTint="A6"/>
          <w:sz w:val="20"/>
          <w:lang w:val="en-GB"/>
        </w:rPr>
        <w:t xml:space="preserve">.3 </w:t>
      </w:r>
      <w:r w:rsidR="00FE7A24" w:rsidRPr="00BB18A0">
        <w:rPr>
          <w:rFonts w:ascii="Verdana" w:hAnsi="Verdana"/>
          <w:b/>
          <w:color w:val="595959" w:themeColor="text1" w:themeTint="A6"/>
          <w:sz w:val="20"/>
          <w:lang w:val="en-GB"/>
        </w:rPr>
        <w:t>ArcGIS map</w:t>
      </w:r>
      <w:r>
        <w:rPr>
          <w:rFonts w:ascii="Verdana" w:hAnsi="Verdana"/>
          <w:b/>
          <w:color w:val="595959" w:themeColor="text1" w:themeTint="A6"/>
          <w:sz w:val="20"/>
          <w:lang w:val="en-GB"/>
        </w:rPr>
        <w:t>s</w:t>
      </w:r>
      <w:r w:rsidRPr="00B530BD">
        <w:rPr>
          <w:rFonts w:ascii="Verdana" w:hAnsi="Verdana"/>
          <w:b/>
          <w:color w:val="595959" w:themeColor="text1" w:themeTint="A6"/>
          <w:sz w:val="20"/>
          <w:lang w:val="en-GB"/>
        </w:rPr>
        <w:t xml:space="preserve"> </w:t>
      </w:r>
    </w:p>
    <w:p w14:paraId="43E5BCE0" w14:textId="22843B90" w:rsidR="00B530BD" w:rsidRPr="00B530BD" w:rsidRDefault="00B530BD" w:rsidP="00B530BD">
      <w:pPr>
        <w:pStyle w:val="ListParagraph"/>
        <w:spacing w:line="360" w:lineRule="auto"/>
        <w:ind w:left="851"/>
        <w:rPr>
          <w:rFonts w:ascii="Verdana" w:hAnsi="Verdana"/>
          <w:b/>
          <w:color w:val="595959" w:themeColor="text1" w:themeTint="A6"/>
          <w:sz w:val="20"/>
          <w:lang w:val="en-GB"/>
        </w:rPr>
        <w:sectPr w:rsidR="00B530BD" w:rsidRPr="00B530BD">
          <w:footerReference w:type="default" r:id="rId8"/>
          <w:pgSz w:w="11906" w:h="16838"/>
          <w:pgMar w:top="1440" w:right="1440" w:bottom="1440" w:left="1440" w:header="720" w:footer="720" w:gutter="0"/>
          <w:cols w:space="720"/>
          <w:docGrid w:linePitch="360"/>
        </w:sectPr>
      </w:pPr>
      <w:r>
        <w:rPr>
          <w:rFonts w:ascii="Verdana" w:hAnsi="Verdana"/>
          <w:b/>
          <w:color w:val="595959" w:themeColor="text1" w:themeTint="A6"/>
          <w:sz w:val="20"/>
          <w:lang w:val="en-GB"/>
        </w:rPr>
        <w:t>LAB</w:t>
      </w:r>
      <w:r w:rsidR="002C6C66">
        <w:rPr>
          <w:rFonts w:ascii="Verdana" w:hAnsi="Verdana"/>
          <w:b/>
          <w:color w:val="595959" w:themeColor="text1" w:themeTint="A6"/>
          <w:sz w:val="20"/>
          <w:lang w:val="en-GB"/>
        </w:rPr>
        <w:t>2</w:t>
      </w:r>
      <w:r>
        <w:rPr>
          <w:rFonts w:ascii="Verdana" w:hAnsi="Verdana"/>
          <w:b/>
          <w:color w:val="595959" w:themeColor="text1" w:themeTint="A6"/>
          <w:sz w:val="20"/>
          <w:lang w:val="en-GB"/>
        </w:rPr>
        <w:t xml:space="preserve">.4 </w:t>
      </w:r>
      <w:r w:rsidR="002C6C66">
        <w:rPr>
          <w:rFonts w:ascii="Verdana" w:hAnsi="Verdana"/>
          <w:b/>
          <w:color w:val="595959" w:themeColor="text1" w:themeTint="A6"/>
          <w:sz w:val="20"/>
          <w:lang w:val="en-GB"/>
        </w:rPr>
        <w:t>Map questions / extra data</w:t>
      </w:r>
    </w:p>
    <w:p w14:paraId="0B9042C3" w14:textId="77777777" w:rsidR="0063130E" w:rsidRPr="00AA7771" w:rsidRDefault="0063130E" w:rsidP="0063130E">
      <w:pPr>
        <w:rPr>
          <w:rFonts w:ascii="Verdana" w:hAnsi="Verdana"/>
          <w:b/>
          <w:color w:val="595959" w:themeColor="text1" w:themeTint="A6"/>
          <w:sz w:val="20"/>
          <w:szCs w:val="20"/>
          <w:lang w:val="en-GB"/>
        </w:rPr>
      </w:pPr>
      <w:r w:rsidRPr="00AA7771">
        <w:rPr>
          <w:rFonts w:ascii="Verdana" w:hAnsi="Verdana"/>
          <w:b/>
          <w:color w:val="595959" w:themeColor="text1" w:themeTint="A6"/>
          <w:sz w:val="20"/>
          <w:szCs w:val="20"/>
          <w:lang w:val="en-GB"/>
        </w:rPr>
        <w:lastRenderedPageBreak/>
        <w:t>LAB2.1 – READING COMPREHENSION</w:t>
      </w:r>
    </w:p>
    <w:p w14:paraId="385DEE1C" w14:textId="77777777" w:rsidR="0063130E" w:rsidRPr="00AA7771" w:rsidRDefault="0063130E" w:rsidP="0063130E">
      <w:pPr>
        <w:rPr>
          <w:rFonts w:ascii="Verdana" w:hAnsi="Verdana"/>
          <w:b/>
          <w:color w:val="595959" w:themeColor="text1" w:themeTint="A6"/>
          <w:sz w:val="20"/>
          <w:szCs w:val="20"/>
          <w:lang w:val="en-GB"/>
        </w:rPr>
      </w:pPr>
    </w:p>
    <w:p w14:paraId="068475A7" w14:textId="77777777" w:rsidR="0063130E" w:rsidRPr="00AA7771" w:rsidRDefault="0063130E" w:rsidP="0063130E">
      <w:pPr>
        <w:pStyle w:val="Text"/>
        <w:rPr>
          <w:rFonts w:ascii="Verdana" w:hAnsi="Verdana"/>
          <w:b/>
          <w:color w:val="595959" w:themeColor="text1" w:themeTint="A6"/>
          <w:sz w:val="20"/>
          <w:szCs w:val="20"/>
        </w:rPr>
      </w:pPr>
      <w:r w:rsidRPr="00AA7771">
        <w:rPr>
          <w:rFonts w:ascii="Verdana" w:hAnsi="Verdana"/>
          <w:b/>
          <w:color w:val="595959" w:themeColor="text1" w:themeTint="A6"/>
          <w:sz w:val="20"/>
          <w:szCs w:val="20"/>
        </w:rPr>
        <w:t xml:space="preserve">Mapping geomorphology: A journey from paper maps, through computer mapping to GIS and Virtual Reality. John D. </w:t>
      </w:r>
      <w:proofErr w:type="spellStart"/>
      <w:r w:rsidRPr="00AA7771">
        <w:rPr>
          <w:rFonts w:ascii="Verdana" w:hAnsi="Verdana"/>
          <w:b/>
          <w:color w:val="595959" w:themeColor="text1" w:themeTint="A6"/>
          <w:sz w:val="20"/>
          <w:szCs w:val="20"/>
        </w:rPr>
        <w:t>Vitek</w:t>
      </w:r>
      <w:proofErr w:type="spellEnd"/>
      <w:r w:rsidRPr="00AA7771">
        <w:rPr>
          <w:rFonts w:ascii="Verdana" w:hAnsi="Verdana"/>
          <w:b/>
          <w:color w:val="595959" w:themeColor="text1" w:themeTint="A6"/>
          <w:sz w:val="20"/>
          <w:szCs w:val="20"/>
        </w:rPr>
        <w:t xml:space="preserve">, John R. </w:t>
      </w:r>
      <w:proofErr w:type="spellStart"/>
      <w:r w:rsidRPr="00AA7771">
        <w:rPr>
          <w:rFonts w:ascii="Verdana" w:hAnsi="Verdana"/>
          <w:b/>
          <w:color w:val="595959" w:themeColor="text1" w:themeTint="A6"/>
          <w:sz w:val="20"/>
          <w:szCs w:val="20"/>
        </w:rPr>
        <w:t>Giardino</w:t>
      </w:r>
      <w:proofErr w:type="spellEnd"/>
      <w:r w:rsidRPr="00AA7771">
        <w:rPr>
          <w:rFonts w:ascii="Verdana" w:hAnsi="Verdana"/>
          <w:b/>
          <w:color w:val="595959" w:themeColor="text1" w:themeTint="A6"/>
          <w:sz w:val="20"/>
          <w:szCs w:val="20"/>
        </w:rPr>
        <w:t>, Jeffrey W. Fitzgerald, 1995.</w:t>
      </w:r>
    </w:p>
    <w:p w14:paraId="22A2341A" w14:textId="77777777" w:rsidR="0063130E" w:rsidRPr="00AA7771" w:rsidRDefault="0063130E" w:rsidP="0063130E">
      <w:pPr>
        <w:pStyle w:val="Text"/>
        <w:rPr>
          <w:rFonts w:ascii="Verdana" w:hAnsi="Verdana"/>
          <w:b/>
          <w:color w:val="595959" w:themeColor="text1" w:themeTint="A6"/>
          <w:sz w:val="20"/>
          <w:szCs w:val="20"/>
        </w:rPr>
      </w:pPr>
    </w:p>
    <w:p w14:paraId="43B59845" w14:textId="77777777" w:rsidR="0063130E" w:rsidRPr="00AA7771" w:rsidRDefault="0063130E" w:rsidP="0063130E">
      <w:pPr>
        <w:pStyle w:val="Text"/>
        <w:rPr>
          <w:rFonts w:ascii="Verdana" w:hAnsi="Verdana"/>
          <w:b/>
          <w:color w:val="595959" w:themeColor="text1" w:themeTint="A6"/>
          <w:sz w:val="20"/>
          <w:szCs w:val="20"/>
        </w:rPr>
      </w:pPr>
      <w:r w:rsidRPr="00AA7771">
        <w:rPr>
          <w:rFonts w:ascii="Verdana" w:hAnsi="Verdana"/>
          <w:b/>
          <w:color w:val="595959" w:themeColor="text1" w:themeTint="A6"/>
          <w:sz w:val="20"/>
          <w:szCs w:val="20"/>
        </w:rPr>
        <w:t xml:space="preserve">LAB2.1.1 </w:t>
      </w:r>
    </w:p>
    <w:p w14:paraId="289F6C34" w14:textId="77777777" w:rsidR="0063130E" w:rsidRPr="00AA7771" w:rsidRDefault="0063130E" w:rsidP="0063130E">
      <w:pPr>
        <w:pStyle w:val="Text"/>
        <w:rPr>
          <w:rFonts w:ascii="Verdana" w:hAnsi="Verdana"/>
          <w:color w:val="595959" w:themeColor="text1" w:themeTint="A6"/>
          <w:sz w:val="20"/>
          <w:szCs w:val="20"/>
        </w:rPr>
      </w:pPr>
      <w:r w:rsidRPr="00AA7771">
        <w:rPr>
          <w:rFonts w:ascii="Verdana" w:hAnsi="Verdana"/>
          <w:b/>
          <w:bCs/>
          <w:color w:val="595959" w:themeColor="text1" w:themeTint="A6"/>
          <w:sz w:val="20"/>
          <w:szCs w:val="20"/>
        </w:rPr>
        <w:t xml:space="preserve">Based on the article by </w:t>
      </w:r>
      <w:proofErr w:type="spellStart"/>
      <w:r w:rsidRPr="00AA7771">
        <w:rPr>
          <w:rFonts w:ascii="Verdana" w:hAnsi="Verdana"/>
          <w:b/>
          <w:bCs/>
          <w:color w:val="595959" w:themeColor="text1" w:themeTint="A6"/>
          <w:sz w:val="20"/>
          <w:szCs w:val="20"/>
        </w:rPr>
        <w:t>Vitek</w:t>
      </w:r>
      <w:proofErr w:type="spellEnd"/>
      <w:r w:rsidRPr="00AA7771">
        <w:rPr>
          <w:rFonts w:ascii="Verdana" w:hAnsi="Verdana"/>
          <w:b/>
          <w:bCs/>
          <w:color w:val="595959" w:themeColor="text1" w:themeTint="A6"/>
          <w:sz w:val="20"/>
          <w:szCs w:val="20"/>
        </w:rPr>
        <w:t xml:space="preserve"> et al. (1996)</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1</w:t>
      </w:r>
      <w:r w:rsidRPr="00AA7771">
        <w:rPr>
          <w:rFonts w:ascii="Verdana" w:hAnsi="Verdana"/>
          <w:b/>
          <w:bCs/>
          <w:color w:val="595959" w:themeColor="text1" w:themeTint="A6"/>
          <w:sz w:val="20"/>
          <w:szCs w:val="20"/>
        </w:rPr>
        <w:t>, give one pro and one con of making maps using computers (i.e., GIS) as compared to ‘old-fashioned’ techniques with pen and paper.</w:t>
      </w:r>
    </w:p>
    <w:p w14:paraId="0706D844" w14:textId="77777777"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t>A considerable number of pros and cons about of the use of computers for maps production could be obviously mentioned. I would say though that there a significant number of pros and only one big con. Therefore, I will try to summarise them into the following:</w:t>
      </w:r>
    </w:p>
    <w:p w14:paraId="2CA36639" w14:textId="77777777" w:rsidR="0063130E" w:rsidRPr="00AA7771" w:rsidRDefault="0063130E" w:rsidP="0063130E">
      <w:pPr>
        <w:pStyle w:val="Text"/>
        <w:ind w:left="720" w:hanging="720"/>
        <w:rPr>
          <w:rFonts w:ascii="Verdana" w:hAnsi="Verdana"/>
          <w:color w:val="595959" w:themeColor="text1" w:themeTint="A6"/>
          <w:sz w:val="20"/>
          <w:szCs w:val="20"/>
        </w:rPr>
      </w:pPr>
      <w:r w:rsidRPr="00AA7771">
        <w:rPr>
          <w:rFonts w:ascii="Verdana" w:hAnsi="Verdana"/>
          <w:b/>
          <w:color w:val="595959" w:themeColor="text1" w:themeTint="A6"/>
          <w:sz w:val="20"/>
          <w:szCs w:val="20"/>
        </w:rPr>
        <w:t>1.</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rPr>
        <w:tab/>
      </w:r>
      <w:r w:rsidRPr="00AA7771">
        <w:rPr>
          <w:rFonts w:ascii="Verdana" w:hAnsi="Verdana"/>
          <w:b/>
          <w:bCs/>
          <w:color w:val="595959" w:themeColor="text1" w:themeTint="A6"/>
          <w:sz w:val="20"/>
          <w:szCs w:val="20"/>
        </w:rPr>
        <w:t>Efficiency</w:t>
      </w:r>
      <w:r w:rsidRPr="00AA7771">
        <w:rPr>
          <w:rFonts w:ascii="Verdana" w:hAnsi="Verdana"/>
          <w:color w:val="595959" w:themeColor="text1" w:themeTint="A6"/>
          <w:sz w:val="20"/>
          <w:szCs w:val="20"/>
        </w:rPr>
        <w:t xml:space="preserve"> for both map producer and user could be considered as the main </w:t>
      </w:r>
      <w:r w:rsidRPr="00AA7771">
        <w:rPr>
          <w:rFonts w:ascii="Verdana" w:hAnsi="Verdana"/>
          <w:b/>
          <w:bCs/>
          <w:color w:val="595959" w:themeColor="text1" w:themeTint="A6"/>
          <w:sz w:val="20"/>
          <w:szCs w:val="20"/>
        </w:rPr>
        <w:t>pro</w:t>
      </w:r>
      <w:r w:rsidRPr="00AA7771">
        <w:rPr>
          <w:rFonts w:ascii="Verdana" w:hAnsi="Verdana"/>
          <w:color w:val="595959" w:themeColor="text1" w:themeTint="A6"/>
          <w:sz w:val="20"/>
          <w:szCs w:val="20"/>
        </w:rPr>
        <w:t>. Efficiency is given during the GIS process by different factors, some of which are mentioned below:</w:t>
      </w:r>
    </w:p>
    <w:p w14:paraId="1395510E" w14:textId="77777777" w:rsidR="0063130E" w:rsidRPr="00AA7771" w:rsidRDefault="0063130E" w:rsidP="0063130E">
      <w:pPr>
        <w:pStyle w:val="Text"/>
        <w:ind w:left="1440" w:hanging="720"/>
        <w:rPr>
          <w:rFonts w:ascii="Verdana" w:hAnsi="Verdana"/>
          <w:color w:val="595959" w:themeColor="text1" w:themeTint="A6"/>
          <w:sz w:val="20"/>
          <w:szCs w:val="20"/>
        </w:rPr>
      </w:pPr>
      <w:r w:rsidRPr="00AA7771">
        <w:rPr>
          <w:rFonts w:ascii="Verdana" w:hAnsi="Verdana"/>
          <w:color w:val="595959" w:themeColor="text1" w:themeTint="A6"/>
          <w:sz w:val="20"/>
          <w:szCs w:val="20"/>
        </w:rPr>
        <w:t>1.1</w:t>
      </w:r>
      <w:r w:rsidRPr="00AA7771">
        <w:rPr>
          <w:rFonts w:ascii="Verdana" w:hAnsi="Verdana"/>
          <w:color w:val="595959" w:themeColor="text1" w:themeTint="A6"/>
          <w:sz w:val="20"/>
          <w:szCs w:val="20"/>
        </w:rPr>
        <w:tab/>
        <w:t xml:space="preserve">Ease and rapidity of </w:t>
      </w:r>
      <w:r w:rsidRPr="00AA7771">
        <w:rPr>
          <w:rFonts w:ascii="Verdana" w:hAnsi="Verdana"/>
          <w:b/>
          <w:color w:val="595959" w:themeColor="text1" w:themeTint="A6"/>
          <w:sz w:val="20"/>
          <w:szCs w:val="20"/>
        </w:rPr>
        <w:t>data input</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2,3</w:t>
      </w:r>
      <w:r w:rsidRPr="00AA7771">
        <w:rPr>
          <w:rFonts w:ascii="Verdana" w:hAnsi="Verdana"/>
          <w:color w:val="595959" w:themeColor="text1" w:themeTint="A6"/>
          <w:sz w:val="20"/>
          <w:szCs w:val="20"/>
        </w:rPr>
        <w:t>, either through digitation of existing maps or by production of new data.</w:t>
      </w:r>
    </w:p>
    <w:p w14:paraId="62535057" w14:textId="651D94CA" w:rsidR="0063130E" w:rsidRPr="00AA7771" w:rsidRDefault="0063130E" w:rsidP="0063130E">
      <w:pPr>
        <w:pStyle w:val="Text"/>
        <w:ind w:left="1440" w:hanging="720"/>
        <w:rPr>
          <w:rFonts w:ascii="Verdana" w:hAnsi="Verdana"/>
          <w:color w:val="595959" w:themeColor="text1" w:themeTint="A6"/>
          <w:sz w:val="20"/>
          <w:szCs w:val="20"/>
        </w:rPr>
      </w:pPr>
      <w:r w:rsidRPr="00AA7771">
        <w:rPr>
          <w:rFonts w:ascii="Verdana" w:hAnsi="Verdana"/>
          <w:color w:val="595959" w:themeColor="text1" w:themeTint="A6"/>
          <w:sz w:val="20"/>
          <w:szCs w:val="20"/>
        </w:rPr>
        <w:t>1.2</w:t>
      </w:r>
      <w:r w:rsidRPr="00AA7771">
        <w:rPr>
          <w:rFonts w:ascii="Verdana" w:hAnsi="Verdana"/>
          <w:color w:val="595959" w:themeColor="text1" w:themeTint="A6"/>
          <w:sz w:val="20"/>
          <w:szCs w:val="20"/>
        </w:rPr>
        <w:tab/>
        <w:t xml:space="preserve">Best </w:t>
      </w:r>
      <w:r w:rsidRPr="00AA7771">
        <w:rPr>
          <w:rFonts w:ascii="Verdana" w:hAnsi="Verdana"/>
          <w:b/>
          <w:color w:val="595959" w:themeColor="text1" w:themeTint="A6"/>
          <w:sz w:val="20"/>
          <w:szCs w:val="20"/>
        </w:rPr>
        <w:t>data storage and management</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2,3</w:t>
      </w:r>
      <w:r w:rsidRPr="00AA7771">
        <w:rPr>
          <w:rFonts w:ascii="Verdana" w:hAnsi="Verdana"/>
          <w:color w:val="595959" w:themeColor="text1" w:themeTint="A6"/>
          <w:sz w:val="20"/>
          <w:szCs w:val="20"/>
        </w:rPr>
        <w:t xml:space="preserve">, which is </w:t>
      </w:r>
      <w:r w:rsidR="00C636F5">
        <w:rPr>
          <w:rFonts w:ascii="Verdana" w:hAnsi="Verdana"/>
          <w:color w:val="595959" w:themeColor="text1" w:themeTint="A6"/>
          <w:sz w:val="20"/>
          <w:szCs w:val="20"/>
        </w:rPr>
        <w:t>extraordinari</w:t>
      </w:r>
      <w:r w:rsidRPr="00AA7771">
        <w:rPr>
          <w:rFonts w:ascii="Verdana" w:hAnsi="Verdana"/>
          <w:color w:val="595959" w:themeColor="text1" w:themeTint="A6"/>
          <w:sz w:val="20"/>
          <w:szCs w:val="20"/>
        </w:rPr>
        <w:t>ly better than pen-and-paper maps.</w:t>
      </w:r>
    </w:p>
    <w:p w14:paraId="313DF3AC" w14:textId="77777777"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tab/>
        <w:t>1.3</w:t>
      </w:r>
      <w:r w:rsidRPr="00AA7771">
        <w:rPr>
          <w:rFonts w:ascii="Verdana" w:hAnsi="Verdana"/>
          <w:color w:val="595959" w:themeColor="text1" w:themeTint="A6"/>
          <w:sz w:val="20"/>
          <w:szCs w:val="20"/>
        </w:rPr>
        <w:tab/>
        <w:t xml:space="preserve">Outstanding quality of </w:t>
      </w:r>
      <w:r w:rsidRPr="00AA7771">
        <w:rPr>
          <w:rFonts w:ascii="Verdana" w:hAnsi="Verdana"/>
          <w:b/>
          <w:color w:val="595959" w:themeColor="text1" w:themeTint="A6"/>
          <w:sz w:val="20"/>
          <w:szCs w:val="20"/>
        </w:rPr>
        <w:t>data visualisation and output</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2,3</w:t>
      </w:r>
      <w:r w:rsidRPr="00AA7771">
        <w:rPr>
          <w:rFonts w:ascii="Verdana" w:hAnsi="Verdana"/>
          <w:color w:val="595959" w:themeColor="text1" w:themeTint="A6"/>
          <w:sz w:val="20"/>
          <w:szCs w:val="20"/>
        </w:rPr>
        <w:t>.</w:t>
      </w:r>
    </w:p>
    <w:p w14:paraId="30B9CDB3" w14:textId="77777777"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tab/>
        <w:t>1.4</w:t>
      </w:r>
      <w:r w:rsidRPr="00AA7771">
        <w:rPr>
          <w:rFonts w:ascii="Verdana" w:hAnsi="Verdana"/>
          <w:color w:val="595959" w:themeColor="text1" w:themeTint="A6"/>
          <w:sz w:val="20"/>
          <w:szCs w:val="20"/>
        </w:rPr>
        <w:tab/>
        <w:t xml:space="preserve">Ease of </w:t>
      </w:r>
      <w:r w:rsidRPr="00AA7771">
        <w:rPr>
          <w:rFonts w:ascii="Verdana" w:hAnsi="Verdana"/>
          <w:b/>
          <w:color w:val="595959" w:themeColor="text1" w:themeTint="A6"/>
          <w:sz w:val="20"/>
          <w:szCs w:val="20"/>
        </w:rPr>
        <w:t>data manipulation and analysis</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2,3</w:t>
      </w:r>
      <w:r w:rsidRPr="00AA7771">
        <w:rPr>
          <w:rFonts w:ascii="Verdana" w:hAnsi="Verdana"/>
          <w:color w:val="595959" w:themeColor="text1" w:themeTint="A6"/>
          <w:sz w:val="20"/>
          <w:szCs w:val="20"/>
        </w:rPr>
        <w:t>.</w:t>
      </w:r>
    </w:p>
    <w:p w14:paraId="6315190D" w14:textId="77777777" w:rsidR="0063130E" w:rsidRPr="00AA7771" w:rsidRDefault="0063130E" w:rsidP="0063130E">
      <w:pPr>
        <w:pStyle w:val="Text"/>
        <w:ind w:left="1440" w:hanging="720"/>
        <w:rPr>
          <w:rFonts w:ascii="Verdana" w:hAnsi="Verdana"/>
          <w:color w:val="595959" w:themeColor="text1" w:themeTint="A6"/>
          <w:sz w:val="20"/>
          <w:szCs w:val="20"/>
        </w:rPr>
      </w:pPr>
      <w:r w:rsidRPr="00AA7771">
        <w:rPr>
          <w:rFonts w:ascii="Verdana" w:hAnsi="Verdana"/>
          <w:color w:val="595959" w:themeColor="text1" w:themeTint="A6"/>
          <w:sz w:val="20"/>
          <w:szCs w:val="20"/>
        </w:rPr>
        <w:t>1.5</w:t>
      </w:r>
      <w:r w:rsidRPr="00AA7771">
        <w:rPr>
          <w:rFonts w:ascii="Verdana" w:hAnsi="Verdana"/>
          <w:color w:val="595959" w:themeColor="text1" w:themeTint="A6"/>
          <w:sz w:val="20"/>
          <w:szCs w:val="20"/>
        </w:rPr>
        <w:tab/>
        <w:t xml:space="preserve">Enhancement of </w:t>
      </w:r>
      <w:r w:rsidRPr="00AA7771">
        <w:rPr>
          <w:rFonts w:ascii="Verdana" w:hAnsi="Verdana"/>
          <w:b/>
          <w:color w:val="595959" w:themeColor="text1" w:themeTint="A6"/>
          <w:sz w:val="20"/>
          <w:szCs w:val="20"/>
        </w:rPr>
        <w:t>user interface</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2,3</w:t>
      </w:r>
      <w:r w:rsidRPr="00AA7771">
        <w:rPr>
          <w:rFonts w:ascii="Verdana" w:hAnsi="Verdana"/>
          <w:color w:val="595959" w:themeColor="text1" w:themeTint="A6"/>
          <w:sz w:val="20"/>
          <w:szCs w:val="20"/>
        </w:rPr>
        <w:t xml:space="preserve">, </w:t>
      </w:r>
      <w:r w:rsidRPr="00C17A3F">
        <w:rPr>
          <w:rFonts w:ascii="Verdana" w:hAnsi="Verdana"/>
          <w:i/>
          <w:color w:val="595959" w:themeColor="text1" w:themeTint="A6"/>
          <w:sz w:val="20"/>
          <w:szCs w:val="20"/>
        </w:rPr>
        <w:t>“Prices continue to decrease on hardware and software while the consumer becomes more sophisticated and better products continue to emerge”</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2</w:t>
      </w:r>
      <w:r w:rsidRPr="00AA7771">
        <w:rPr>
          <w:rFonts w:ascii="Verdana" w:hAnsi="Verdana"/>
          <w:color w:val="595959" w:themeColor="text1" w:themeTint="A6"/>
          <w:sz w:val="20"/>
          <w:szCs w:val="20"/>
        </w:rPr>
        <w:t>.</w:t>
      </w:r>
    </w:p>
    <w:p w14:paraId="3B6EFD70" w14:textId="77777777" w:rsidR="0063130E" w:rsidRPr="00AA7771" w:rsidRDefault="0063130E" w:rsidP="0063130E">
      <w:pPr>
        <w:pStyle w:val="Text"/>
        <w:ind w:left="720" w:hanging="720"/>
        <w:rPr>
          <w:rFonts w:ascii="Verdana" w:hAnsi="Verdana"/>
          <w:color w:val="595959" w:themeColor="text1" w:themeTint="A6"/>
          <w:sz w:val="20"/>
          <w:szCs w:val="20"/>
        </w:rPr>
      </w:pPr>
      <w:r w:rsidRPr="00AA7771">
        <w:rPr>
          <w:rFonts w:ascii="Verdana" w:hAnsi="Verdana"/>
          <w:b/>
          <w:color w:val="595959" w:themeColor="text1" w:themeTint="A6"/>
          <w:sz w:val="20"/>
          <w:szCs w:val="20"/>
        </w:rPr>
        <w:t>2.</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rPr>
        <w:tab/>
        <w:t xml:space="preserve">When it comes to </w:t>
      </w:r>
      <w:r w:rsidRPr="00AA7771">
        <w:rPr>
          <w:rFonts w:ascii="Verdana" w:hAnsi="Verdana"/>
          <w:b/>
          <w:bCs/>
          <w:color w:val="595959" w:themeColor="text1" w:themeTint="A6"/>
          <w:sz w:val="20"/>
          <w:szCs w:val="20"/>
        </w:rPr>
        <w:t>cons</w:t>
      </w:r>
      <w:r w:rsidRPr="00AA7771">
        <w:rPr>
          <w:rFonts w:ascii="Verdana" w:hAnsi="Verdana"/>
          <w:color w:val="595959" w:themeColor="text1" w:themeTint="A6"/>
          <w:sz w:val="20"/>
          <w:szCs w:val="20"/>
        </w:rPr>
        <w:t xml:space="preserve">, there is a </w:t>
      </w:r>
      <w:r w:rsidRPr="00AA7771">
        <w:rPr>
          <w:rFonts w:ascii="Verdana" w:hAnsi="Verdana"/>
          <w:b/>
          <w:bCs/>
          <w:color w:val="595959" w:themeColor="text1" w:themeTint="A6"/>
          <w:sz w:val="20"/>
          <w:szCs w:val="20"/>
        </w:rPr>
        <w:t>lack of attention to basic mapping concepts such as projection, scale, generalization and symbolization</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4</w:t>
      </w:r>
      <w:r w:rsidRPr="00AA7771">
        <w:rPr>
          <w:rFonts w:ascii="Verdana" w:hAnsi="Verdana"/>
          <w:color w:val="595959" w:themeColor="text1" w:themeTint="A6"/>
          <w:sz w:val="20"/>
          <w:szCs w:val="20"/>
        </w:rPr>
        <w:t xml:space="preserve">. As the analysed article mentions: </w:t>
      </w:r>
      <w:r w:rsidRPr="00C22B39">
        <w:rPr>
          <w:rFonts w:ascii="Verdana" w:hAnsi="Verdana"/>
          <w:i/>
          <w:color w:val="595959" w:themeColor="text1" w:themeTint="A6"/>
          <w:sz w:val="20"/>
          <w:szCs w:val="20"/>
        </w:rPr>
        <w:t>“awareness of basic mapping concepts, including symbolization, projections, scale, and generalization, must be re-introduced into the curriculum rather than left to chance”</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4</w:t>
      </w:r>
      <w:r w:rsidRPr="00AA7771">
        <w:rPr>
          <w:rFonts w:ascii="Verdana" w:hAnsi="Verdana"/>
          <w:color w:val="595959" w:themeColor="text1" w:themeTint="A6"/>
          <w:sz w:val="20"/>
          <w:szCs w:val="20"/>
        </w:rPr>
        <w:t>. Further training should be obviously taken, not only in GIS tools and geospatial data analysis, but also in these basic mapping concepts. In my personal experience of having produced pen-and-paper drawings, in which the drawing is directly produced at the output scale, the production of computer-aided drawings does have a lack of sense of scale in many cases. It can’t be denied that this is one of the main difficulties and risks of drawing in front of a screen.</w:t>
      </w:r>
    </w:p>
    <w:p w14:paraId="2BFD72E0" w14:textId="77777777" w:rsidR="0063130E" w:rsidRPr="00AA7771" w:rsidRDefault="0063130E" w:rsidP="0063130E">
      <w:pPr>
        <w:pStyle w:val="Text"/>
        <w:rPr>
          <w:rFonts w:ascii="Verdana" w:hAnsi="Verdana"/>
          <w:color w:val="595959" w:themeColor="text1" w:themeTint="A6"/>
          <w:sz w:val="20"/>
          <w:szCs w:val="20"/>
        </w:rPr>
      </w:pPr>
    </w:p>
    <w:p w14:paraId="352CD644" w14:textId="77777777" w:rsidR="0063130E" w:rsidRPr="00AA7771" w:rsidRDefault="0063130E" w:rsidP="0063130E">
      <w:pPr>
        <w:pStyle w:val="Text"/>
        <w:rPr>
          <w:rFonts w:ascii="Verdana" w:hAnsi="Verdana"/>
          <w:color w:val="595959" w:themeColor="text1" w:themeTint="A6"/>
          <w:sz w:val="20"/>
          <w:szCs w:val="20"/>
        </w:rPr>
      </w:pPr>
    </w:p>
    <w:p w14:paraId="1424AED8" w14:textId="77777777" w:rsidR="0063130E" w:rsidRPr="00AA7771" w:rsidRDefault="0063130E" w:rsidP="0063130E">
      <w:pPr>
        <w:pStyle w:val="Text"/>
        <w:rPr>
          <w:rFonts w:ascii="Verdana" w:hAnsi="Verdana"/>
          <w:color w:val="595959" w:themeColor="text1" w:themeTint="A6"/>
          <w:sz w:val="20"/>
          <w:szCs w:val="20"/>
        </w:rPr>
      </w:pPr>
    </w:p>
    <w:p w14:paraId="5E545A86" w14:textId="77777777"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br w:type="page"/>
      </w:r>
    </w:p>
    <w:p w14:paraId="6521C083" w14:textId="77777777" w:rsidR="0063130E" w:rsidRPr="00AA7771" w:rsidRDefault="0063130E" w:rsidP="0063130E">
      <w:pPr>
        <w:pStyle w:val="Text"/>
        <w:rPr>
          <w:rFonts w:ascii="Verdana" w:hAnsi="Verdana"/>
          <w:b/>
          <w:color w:val="595959" w:themeColor="text1" w:themeTint="A6"/>
          <w:sz w:val="20"/>
          <w:szCs w:val="20"/>
        </w:rPr>
      </w:pPr>
      <w:bookmarkStart w:id="0" w:name="_Hlk506143877"/>
      <w:r w:rsidRPr="00AA7771">
        <w:rPr>
          <w:rFonts w:ascii="Verdana" w:hAnsi="Verdana"/>
          <w:b/>
          <w:color w:val="595959" w:themeColor="text1" w:themeTint="A6"/>
          <w:sz w:val="20"/>
          <w:szCs w:val="20"/>
        </w:rPr>
        <w:lastRenderedPageBreak/>
        <w:t>LAB2.1.2</w:t>
      </w:r>
    </w:p>
    <w:bookmarkEnd w:id="0"/>
    <w:p w14:paraId="5AE348C4" w14:textId="2C81F36F" w:rsidR="0063130E" w:rsidRDefault="0063130E" w:rsidP="0063130E">
      <w:pPr>
        <w:pStyle w:val="Text"/>
        <w:rPr>
          <w:rFonts w:ascii="Verdana" w:hAnsi="Verdana"/>
          <w:b/>
          <w:bCs/>
          <w:color w:val="595959" w:themeColor="text1" w:themeTint="A6"/>
          <w:sz w:val="20"/>
          <w:szCs w:val="20"/>
        </w:rPr>
      </w:pPr>
      <w:r w:rsidRPr="00AA7771">
        <w:rPr>
          <w:rFonts w:ascii="Verdana" w:hAnsi="Verdana"/>
          <w:b/>
          <w:bCs/>
          <w:color w:val="595959" w:themeColor="text1" w:themeTint="A6"/>
          <w:sz w:val="20"/>
          <w:szCs w:val="20"/>
        </w:rPr>
        <w:t>Imagine John Snow had access to ArcGIS during the cholera epidemic in 1854. Using bullet points, give brief step-by-step instructions on: (1) which data he would have needed and describe if they would be points, lines, or polygons, (2) describe the steps he would have followed and (3) tools he would have used in ArcGIS to solve the crisis.</w:t>
      </w:r>
    </w:p>
    <w:p w14:paraId="1064BFF2" w14:textId="77777777" w:rsidR="0063130E" w:rsidRPr="00AA7771" w:rsidRDefault="0063130E" w:rsidP="0063130E">
      <w:pPr>
        <w:pStyle w:val="Text"/>
        <w:rPr>
          <w:rFonts w:ascii="Verdana" w:hAnsi="Verdana"/>
          <w:color w:val="595959" w:themeColor="text1" w:themeTint="A6"/>
          <w:sz w:val="20"/>
          <w:szCs w:val="20"/>
        </w:rPr>
      </w:pPr>
    </w:p>
    <w:p w14:paraId="018A018E" w14:textId="0B79A49B" w:rsidR="0063130E" w:rsidRDefault="0063130E" w:rsidP="0063130E">
      <w:pPr>
        <w:pStyle w:val="Text"/>
        <w:rPr>
          <w:rFonts w:ascii="Verdana" w:hAnsi="Verdana"/>
          <w:color w:val="595959" w:themeColor="text1" w:themeTint="A6"/>
          <w:sz w:val="20"/>
          <w:szCs w:val="20"/>
        </w:rPr>
      </w:pPr>
      <w:r w:rsidRPr="00AA7771">
        <w:rPr>
          <w:rFonts w:ascii="Verdana" w:hAnsi="Verdana"/>
          <w:b/>
          <w:bCs/>
          <w:color w:val="595959" w:themeColor="text1" w:themeTint="A6"/>
          <w:sz w:val="20"/>
          <w:szCs w:val="20"/>
        </w:rPr>
        <w:t>(1) Describe which data he would have needed and if they would be points, lines, or polygons.</w:t>
      </w:r>
    </w:p>
    <w:p w14:paraId="1F260CC8" w14:textId="0424597F"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t>At least the datasets or layers below could have been needed:</w:t>
      </w:r>
    </w:p>
    <w:p w14:paraId="11C518D8" w14:textId="77777777" w:rsidR="0063130E" w:rsidRPr="00AA7771" w:rsidRDefault="0063130E" w:rsidP="0063130E">
      <w:pPr>
        <w:pStyle w:val="Text"/>
        <w:spacing w:line="264" w:lineRule="auto"/>
        <w:ind w:left="2160" w:hanging="2160"/>
        <w:rPr>
          <w:rFonts w:ascii="Verdana" w:hAnsi="Verdana"/>
          <w:color w:val="595959" w:themeColor="text1" w:themeTint="A6"/>
          <w:sz w:val="20"/>
          <w:szCs w:val="20"/>
        </w:rPr>
      </w:pPr>
      <w:r w:rsidRPr="00AA7771">
        <w:rPr>
          <w:rFonts w:ascii="Verdana" w:hAnsi="Verdana"/>
          <w:color w:val="595959" w:themeColor="text1" w:themeTint="A6"/>
          <w:sz w:val="20"/>
          <w:szCs w:val="20"/>
        </w:rPr>
        <w:t>Layer1 / Polygons</w:t>
      </w:r>
      <w:r w:rsidRPr="00AA7771">
        <w:rPr>
          <w:rFonts w:ascii="Verdana" w:hAnsi="Verdana"/>
          <w:color w:val="595959" w:themeColor="text1" w:themeTint="A6"/>
          <w:sz w:val="20"/>
          <w:szCs w:val="20"/>
        </w:rPr>
        <w:tab/>
        <w:t>Base Map of the area affected by the cholera outbreak, which should include the building blocks that give a shape to the urban area.</w:t>
      </w:r>
    </w:p>
    <w:p w14:paraId="5156D52F" w14:textId="77777777" w:rsidR="0063130E" w:rsidRPr="00AA7771" w:rsidRDefault="0063130E" w:rsidP="0063130E">
      <w:pPr>
        <w:pStyle w:val="Text"/>
        <w:spacing w:line="264" w:lineRule="auto"/>
        <w:ind w:left="2160" w:hanging="2160"/>
        <w:rPr>
          <w:rFonts w:ascii="Verdana" w:hAnsi="Verdana"/>
          <w:color w:val="595959" w:themeColor="text1" w:themeTint="A6"/>
          <w:sz w:val="20"/>
          <w:szCs w:val="20"/>
        </w:rPr>
      </w:pPr>
      <w:r w:rsidRPr="00AA7771">
        <w:rPr>
          <w:rFonts w:ascii="Verdana" w:hAnsi="Verdana"/>
          <w:color w:val="595959" w:themeColor="text1" w:themeTint="A6"/>
          <w:sz w:val="20"/>
          <w:szCs w:val="20"/>
        </w:rPr>
        <w:t>Layer2 / Points</w:t>
      </w:r>
      <w:r w:rsidRPr="00AA7771">
        <w:rPr>
          <w:rFonts w:ascii="Verdana" w:hAnsi="Verdana"/>
          <w:color w:val="595959" w:themeColor="text1" w:themeTint="A6"/>
          <w:sz w:val="20"/>
          <w:szCs w:val="20"/>
        </w:rPr>
        <w:tab/>
        <w:t>Streets labels layer, which can be relevant for the map users to find out the location of events.</w:t>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p>
    <w:p w14:paraId="0B3D4731" w14:textId="77777777" w:rsidR="0063130E" w:rsidRPr="00AA7771" w:rsidRDefault="0063130E" w:rsidP="0063130E">
      <w:pPr>
        <w:pStyle w:val="Text"/>
        <w:spacing w:line="264" w:lineRule="auto"/>
        <w:ind w:left="2160" w:hanging="2160"/>
        <w:rPr>
          <w:rFonts w:ascii="Verdana" w:hAnsi="Verdana"/>
          <w:color w:val="595959" w:themeColor="text1" w:themeTint="A6"/>
          <w:sz w:val="20"/>
          <w:szCs w:val="20"/>
        </w:rPr>
      </w:pPr>
      <w:r w:rsidRPr="00AA7771">
        <w:rPr>
          <w:rFonts w:ascii="Verdana" w:hAnsi="Verdana"/>
          <w:color w:val="595959" w:themeColor="text1" w:themeTint="A6"/>
          <w:sz w:val="20"/>
          <w:szCs w:val="20"/>
        </w:rPr>
        <w:t>Layer3 / Polygons</w:t>
      </w:r>
      <w:r w:rsidRPr="00AA7771">
        <w:rPr>
          <w:rFonts w:ascii="Verdana" w:hAnsi="Verdana"/>
          <w:color w:val="595959" w:themeColor="text1" w:themeTint="A6"/>
          <w:sz w:val="20"/>
          <w:szCs w:val="20"/>
        </w:rPr>
        <w:tab/>
        <w:t>Cadastral Map, which should include attributes for each property, such as a property unique code, address (street and number), type of property (residential buildings, community facilities, business premises, etc.), number of people registered at the property, and so on.</w:t>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p>
    <w:p w14:paraId="48E0D17B" w14:textId="04341180"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t>Layer4 / Lines</w:t>
      </w:r>
      <w:r w:rsidRPr="00AA7771">
        <w:rPr>
          <w:rFonts w:ascii="Verdana" w:hAnsi="Verdana"/>
          <w:color w:val="595959" w:themeColor="text1" w:themeTint="A6"/>
          <w:sz w:val="20"/>
          <w:szCs w:val="20"/>
        </w:rPr>
        <w:tab/>
        <w:t>Sewage water network</w:t>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p>
    <w:p w14:paraId="73D13BBD" w14:textId="41808AFA"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t>Layer5 / Lines</w:t>
      </w:r>
      <w:r w:rsidRPr="00AA7771">
        <w:rPr>
          <w:rFonts w:ascii="Verdana" w:hAnsi="Verdana"/>
          <w:color w:val="595959" w:themeColor="text1" w:themeTint="A6"/>
          <w:sz w:val="20"/>
          <w:szCs w:val="20"/>
        </w:rPr>
        <w:tab/>
        <w:t>Water supply network</w:t>
      </w:r>
      <w:r w:rsidR="00777371">
        <w:rPr>
          <w:rFonts w:ascii="Verdana" w:hAnsi="Verdana"/>
          <w:color w:val="595959" w:themeColor="text1" w:themeTint="A6"/>
          <w:sz w:val="20"/>
          <w:szCs w:val="20"/>
        </w:rPr>
        <w:t xml:space="preserve"> (legal or illegal)</w:t>
      </w:r>
    </w:p>
    <w:p w14:paraId="3CEDBC9E" w14:textId="77777777"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t>Layer6 / Points</w:t>
      </w:r>
      <w:r w:rsidRPr="00AA7771">
        <w:rPr>
          <w:rFonts w:ascii="Verdana" w:hAnsi="Verdana"/>
          <w:color w:val="595959" w:themeColor="text1" w:themeTint="A6"/>
          <w:sz w:val="20"/>
          <w:szCs w:val="20"/>
        </w:rPr>
        <w:tab/>
        <w:t>Water wells</w:t>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p>
    <w:p w14:paraId="0769D617" w14:textId="7B606851" w:rsidR="0063130E" w:rsidRPr="00AA7771" w:rsidRDefault="0063130E" w:rsidP="0063130E">
      <w:pPr>
        <w:pStyle w:val="Text"/>
        <w:ind w:left="2160" w:hanging="2160"/>
        <w:rPr>
          <w:rFonts w:ascii="Verdana" w:hAnsi="Verdana"/>
          <w:color w:val="595959" w:themeColor="text1" w:themeTint="A6"/>
          <w:sz w:val="20"/>
          <w:szCs w:val="20"/>
        </w:rPr>
      </w:pPr>
      <w:r w:rsidRPr="00AA7771">
        <w:rPr>
          <w:rFonts w:ascii="Verdana" w:hAnsi="Verdana"/>
          <w:color w:val="595959" w:themeColor="text1" w:themeTint="A6"/>
          <w:sz w:val="20"/>
          <w:szCs w:val="20"/>
        </w:rPr>
        <w:t>Layer7 / Points</w:t>
      </w:r>
      <w:r w:rsidRPr="00AA7771">
        <w:rPr>
          <w:rFonts w:ascii="Verdana" w:hAnsi="Verdana"/>
          <w:color w:val="595959" w:themeColor="text1" w:themeTint="A6"/>
          <w:sz w:val="20"/>
          <w:szCs w:val="20"/>
        </w:rPr>
        <w:tab/>
        <w:t>People affected by the disease (he would probably know data only about people who had already dead). This dataset should include attributes for each record, such as address or property unique code of the property in which these people are registered, age, occupation, school or work address (which would show the place where they spend a considerable part of the day), and so on.</w:t>
      </w:r>
    </w:p>
    <w:p w14:paraId="0246D7EC" w14:textId="77777777" w:rsidR="0063130E" w:rsidRPr="00AA7771" w:rsidRDefault="0063130E" w:rsidP="0063130E">
      <w:pPr>
        <w:pStyle w:val="Text"/>
        <w:rPr>
          <w:rFonts w:ascii="Verdana" w:hAnsi="Verdana"/>
          <w:color w:val="595959" w:themeColor="text1" w:themeTint="A6"/>
          <w:sz w:val="20"/>
          <w:szCs w:val="20"/>
        </w:rPr>
      </w:pPr>
    </w:p>
    <w:p w14:paraId="5A595D1F" w14:textId="1D060850" w:rsidR="0063130E" w:rsidRDefault="0063130E" w:rsidP="0063130E">
      <w:pPr>
        <w:pStyle w:val="Text"/>
        <w:rPr>
          <w:rFonts w:ascii="Verdana" w:hAnsi="Verdana"/>
          <w:color w:val="595959" w:themeColor="text1" w:themeTint="A6"/>
          <w:sz w:val="20"/>
          <w:szCs w:val="20"/>
        </w:rPr>
      </w:pPr>
      <w:r w:rsidRPr="00AA7771">
        <w:rPr>
          <w:rFonts w:ascii="Verdana" w:hAnsi="Verdana"/>
          <w:b/>
          <w:bCs/>
          <w:color w:val="595959" w:themeColor="text1" w:themeTint="A6"/>
          <w:sz w:val="20"/>
          <w:szCs w:val="20"/>
        </w:rPr>
        <w:t>(2) Describe the steps he would have followed.</w:t>
      </w:r>
    </w:p>
    <w:p w14:paraId="1CE0EB80" w14:textId="266A62B4" w:rsidR="0063130E" w:rsidRPr="00AA7771" w:rsidRDefault="0063130E" w:rsidP="0063130E">
      <w:pPr>
        <w:pStyle w:val="Text"/>
        <w:ind w:left="1440" w:hanging="1440"/>
        <w:rPr>
          <w:rFonts w:ascii="Verdana" w:hAnsi="Verdana"/>
          <w:color w:val="595959" w:themeColor="text1" w:themeTint="A6"/>
          <w:sz w:val="20"/>
          <w:szCs w:val="20"/>
        </w:rPr>
      </w:pPr>
      <w:r w:rsidRPr="00AA7771">
        <w:rPr>
          <w:rFonts w:ascii="Verdana" w:hAnsi="Verdana"/>
          <w:color w:val="595959" w:themeColor="text1" w:themeTint="A6"/>
          <w:sz w:val="20"/>
          <w:szCs w:val="20"/>
        </w:rPr>
        <w:t>Step 0</w:t>
      </w:r>
      <w:r w:rsidRPr="00AA7771">
        <w:rPr>
          <w:rFonts w:ascii="Verdana" w:hAnsi="Verdana"/>
          <w:color w:val="595959" w:themeColor="text1" w:themeTint="A6"/>
          <w:sz w:val="20"/>
          <w:szCs w:val="20"/>
        </w:rPr>
        <w:tab/>
        <w:t xml:space="preserve">Obviously, </w:t>
      </w:r>
      <w:r w:rsidRPr="00AA7771">
        <w:rPr>
          <w:rFonts w:ascii="Verdana" w:hAnsi="Verdana"/>
          <w:b/>
          <w:bCs/>
          <w:color w:val="595959" w:themeColor="text1" w:themeTint="A6"/>
          <w:sz w:val="20"/>
          <w:szCs w:val="20"/>
        </w:rPr>
        <w:t>GIS-training</w:t>
      </w:r>
      <w:r w:rsidRPr="00AA7771">
        <w:rPr>
          <w:rFonts w:ascii="Verdana" w:hAnsi="Verdana"/>
          <w:color w:val="595959" w:themeColor="text1" w:themeTint="A6"/>
          <w:sz w:val="20"/>
          <w:szCs w:val="20"/>
          <w:vertAlign w:val="superscript"/>
        </w:rPr>
        <w:t>5</w:t>
      </w:r>
      <w:r w:rsidRPr="00AA7771">
        <w:rPr>
          <w:rFonts w:ascii="Verdana" w:hAnsi="Verdana"/>
          <w:color w:val="595959" w:themeColor="text1" w:themeTint="A6"/>
          <w:sz w:val="20"/>
          <w:szCs w:val="20"/>
        </w:rPr>
        <w:t xml:space="preserve"> shouldn’t be ignored, since this is essential for any of the following steps. However, it could be assumed that he was knowledgeable of GIS-software, tools, all manipulation and analyses techniques, and all input and output peripheral, which are absolutely needed to undertake this type of task.</w:t>
      </w:r>
    </w:p>
    <w:p w14:paraId="7BB75D98" w14:textId="77777777" w:rsidR="0063130E" w:rsidRPr="00AA7771" w:rsidRDefault="0063130E" w:rsidP="0063130E">
      <w:pPr>
        <w:pStyle w:val="Text"/>
        <w:ind w:left="1440" w:hanging="1440"/>
        <w:rPr>
          <w:rFonts w:ascii="Verdana" w:hAnsi="Verdana"/>
          <w:color w:val="595959" w:themeColor="text1" w:themeTint="A6"/>
          <w:sz w:val="20"/>
          <w:szCs w:val="20"/>
        </w:rPr>
      </w:pPr>
      <w:r w:rsidRPr="00AA7771">
        <w:rPr>
          <w:rFonts w:ascii="Verdana" w:hAnsi="Verdana"/>
          <w:color w:val="595959" w:themeColor="text1" w:themeTint="A6"/>
          <w:sz w:val="20"/>
          <w:szCs w:val="20"/>
        </w:rPr>
        <w:t>Step 1</w:t>
      </w:r>
      <w:r w:rsidRPr="00AA7771">
        <w:rPr>
          <w:rFonts w:ascii="Verdana" w:hAnsi="Verdana"/>
          <w:color w:val="595959" w:themeColor="text1" w:themeTint="A6"/>
          <w:sz w:val="20"/>
          <w:szCs w:val="20"/>
        </w:rPr>
        <w:tab/>
      </w:r>
      <w:r w:rsidRPr="00AA7771">
        <w:rPr>
          <w:rFonts w:ascii="Verdana" w:hAnsi="Verdana"/>
          <w:b/>
          <w:bCs/>
          <w:color w:val="595959" w:themeColor="text1" w:themeTint="A6"/>
          <w:sz w:val="20"/>
          <w:szCs w:val="20"/>
        </w:rPr>
        <w:t>Digitising and scanning</w:t>
      </w:r>
      <w:r w:rsidRPr="00AA7771">
        <w:rPr>
          <w:rFonts w:ascii="Verdana" w:hAnsi="Verdana"/>
          <w:color w:val="595959" w:themeColor="text1" w:themeTint="A6"/>
          <w:sz w:val="20"/>
          <w:szCs w:val="20"/>
        </w:rPr>
        <w:t xml:space="preserve">. Base maps, which did exist on paper, could have been digitised by using a </w:t>
      </w:r>
      <w:r w:rsidRPr="00AA7771">
        <w:rPr>
          <w:rFonts w:ascii="Verdana" w:hAnsi="Verdana"/>
          <w:b/>
          <w:bCs/>
          <w:color w:val="595959" w:themeColor="text1" w:themeTint="A6"/>
          <w:sz w:val="20"/>
          <w:szCs w:val="20"/>
        </w:rPr>
        <w:t>scanner</w:t>
      </w:r>
      <w:r w:rsidRPr="00AA7771">
        <w:rPr>
          <w:rFonts w:ascii="Verdana" w:hAnsi="Verdana"/>
          <w:color w:val="595959" w:themeColor="text1" w:themeTint="A6"/>
          <w:sz w:val="20"/>
          <w:szCs w:val="20"/>
        </w:rPr>
        <w:t xml:space="preserve"> </w:t>
      </w:r>
      <w:proofErr w:type="gramStart"/>
      <w:r w:rsidRPr="00AA7771">
        <w:rPr>
          <w:rFonts w:ascii="Verdana" w:hAnsi="Verdana"/>
          <w:color w:val="595959" w:themeColor="text1" w:themeTint="A6"/>
          <w:sz w:val="20"/>
          <w:szCs w:val="20"/>
        </w:rPr>
        <w:t>in order to</w:t>
      </w:r>
      <w:proofErr w:type="gramEnd"/>
      <w:r w:rsidRPr="00AA7771">
        <w:rPr>
          <w:rFonts w:ascii="Verdana" w:hAnsi="Verdana"/>
          <w:color w:val="595959" w:themeColor="text1" w:themeTint="A6"/>
          <w:sz w:val="20"/>
          <w:szCs w:val="20"/>
        </w:rPr>
        <w:t xml:space="preserve"> digitally store them </w:t>
      </w:r>
      <w:r w:rsidRPr="00AA7771">
        <w:rPr>
          <w:rFonts w:ascii="Verdana" w:hAnsi="Verdana"/>
          <w:color w:val="595959" w:themeColor="text1" w:themeTint="A6"/>
          <w:sz w:val="20"/>
          <w:szCs w:val="20"/>
          <w:vertAlign w:val="superscript"/>
        </w:rPr>
        <w:t>6</w:t>
      </w:r>
      <w:r w:rsidRPr="00AA7771">
        <w:rPr>
          <w:rFonts w:ascii="Verdana" w:hAnsi="Verdana"/>
          <w:color w:val="595959" w:themeColor="text1" w:themeTint="A6"/>
          <w:sz w:val="20"/>
          <w:szCs w:val="20"/>
        </w:rPr>
        <w:t xml:space="preserve">. It should be obviously </w:t>
      </w:r>
      <w:proofErr w:type="gramStart"/>
      <w:r w:rsidRPr="00AA7771">
        <w:rPr>
          <w:rFonts w:ascii="Verdana" w:hAnsi="Verdana"/>
          <w:color w:val="595959" w:themeColor="text1" w:themeTint="A6"/>
          <w:sz w:val="20"/>
          <w:szCs w:val="20"/>
        </w:rPr>
        <w:t>taken into account</w:t>
      </w:r>
      <w:proofErr w:type="gramEnd"/>
      <w:r w:rsidRPr="00AA7771">
        <w:rPr>
          <w:rFonts w:ascii="Verdana" w:hAnsi="Verdana"/>
          <w:color w:val="595959" w:themeColor="text1" w:themeTint="A6"/>
          <w:sz w:val="20"/>
          <w:szCs w:val="20"/>
        </w:rPr>
        <w:t xml:space="preserve"> that paper maps have a constant size and a specific scale. It should be assumed that a generalisation or simplification has already been done according to this scale. Thus, unless further detail is added from other sources, this should be the output scale at the end of the process. </w:t>
      </w:r>
      <w:proofErr w:type="gramStart"/>
      <w:r w:rsidRPr="00AA7771">
        <w:rPr>
          <w:rFonts w:ascii="Verdana" w:hAnsi="Verdana"/>
          <w:color w:val="595959" w:themeColor="text1" w:themeTint="A6"/>
          <w:sz w:val="20"/>
          <w:szCs w:val="20"/>
        </w:rPr>
        <w:t>Also</w:t>
      </w:r>
      <w:proofErr w:type="gramEnd"/>
      <w:r w:rsidRPr="00AA7771">
        <w:rPr>
          <w:rFonts w:ascii="Verdana" w:hAnsi="Verdana"/>
          <w:color w:val="595959" w:themeColor="text1" w:themeTint="A6"/>
          <w:sz w:val="20"/>
          <w:szCs w:val="20"/>
        </w:rPr>
        <w:t xml:space="preserve"> an aerial image could have been used for </w:t>
      </w:r>
      <w:r w:rsidRPr="00AA7771">
        <w:rPr>
          <w:rFonts w:ascii="Verdana" w:hAnsi="Verdana"/>
          <w:color w:val="595959" w:themeColor="text1" w:themeTint="A6"/>
          <w:sz w:val="20"/>
          <w:szCs w:val="20"/>
        </w:rPr>
        <w:lastRenderedPageBreak/>
        <w:t xml:space="preserve">this purpose. In this case, a </w:t>
      </w:r>
      <w:r w:rsidRPr="00AA7771">
        <w:rPr>
          <w:rFonts w:ascii="Verdana" w:hAnsi="Verdana"/>
          <w:b/>
          <w:bCs/>
          <w:color w:val="595959" w:themeColor="text1" w:themeTint="A6"/>
          <w:sz w:val="20"/>
          <w:szCs w:val="20"/>
        </w:rPr>
        <w:t>special tracing table</w:t>
      </w:r>
      <w:r w:rsidRPr="00AA7771">
        <w:rPr>
          <w:rFonts w:ascii="Verdana" w:hAnsi="Verdana"/>
          <w:color w:val="595959" w:themeColor="text1" w:themeTint="A6"/>
          <w:sz w:val="20"/>
          <w:szCs w:val="20"/>
        </w:rPr>
        <w:t xml:space="preserve"> should have been used </w:t>
      </w:r>
      <w:proofErr w:type="gramStart"/>
      <w:r w:rsidRPr="00AA7771">
        <w:rPr>
          <w:rFonts w:ascii="Verdana" w:hAnsi="Verdana"/>
          <w:color w:val="595959" w:themeColor="text1" w:themeTint="A6"/>
          <w:sz w:val="20"/>
          <w:szCs w:val="20"/>
        </w:rPr>
        <w:t>in order to</w:t>
      </w:r>
      <w:proofErr w:type="gramEnd"/>
      <w:r w:rsidRPr="00AA7771">
        <w:rPr>
          <w:rFonts w:ascii="Verdana" w:hAnsi="Verdana"/>
          <w:color w:val="595959" w:themeColor="text1" w:themeTint="A6"/>
          <w:sz w:val="20"/>
          <w:szCs w:val="20"/>
        </w:rPr>
        <w:t xml:space="preserve"> trace a map over the aerial image </w:t>
      </w:r>
      <w:r w:rsidRPr="00AA7771">
        <w:rPr>
          <w:rFonts w:ascii="Verdana" w:hAnsi="Verdana"/>
          <w:color w:val="595959" w:themeColor="text1" w:themeTint="A6"/>
          <w:sz w:val="20"/>
          <w:szCs w:val="20"/>
          <w:vertAlign w:val="superscript"/>
        </w:rPr>
        <w:t>6</w:t>
      </w:r>
      <w:r w:rsidRPr="00AA7771">
        <w:rPr>
          <w:rFonts w:ascii="Verdana" w:hAnsi="Verdana"/>
          <w:color w:val="595959" w:themeColor="text1" w:themeTint="A6"/>
          <w:sz w:val="20"/>
          <w:szCs w:val="20"/>
        </w:rPr>
        <w:t>.</w:t>
      </w:r>
    </w:p>
    <w:p w14:paraId="448E9717" w14:textId="77777777" w:rsidR="0063130E" w:rsidRPr="00AA7771" w:rsidRDefault="0063130E" w:rsidP="0063130E">
      <w:pPr>
        <w:pStyle w:val="Text"/>
        <w:rPr>
          <w:rFonts w:ascii="Verdana" w:hAnsi="Verdana"/>
          <w:color w:val="595959" w:themeColor="text1" w:themeTint="A6"/>
          <w:sz w:val="20"/>
          <w:szCs w:val="20"/>
        </w:rPr>
      </w:pPr>
      <w:r w:rsidRPr="00AA7771">
        <w:rPr>
          <w:rFonts w:ascii="Verdana" w:hAnsi="Verdana"/>
          <w:color w:val="595959" w:themeColor="text1" w:themeTint="A6"/>
          <w:sz w:val="20"/>
          <w:szCs w:val="20"/>
        </w:rPr>
        <w:t>Step 2</w:t>
      </w:r>
      <w:r w:rsidRPr="00AA7771">
        <w:rPr>
          <w:rFonts w:ascii="Verdana" w:hAnsi="Verdana"/>
          <w:color w:val="595959" w:themeColor="text1" w:themeTint="A6"/>
          <w:sz w:val="20"/>
          <w:szCs w:val="20"/>
        </w:rPr>
        <w:tab/>
      </w:r>
      <w:r w:rsidRPr="00AA7771">
        <w:rPr>
          <w:rFonts w:ascii="Verdana" w:hAnsi="Verdana"/>
          <w:color w:val="595959" w:themeColor="text1" w:themeTint="A6"/>
          <w:sz w:val="20"/>
          <w:szCs w:val="20"/>
        </w:rPr>
        <w:tab/>
      </w:r>
      <w:r w:rsidRPr="00AA7771">
        <w:rPr>
          <w:rFonts w:ascii="Verdana" w:hAnsi="Verdana"/>
          <w:b/>
          <w:bCs/>
          <w:color w:val="595959" w:themeColor="text1" w:themeTint="A6"/>
          <w:sz w:val="20"/>
          <w:szCs w:val="20"/>
        </w:rPr>
        <w:t>Manipulating</w:t>
      </w:r>
      <w:r w:rsidRPr="00AA7771">
        <w:rPr>
          <w:rFonts w:ascii="Verdana" w:hAnsi="Verdana"/>
          <w:color w:val="595959" w:themeColor="text1" w:themeTint="A6"/>
          <w:sz w:val="20"/>
          <w:szCs w:val="20"/>
        </w:rPr>
        <w:t xml:space="preserve">. </w:t>
      </w:r>
    </w:p>
    <w:p w14:paraId="2D472566" w14:textId="77777777" w:rsidR="0063130E" w:rsidRPr="00AA7771" w:rsidRDefault="0063130E" w:rsidP="0063130E">
      <w:pPr>
        <w:pStyle w:val="Text"/>
        <w:ind w:left="2160" w:hanging="720"/>
        <w:rPr>
          <w:rFonts w:ascii="Verdana" w:hAnsi="Verdana"/>
          <w:color w:val="595959" w:themeColor="text1" w:themeTint="A6"/>
          <w:sz w:val="20"/>
          <w:szCs w:val="20"/>
        </w:rPr>
      </w:pPr>
      <w:r w:rsidRPr="00AA7771">
        <w:rPr>
          <w:rFonts w:ascii="Verdana" w:hAnsi="Verdana"/>
          <w:color w:val="595959" w:themeColor="text1" w:themeTint="A6"/>
          <w:sz w:val="20"/>
          <w:szCs w:val="20"/>
        </w:rPr>
        <w:t>2.1</w:t>
      </w:r>
      <w:r w:rsidRPr="00AA7771">
        <w:rPr>
          <w:rFonts w:ascii="Verdana" w:hAnsi="Verdana"/>
          <w:color w:val="595959" w:themeColor="text1" w:themeTint="A6"/>
          <w:sz w:val="20"/>
          <w:szCs w:val="20"/>
        </w:rPr>
        <w:tab/>
      </w:r>
      <w:r w:rsidRPr="00AA7771">
        <w:rPr>
          <w:rFonts w:ascii="Verdana" w:hAnsi="Verdana"/>
          <w:b/>
          <w:bCs/>
          <w:color w:val="595959" w:themeColor="text1" w:themeTint="A6"/>
          <w:sz w:val="20"/>
          <w:szCs w:val="20"/>
        </w:rPr>
        <w:t>Data storage</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6</w:t>
      </w:r>
      <w:r w:rsidRPr="00AA7771">
        <w:rPr>
          <w:rFonts w:ascii="Verdana" w:hAnsi="Verdana"/>
          <w:color w:val="595959" w:themeColor="text1" w:themeTint="A6"/>
          <w:sz w:val="20"/>
          <w:szCs w:val="20"/>
        </w:rPr>
        <w:t xml:space="preserve">. Digitised maps (each of which would be a dataset) should have been conveniently stored. To do this, a </w:t>
      </w:r>
      <w:r w:rsidRPr="00AA7771">
        <w:rPr>
          <w:rFonts w:ascii="Verdana" w:hAnsi="Verdana"/>
          <w:b/>
          <w:bCs/>
          <w:color w:val="595959" w:themeColor="text1" w:themeTint="A6"/>
          <w:sz w:val="20"/>
          <w:szCs w:val="20"/>
        </w:rPr>
        <w:t>geodatabase</w:t>
      </w:r>
      <w:r w:rsidRPr="00AA7771">
        <w:rPr>
          <w:rFonts w:ascii="Verdana" w:hAnsi="Verdana"/>
          <w:color w:val="595959" w:themeColor="text1" w:themeTint="A6"/>
          <w:sz w:val="20"/>
          <w:szCs w:val="20"/>
        </w:rPr>
        <w:t xml:space="preserve"> could have been produced by using </w:t>
      </w:r>
      <w:proofErr w:type="spellStart"/>
      <w:r w:rsidRPr="00AA7771">
        <w:rPr>
          <w:rFonts w:ascii="Verdana" w:hAnsi="Verdana"/>
          <w:color w:val="595959" w:themeColor="text1" w:themeTint="A6"/>
          <w:sz w:val="20"/>
          <w:szCs w:val="20"/>
        </w:rPr>
        <w:t>ArcCatalog</w:t>
      </w:r>
      <w:proofErr w:type="spellEnd"/>
      <w:r w:rsidRPr="00AA7771">
        <w:rPr>
          <w:rFonts w:ascii="Verdana" w:hAnsi="Verdana"/>
          <w:color w:val="595959" w:themeColor="text1" w:themeTint="A6"/>
          <w:sz w:val="20"/>
          <w:szCs w:val="20"/>
        </w:rPr>
        <w:t xml:space="preserve">, so that all datasets could be stored in it, </w:t>
      </w:r>
      <w:proofErr w:type="gramStart"/>
      <w:r w:rsidRPr="00AA7771">
        <w:rPr>
          <w:rFonts w:ascii="Verdana" w:hAnsi="Verdana"/>
          <w:color w:val="595959" w:themeColor="text1" w:themeTint="A6"/>
          <w:sz w:val="20"/>
          <w:szCs w:val="20"/>
        </w:rPr>
        <w:t>and also</w:t>
      </w:r>
      <w:proofErr w:type="gramEnd"/>
      <w:r w:rsidRPr="00AA7771">
        <w:rPr>
          <w:rFonts w:ascii="Verdana" w:hAnsi="Verdana"/>
          <w:color w:val="595959" w:themeColor="text1" w:themeTint="A6"/>
          <w:sz w:val="20"/>
          <w:szCs w:val="20"/>
        </w:rPr>
        <w:t xml:space="preserve"> a unique projection system could be granted for the whole database. </w:t>
      </w:r>
    </w:p>
    <w:p w14:paraId="1D727DF1" w14:textId="77777777" w:rsidR="0063130E" w:rsidRPr="00AA7771" w:rsidRDefault="0063130E" w:rsidP="0063130E">
      <w:pPr>
        <w:pStyle w:val="Text"/>
        <w:ind w:left="2160" w:hanging="720"/>
        <w:rPr>
          <w:rFonts w:ascii="Verdana" w:hAnsi="Verdana"/>
          <w:color w:val="595959" w:themeColor="text1" w:themeTint="A6"/>
          <w:sz w:val="20"/>
          <w:szCs w:val="20"/>
        </w:rPr>
      </w:pPr>
      <w:r w:rsidRPr="00AA7771">
        <w:rPr>
          <w:rFonts w:ascii="Verdana" w:hAnsi="Verdana"/>
          <w:color w:val="595959" w:themeColor="text1" w:themeTint="A6"/>
          <w:sz w:val="20"/>
          <w:szCs w:val="20"/>
        </w:rPr>
        <w:t>2.2</w:t>
      </w:r>
      <w:r w:rsidRPr="00AA7771">
        <w:rPr>
          <w:rFonts w:ascii="Verdana" w:hAnsi="Verdana"/>
          <w:color w:val="595959" w:themeColor="text1" w:themeTint="A6"/>
          <w:sz w:val="20"/>
          <w:szCs w:val="20"/>
        </w:rPr>
        <w:tab/>
        <w:t>Display in ArcMap. These datasets could be inserted in a data frame in ArcMap as layers.</w:t>
      </w:r>
    </w:p>
    <w:p w14:paraId="4C564FC1" w14:textId="77777777" w:rsidR="0063130E" w:rsidRPr="00AA7771" w:rsidRDefault="0063130E" w:rsidP="0063130E">
      <w:pPr>
        <w:pStyle w:val="Text"/>
        <w:ind w:left="1440" w:hanging="1440"/>
        <w:rPr>
          <w:rFonts w:ascii="Verdana" w:hAnsi="Verdana"/>
          <w:color w:val="595959" w:themeColor="text1" w:themeTint="A6"/>
          <w:sz w:val="20"/>
          <w:szCs w:val="20"/>
        </w:rPr>
      </w:pPr>
      <w:r w:rsidRPr="00AA7771">
        <w:rPr>
          <w:rFonts w:ascii="Verdana" w:hAnsi="Verdana"/>
          <w:color w:val="595959" w:themeColor="text1" w:themeTint="A6"/>
          <w:sz w:val="20"/>
          <w:szCs w:val="20"/>
        </w:rPr>
        <w:t>Step 3</w:t>
      </w:r>
      <w:r w:rsidRPr="00AA7771">
        <w:rPr>
          <w:rFonts w:ascii="Verdana" w:hAnsi="Verdana"/>
          <w:color w:val="595959" w:themeColor="text1" w:themeTint="A6"/>
          <w:sz w:val="20"/>
          <w:szCs w:val="20"/>
        </w:rPr>
        <w:tab/>
      </w:r>
      <w:r w:rsidRPr="00AA7771">
        <w:rPr>
          <w:rFonts w:ascii="Verdana" w:hAnsi="Verdana"/>
          <w:b/>
          <w:bCs/>
          <w:color w:val="595959" w:themeColor="text1" w:themeTint="A6"/>
          <w:sz w:val="20"/>
          <w:szCs w:val="20"/>
        </w:rPr>
        <w:t>Analysis</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6</w:t>
      </w:r>
      <w:r w:rsidRPr="00AA7771">
        <w:rPr>
          <w:rFonts w:ascii="Verdana" w:hAnsi="Verdana"/>
          <w:color w:val="595959" w:themeColor="text1" w:themeTint="A6"/>
          <w:sz w:val="20"/>
          <w:szCs w:val="20"/>
        </w:rPr>
        <w:t xml:space="preserve">. Different operations could have been made </w:t>
      </w:r>
      <w:proofErr w:type="gramStart"/>
      <w:r w:rsidRPr="00AA7771">
        <w:rPr>
          <w:rFonts w:ascii="Verdana" w:hAnsi="Verdana"/>
          <w:color w:val="595959" w:themeColor="text1" w:themeTint="A6"/>
          <w:sz w:val="20"/>
          <w:szCs w:val="20"/>
        </w:rPr>
        <w:t>in order to</w:t>
      </w:r>
      <w:proofErr w:type="gramEnd"/>
      <w:r w:rsidRPr="00AA7771">
        <w:rPr>
          <w:rFonts w:ascii="Verdana" w:hAnsi="Verdana"/>
          <w:color w:val="595959" w:themeColor="text1" w:themeTint="A6"/>
          <w:sz w:val="20"/>
          <w:szCs w:val="20"/>
        </w:rPr>
        <w:t xml:space="preserve"> support any hypothesis or to look for new ones. </w:t>
      </w:r>
      <w:proofErr w:type="spellStart"/>
      <w:r w:rsidRPr="00AA7771">
        <w:rPr>
          <w:rFonts w:ascii="Verdana" w:hAnsi="Verdana"/>
          <w:color w:val="595959" w:themeColor="text1" w:themeTint="A6"/>
          <w:sz w:val="20"/>
          <w:szCs w:val="20"/>
        </w:rPr>
        <w:t>ArcToolbox</w:t>
      </w:r>
      <w:proofErr w:type="spellEnd"/>
      <w:r w:rsidRPr="00AA7771">
        <w:rPr>
          <w:rFonts w:ascii="Verdana" w:hAnsi="Verdana"/>
          <w:color w:val="595959" w:themeColor="text1" w:themeTint="A6"/>
          <w:sz w:val="20"/>
          <w:szCs w:val="20"/>
        </w:rPr>
        <w:t xml:space="preserve"> would have help with these operations.</w:t>
      </w:r>
    </w:p>
    <w:p w14:paraId="263E8AB6" w14:textId="77777777" w:rsidR="0063130E" w:rsidRPr="00AA7771" w:rsidRDefault="0063130E" w:rsidP="0063130E">
      <w:pPr>
        <w:pStyle w:val="Text"/>
        <w:ind w:left="1440" w:hanging="1440"/>
        <w:rPr>
          <w:rFonts w:ascii="Verdana" w:hAnsi="Verdana"/>
          <w:color w:val="595959" w:themeColor="text1" w:themeTint="A6"/>
          <w:sz w:val="20"/>
          <w:szCs w:val="20"/>
        </w:rPr>
      </w:pPr>
      <w:r w:rsidRPr="00AA7771">
        <w:rPr>
          <w:rFonts w:ascii="Verdana" w:hAnsi="Verdana"/>
          <w:color w:val="595959" w:themeColor="text1" w:themeTint="A6"/>
          <w:sz w:val="20"/>
          <w:szCs w:val="20"/>
        </w:rPr>
        <w:t>Step 4</w:t>
      </w:r>
      <w:r w:rsidRPr="00AA7771">
        <w:rPr>
          <w:rFonts w:ascii="Verdana" w:hAnsi="Verdana"/>
          <w:color w:val="595959" w:themeColor="text1" w:themeTint="A6"/>
          <w:sz w:val="20"/>
          <w:szCs w:val="20"/>
        </w:rPr>
        <w:tab/>
      </w:r>
      <w:r w:rsidRPr="00AA7771">
        <w:rPr>
          <w:rFonts w:ascii="Verdana" w:hAnsi="Verdana"/>
          <w:b/>
          <w:bCs/>
          <w:color w:val="595959" w:themeColor="text1" w:themeTint="A6"/>
          <w:sz w:val="20"/>
          <w:szCs w:val="20"/>
        </w:rPr>
        <w:t>Displaying</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5</w:t>
      </w:r>
      <w:r w:rsidRPr="00AA7771">
        <w:rPr>
          <w:rFonts w:ascii="Verdana" w:hAnsi="Verdana"/>
          <w:color w:val="595959" w:themeColor="text1" w:themeTint="A6"/>
          <w:sz w:val="20"/>
          <w:szCs w:val="20"/>
        </w:rPr>
        <w:t xml:space="preserve">. By using the ArcMap layout, a sheet with the required size and scale could have been produced, where clusters of people affected by the cholera outbreak could have been shown. After operations made with </w:t>
      </w:r>
      <w:proofErr w:type="spellStart"/>
      <w:r w:rsidRPr="00AA7771">
        <w:rPr>
          <w:rFonts w:ascii="Verdana" w:hAnsi="Verdana"/>
          <w:color w:val="595959" w:themeColor="text1" w:themeTint="A6"/>
          <w:sz w:val="20"/>
          <w:szCs w:val="20"/>
        </w:rPr>
        <w:t>ArcToolbox</w:t>
      </w:r>
      <w:proofErr w:type="spellEnd"/>
      <w:r w:rsidRPr="00AA7771">
        <w:rPr>
          <w:rFonts w:ascii="Verdana" w:hAnsi="Verdana"/>
          <w:color w:val="595959" w:themeColor="text1" w:themeTint="A6"/>
          <w:sz w:val="20"/>
          <w:szCs w:val="20"/>
        </w:rPr>
        <w:t>, a thematic map could have been shown, where city blocks were depicted according to the number of people affected within them.</w:t>
      </w:r>
    </w:p>
    <w:p w14:paraId="485C3BA9" w14:textId="77777777" w:rsidR="0063130E" w:rsidRPr="00AA7771" w:rsidRDefault="0063130E" w:rsidP="0063130E">
      <w:pPr>
        <w:pStyle w:val="Text"/>
        <w:ind w:left="1440" w:hanging="1440"/>
        <w:rPr>
          <w:rFonts w:ascii="Verdana" w:hAnsi="Verdana"/>
          <w:color w:val="595959" w:themeColor="text1" w:themeTint="A6"/>
          <w:sz w:val="20"/>
          <w:szCs w:val="20"/>
        </w:rPr>
      </w:pPr>
      <w:r w:rsidRPr="00AA7771">
        <w:rPr>
          <w:rFonts w:ascii="Verdana" w:hAnsi="Verdana"/>
          <w:color w:val="595959" w:themeColor="text1" w:themeTint="A6"/>
          <w:sz w:val="20"/>
          <w:szCs w:val="20"/>
        </w:rPr>
        <w:t>Step 5</w:t>
      </w:r>
      <w:r w:rsidRPr="00AA7771">
        <w:rPr>
          <w:rFonts w:ascii="Verdana" w:hAnsi="Verdana"/>
          <w:color w:val="595959" w:themeColor="text1" w:themeTint="A6"/>
          <w:sz w:val="20"/>
          <w:szCs w:val="20"/>
        </w:rPr>
        <w:tab/>
      </w:r>
      <w:r w:rsidRPr="00AA7771">
        <w:rPr>
          <w:rFonts w:ascii="Verdana" w:hAnsi="Verdana"/>
          <w:b/>
          <w:bCs/>
          <w:color w:val="595959" w:themeColor="text1" w:themeTint="A6"/>
          <w:sz w:val="20"/>
          <w:szCs w:val="20"/>
        </w:rPr>
        <w:t>Analysis results output</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5</w:t>
      </w:r>
      <w:r w:rsidRPr="00AA7771">
        <w:rPr>
          <w:rFonts w:ascii="Verdana" w:hAnsi="Verdana"/>
          <w:color w:val="595959" w:themeColor="text1" w:themeTint="A6"/>
          <w:sz w:val="20"/>
          <w:szCs w:val="20"/>
        </w:rPr>
        <w:t xml:space="preserve">. Not only could the results have been physically printed, but </w:t>
      </w:r>
      <w:proofErr w:type="gramStart"/>
      <w:r w:rsidRPr="00AA7771">
        <w:rPr>
          <w:rFonts w:ascii="Verdana" w:hAnsi="Verdana"/>
          <w:color w:val="595959" w:themeColor="text1" w:themeTint="A6"/>
          <w:sz w:val="20"/>
          <w:szCs w:val="20"/>
        </w:rPr>
        <w:t>also</w:t>
      </w:r>
      <w:proofErr w:type="gramEnd"/>
      <w:r w:rsidRPr="00AA7771">
        <w:rPr>
          <w:rFonts w:ascii="Verdana" w:hAnsi="Verdana"/>
          <w:color w:val="595959" w:themeColor="text1" w:themeTint="A6"/>
          <w:sz w:val="20"/>
          <w:szCs w:val="20"/>
        </w:rPr>
        <w:t xml:space="preserve"> they could have been saved as a PDF in order to be displayed on a computer, presented in a meeting with local authorities, or included in a report as figures.</w:t>
      </w:r>
    </w:p>
    <w:p w14:paraId="1569B08B" w14:textId="77777777" w:rsidR="0063130E" w:rsidRDefault="0063130E" w:rsidP="0063130E">
      <w:pPr>
        <w:pStyle w:val="Text"/>
        <w:ind w:left="1440" w:hanging="1440"/>
        <w:rPr>
          <w:rFonts w:ascii="Verdana" w:hAnsi="Verdana"/>
          <w:color w:val="595959" w:themeColor="text1" w:themeTint="A6"/>
          <w:sz w:val="20"/>
          <w:szCs w:val="20"/>
        </w:rPr>
      </w:pPr>
      <w:r w:rsidRPr="00AA7771">
        <w:rPr>
          <w:rFonts w:ascii="Verdana" w:hAnsi="Verdana"/>
          <w:color w:val="595959" w:themeColor="text1" w:themeTint="A6"/>
          <w:sz w:val="20"/>
          <w:szCs w:val="20"/>
        </w:rPr>
        <w:t>Step 6</w:t>
      </w:r>
      <w:r w:rsidRPr="00AA7771">
        <w:rPr>
          <w:rFonts w:ascii="Verdana" w:hAnsi="Verdana"/>
          <w:color w:val="595959" w:themeColor="text1" w:themeTint="A6"/>
          <w:sz w:val="20"/>
          <w:szCs w:val="20"/>
        </w:rPr>
        <w:tab/>
      </w:r>
      <w:r w:rsidRPr="00AA7771">
        <w:rPr>
          <w:rFonts w:ascii="Verdana" w:hAnsi="Verdana"/>
          <w:b/>
          <w:bCs/>
          <w:color w:val="595959" w:themeColor="text1" w:themeTint="A6"/>
          <w:sz w:val="20"/>
          <w:szCs w:val="20"/>
        </w:rPr>
        <w:t>Decision-making</w:t>
      </w:r>
      <w:r w:rsidRPr="00AA7771">
        <w:rPr>
          <w:rFonts w:ascii="Verdana" w:hAnsi="Verdana"/>
          <w:color w:val="595959" w:themeColor="text1" w:themeTint="A6"/>
          <w:sz w:val="20"/>
          <w:szCs w:val="20"/>
        </w:rPr>
        <w:t xml:space="preserve"> </w:t>
      </w:r>
      <w:r w:rsidRPr="00AA7771">
        <w:rPr>
          <w:rFonts w:ascii="Verdana" w:hAnsi="Verdana"/>
          <w:color w:val="595959" w:themeColor="text1" w:themeTint="A6"/>
          <w:sz w:val="20"/>
          <w:szCs w:val="20"/>
          <w:vertAlign w:val="superscript"/>
        </w:rPr>
        <w:t>5</w:t>
      </w:r>
      <w:r w:rsidRPr="00AA7771">
        <w:rPr>
          <w:rFonts w:ascii="Verdana" w:hAnsi="Verdana"/>
          <w:color w:val="595959" w:themeColor="text1" w:themeTint="A6"/>
          <w:sz w:val="20"/>
          <w:szCs w:val="20"/>
        </w:rPr>
        <w:t xml:space="preserve">. The data obtained </w:t>
      </w:r>
      <w:proofErr w:type="gramStart"/>
      <w:r w:rsidRPr="00AA7771">
        <w:rPr>
          <w:rFonts w:ascii="Verdana" w:hAnsi="Verdana"/>
          <w:color w:val="595959" w:themeColor="text1" w:themeTint="A6"/>
          <w:sz w:val="20"/>
          <w:szCs w:val="20"/>
        </w:rPr>
        <w:t>as a result of</w:t>
      </w:r>
      <w:proofErr w:type="gramEnd"/>
      <w:r w:rsidRPr="00AA7771">
        <w:rPr>
          <w:rFonts w:ascii="Verdana" w:hAnsi="Verdana"/>
          <w:color w:val="595959" w:themeColor="text1" w:themeTint="A6"/>
          <w:sz w:val="20"/>
          <w:szCs w:val="20"/>
        </w:rPr>
        <w:t xml:space="preserve"> this analysis should have been used to find out the origin of the outbreak, so that a rapid decision could have been taken as soon as possible in order to save lives.</w:t>
      </w:r>
    </w:p>
    <w:p w14:paraId="12A6786D" w14:textId="77777777" w:rsidR="0063130E" w:rsidRDefault="0063130E" w:rsidP="0063130E">
      <w:pPr>
        <w:pStyle w:val="Text"/>
        <w:ind w:left="1440" w:hanging="1440"/>
        <w:rPr>
          <w:rFonts w:ascii="Verdana" w:hAnsi="Verdana"/>
          <w:b/>
          <w:bCs/>
          <w:color w:val="595959" w:themeColor="text1" w:themeTint="A6"/>
          <w:sz w:val="20"/>
          <w:szCs w:val="20"/>
        </w:rPr>
      </w:pPr>
    </w:p>
    <w:p w14:paraId="17669C5B" w14:textId="77777777" w:rsidR="0063130E" w:rsidRDefault="0063130E" w:rsidP="0063130E">
      <w:pPr>
        <w:pStyle w:val="Text"/>
        <w:ind w:left="1440" w:hanging="1440"/>
        <w:rPr>
          <w:rFonts w:ascii="Verdana" w:hAnsi="Verdana"/>
          <w:color w:val="595959" w:themeColor="text1" w:themeTint="A6"/>
          <w:sz w:val="20"/>
          <w:szCs w:val="20"/>
        </w:rPr>
      </w:pPr>
      <w:r w:rsidRPr="00AA7771">
        <w:rPr>
          <w:rFonts w:ascii="Verdana" w:hAnsi="Verdana"/>
          <w:b/>
          <w:bCs/>
          <w:color w:val="595959" w:themeColor="text1" w:themeTint="A6"/>
          <w:sz w:val="20"/>
          <w:szCs w:val="20"/>
        </w:rPr>
        <w:t>(3) Describe the tools he would have used in ArcGIS to solve the crisis.</w:t>
      </w:r>
    </w:p>
    <w:p w14:paraId="56890FB8" w14:textId="3156496A" w:rsidR="0063130E" w:rsidRPr="00AA7771" w:rsidRDefault="0063130E" w:rsidP="0063130E">
      <w:pPr>
        <w:pStyle w:val="Text"/>
        <w:spacing w:line="264" w:lineRule="auto"/>
        <w:ind w:left="1440" w:hanging="1440"/>
        <w:rPr>
          <w:rFonts w:ascii="Verdana" w:hAnsi="Verdana"/>
          <w:color w:val="595959" w:themeColor="text1" w:themeTint="A6"/>
          <w:sz w:val="20"/>
          <w:szCs w:val="20"/>
        </w:rPr>
      </w:pPr>
      <w:proofErr w:type="spellStart"/>
      <w:r w:rsidRPr="00AA7771">
        <w:rPr>
          <w:rFonts w:ascii="Verdana" w:hAnsi="Verdana"/>
          <w:color w:val="595959" w:themeColor="text1" w:themeTint="A6"/>
          <w:sz w:val="20"/>
          <w:szCs w:val="20"/>
        </w:rPr>
        <w:t>ArcCatalog</w:t>
      </w:r>
      <w:proofErr w:type="spellEnd"/>
      <w:r w:rsidRPr="00AA7771">
        <w:rPr>
          <w:rFonts w:ascii="Verdana" w:hAnsi="Verdana"/>
          <w:color w:val="595959" w:themeColor="text1" w:themeTint="A6"/>
          <w:sz w:val="20"/>
          <w:szCs w:val="20"/>
        </w:rPr>
        <w:tab/>
      </w:r>
      <w:r>
        <w:rPr>
          <w:rFonts w:ascii="Verdana" w:hAnsi="Verdana"/>
          <w:color w:val="595959" w:themeColor="text1" w:themeTint="A6"/>
          <w:sz w:val="20"/>
          <w:szCs w:val="20"/>
        </w:rPr>
        <w:t xml:space="preserve">Data can be conveniently </w:t>
      </w:r>
      <w:r w:rsidRPr="000257A2">
        <w:rPr>
          <w:rFonts w:ascii="Verdana" w:hAnsi="Verdana"/>
          <w:b/>
          <w:color w:val="595959" w:themeColor="text1" w:themeTint="A6"/>
          <w:sz w:val="20"/>
          <w:szCs w:val="20"/>
        </w:rPr>
        <w:t>stored and manipulated</w:t>
      </w:r>
      <w:r>
        <w:rPr>
          <w:rFonts w:ascii="Verdana" w:hAnsi="Verdana"/>
          <w:color w:val="595959" w:themeColor="text1" w:themeTint="A6"/>
          <w:sz w:val="20"/>
          <w:szCs w:val="20"/>
        </w:rPr>
        <w:t xml:space="preserve"> through </w:t>
      </w:r>
      <w:proofErr w:type="spellStart"/>
      <w:r>
        <w:rPr>
          <w:rFonts w:ascii="Verdana" w:hAnsi="Verdana"/>
          <w:color w:val="595959" w:themeColor="text1" w:themeTint="A6"/>
          <w:sz w:val="20"/>
          <w:szCs w:val="20"/>
        </w:rPr>
        <w:t>ArcCatalog</w:t>
      </w:r>
      <w:proofErr w:type="spellEnd"/>
      <w:r>
        <w:rPr>
          <w:rFonts w:ascii="Verdana" w:hAnsi="Verdana"/>
          <w:color w:val="595959" w:themeColor="text1" w:themeTint="A6"/>
          <w:sz w:val="20"/>
          <w:szCs w:val="20"/>
        </w:rPr>
        <w:t xml:space="preserve">, where a geodatabase could be created </w:t>
      </w:r>
      <w:proofErr w:type="gramStart"/>
      <w:r>
        <w:rPr>
          <w:rFonts w:ascii="Verdana" w:hAnsi="Verdana"/>
          <w:color w:val="595959" w:themeColor="text1" w:themeTint="A6"/>
          <w:sz w:val="20"/>
          <w:szCs w:val="20"/>
        </w:rPr>
        <w:t>in order to</w:t>
      </w:r>
      <w:proofErr w:type="gramEnd"/>
      <w:r>
        <w:rPr>
          <w:rFonts w:ascii="Verdana" w:hAnsi="Verdana"/>
          <w:color w:val="595959" w:themeColor="text1" w:themeTint="A6"/>
          <w:sz w:val="20"/>
          <w:szCs w:val="20"/>
        </w:rPr>
        <w:t xml:space="preserve"> store all the datasets in the same location and same projection system</w:t>
      </w:r>
      <w:r w:rsidRPr="00AA7771">
        <w:rPr>
          <w:rFonts w:ascii="Verdana" w:hAnsi="Verdana"/>
          <w:color w:val="595959" w:themeColor="text1" w:themeTint="A6"/>
          <w:sz w:val="20"/>
          <w:szCs w:val="20"/>
        </w:rPr>
        <w:t>.</w:t>
      </w:r>
    </w:p>
    <w:p w14:paraId="632CFCAE" w14:textId="77777777" w:rsidR="0063130E" w:rsidRDefault="0063130E" w:rsidP="0063130E">
      <w:pPr>
        <w:pStyle w:val="Text"/>
        <w:spacing w:line="264" w:lineRule="auto"/>
        <w:ind w:left="1440" w:hanging="1440"/>
        <w:rPr>
          <w:rFonts w:ascii="Verdana" w:hAnsi="Verdana"/>
          <w:color w:val="595959" w:themeColor="text1" w:themeTint="A6"/>
          <w:sz w:val="20"/>
          <w:szCs w:val="20"/>
        </w:rPr>
      </w:pPr>
      <w:r w:rsidRPr="00AA7771">
        <w:rPr>
          <w:rFonts w:ascii="Verdana" w:hAnsi="Verdana"/>
          <w:color w:val="595959" w:themeColor="text1" w:themeTint="A6"/>
          <w:sz w:val="20"/>
          <w:szCs w:val="20"/>
        </w:rPr>
        <w:t>ArcMap</w:t>
      </w:r>
      <w:r w:rsidRPr="00AA7771">
        <w:rPr>
          <w:rFonts w:ascii="Verdana" w:hAnsi="Verdana"/>
          <w:color w:val="595959" w:themeColor="text1" w:themeTint="A6"/>
          <w:sz w:val="20"/>
          <w:szCs w:val="20"/>
        </w:rPr>
        <w:tab/>
      </w:r>
      <w:proofErr w:type="gramStart"/>
      <w:r>
        <w:rPr>
          <w:rFonts w:ascii="Verdana" w:hAnsi="Verdana"/>
          <w:color w:val="595959" w:themeColor="text1" w:themeTint="A6"/>
          <w:sz w:val="20"/>
          <w:szCs w:val="20"/>
        </w:rPr>
        <w:t>By</w:t>
      </w:r>
      <w:proofErr w:type="gramEnd"/>
      <w:r>
        <w:rPr>
          <w:rFonts w:ascii="Verdana" w:hAnsi="Verdana"/>
          <w:color w:val="595959" w:themeColor="text1" w:themeTint="A6"/>
          <w:sz w:val="20"/>
          <w:szCs w:val="20"/>
        </w:rPr>
        <w:t xml:space="preserve"> inserting datasets in a data frame, he could have </w:t>
      </w:r>
      <w:r w:rsidRPr="000257A2">
        <w:rPr>
          <w:rFonts w:ascii="Verdana" w:hAnsi="Verdana"/>
          <w:b/>
          <w:color w:val="595959" w:themeColor="text1" w:themeTint="A6"/>
          <w:sz w:val="20"/>
          <w:szCs w:val="20"/>
        </w:rPr>
        <w:t>overlaid different maps</w:t>
      </w:r>
      <w:r>
        <w:rPr>
          <w:rFonts w:ascii="Verdana" w:hAnsi="Verdana"/>
          <w:color w:val="595959" w:themeColor="text1" w:themeTint="A6"/>
          <w:sz w:val="20"/>
          <w:szCs w:val="20"/>
        </w:rPr>
        <w:t xml:space="preserve">, which could have been one of the first tools to help visualise the spatial relationships between the different datasets. </w:t>
      </w:r>
    </w:p>
    <w:p w14:paraId="4FE67C32" w14:textId="77777777" w:rsidR="0063130E" w:rsidRDefault="0063130E" w:rsidP="0063130E">
      <w:pPr>
        <w:pStyle w:val="Text"/>
        <w:spacing w:line="264" w:lineRule="auto"/>
        <w:ind w:left="1440" w:hanging="1440"/>
        <w:rPr>
          <w:rFonts w:ascii="Verdana" w:hAnsi="Verdana"/>
          <w:color w:val="595959" w:themeColor="text1" w:themeTint="A6"/>
          <w:sz w:val="20"/>
          <w:szCs w:val="20"/>
        </w:rPr>
      </w:pPr>
      <w:r>
        <w:rPr>
          <w:rFonts w:ascii="Verdana" w:hAnsi="Verdana"/>
          <w:color w:val="595959" w:themeColor="text1" w:themeTint="A6"/>
          <w:sz w:val="20"/>
          <w:szCs w:val="20"/>
        </w:rPr>
        <w:tab/>
        <w:t>By using ‘</w:t>
      </w:r>
      <w:r w:rsidRPr="000257A2">
        <w:rPr>
          <w:rFonts w:ascii="Verdana" w:hAnsi="Verdana"/>
          <w:b/>
          <w:color w:val="595959" w:themeColor="text1" w:themeTint="A6"/>
          <w:sz w:val="20"/>
          <w:szCs w:val="20"/>
        </w:rPr>
        <w:t>Join</w:t>
      </w:r>
      <w:r>
        <w:rPr>
          <w:rFonts w:ascii="Verdana" w:hAnsi="Verdana"/>
          <w:color w:val="595959" w:themeColor="text1" w:themeTint="A6"/>
          <w:sz w:val="20"/>
          <w:szCs w:val="20"/>
        </w:rPr>
        <w:t>’, layers 3 and 7 described previously could have joined their data, so that the number of deceased people per blocks could be figured out.</w:t>
      </w:r>
    </w:p>
    <w:p w14:paraId="583773F6" w14:textId="77777777" w:rsidR="0063130E" w:rsidRDefault="0063130E" w:rsidP="0063130E">
      <w:pPr>
        <w:pStyle w:val="Text"/>
        <w:spacing w:line="264" w:lineRule="auto"/>
        <w:ind w:left="1440" w:hanging="1440"/>
        <w:rPr>
          <w:rFonts w:ascii="Verdana" w:hAnsi="Verdana"/>
          <w:color w:val="595959" w:themeColor="text1" w:themeTint="A6"/>
          <w:sz w:val="20"/>
          <w:szCs w:val="20"/>
        </w:rPr>
      </w:pPr>
      <w:r>
        <w:rPr>
          <w:rFonts w:ascii="Verdana" w:hAnsi="Verdana"/>
          <w:color w:val="595959" w:themeColor="text1" w:themeTint="A6"/>
          <w:sz w:val="20"/>
          <w:szCs w:val="20"/>
        </w:rPr>
        <w:t xml:space="preserve"> </w:t>
      </w:r>
      <w:r>
        <w:rPr>
          <w:rFonts w:ascii="Verdana" w:hAnsi="Verdana"/>
          <w:color w:val="595959" w:themeColor="text1" w:themeTint="A6"/>
          <w:sz w:val="20"/>
          <w:szCs w:val="20"/>
        </w:rPr>
        <w:tab/>
        <w:t xml:space="preserve">Given that number of people and number of deceased people would be then in the same attributes table, a </w:t>
      </w:r>
      <w:r w:rsidRPr="000257A2">
        <w:rPr>
          <w:rFonts w:ascii="Verdana" w:hAnsi="Verdana"/>
          <w:b/>
          <w:color w:val="595959" w:themeColor="text1" w:themeTint="A6"/>
          <w:sz w:val="20"/>
          <w:szCs w:val="20"/>
        </w:rPr>
        <w:t>new field</w:t>
      </w:r>
      <w:r>
        <w:rPr>
          <w:rFonts w:ascii="Verdana" w:hAnsi="Verdana"/>
          <w:color w:val="595959" w:themeColor="text1" w:themeTint="A6"/>
          <w:sz w:val="20"/>
          <w:szCs w:val="20"/>
        </w:rPr>
        <w:t xml:space="preserve"> that showed the percentage of deceased people by block could have been shown.</w:t>
      </w:r>
    </w:p>
    <w:p w14:paraId="6268907D" w14:textId="77777777" w:rsidR="0063130E" w:rsidRPr="00AA7771" w:rsidRDefault="0063130E" w:rsidP="0063130E">
      <w:pPr>
        <w:pStyle w:val="Text"/>
        <w:spacing w:line="264" w:lineRule="auto"/>
        <w:ind w:left="1440"/>
        <w:rPr>
          <w:rFonts w:ascii="Verdana" w:hAnsi="Verdana"/>
          <w:color w:val="595959" w:themeColor="text1" w:themeTint="A6"/>
          <w:sz w:val="20"/>
          <w:szCs w:val="20"/>
        </w:rPr>
      </w:pPr>
      <w:r w:rsidRPr="000257A2">
        <w:rPr>
          <w:rFonts w:ascii="Verdana" w:hAnsi="Verdana"/>
          <w:b/>
          <w:color w:val="595959" w:themeColor="text1" w:themeTint="A6"/>
          <w:sz w:val="20"/>
          <w:szCs w:val="20"/>
        </w:rPr>
        <w:t>Thematic maps</w:t>
      </w:r>
      <w:r>
        <w:rPr>
          <w:rFonts w:ascii="Verdana" w:hAnsi="Verdana"/>
          <w:color w:val="595959" w:themeColor="text1" w:themeTint="A6"/>
          <w:sz w:val="20"/>
          <w:szCs w:val="20"/>
        </w:rPr>
        <w:t xml:space="preserve"> can be produced by combining original and created layers, in which most affected areas would be shown. This could have given a first idea where the cholera outbreak was located</w:t>
      </w:r>
      <w:r w:rsidRPr="00AA7771">
        <w:rPr>
          <w:rFonts w:ascii="Verdana" w:hAnsi="Verdana"/>
          <w:color w:val="595959" w:themeColor="text1" w:themeTint="A6"/>
          <w:sz w:val="20"/>
          <w:szCs w:val="20"/>
        </w:rPr>
        <w:t>.</w:t>
      </w:r>
      <w:r>
        <w:rPr>
          <w:rFonts w:ascii="Verdana" w:hAnsi="Verdana"/>
          <w:color w:val="595959" w:themeColor="text1" w:themeTint="A6"/>
          <w:sz w:val="20"/>
          <w:szCs w:val="20"/>
        </w:rPr>
        <w:t xml:space="preserve"> </w:t>
      </w:r>
    </w:p>
    <w:p w14:paraId="607BE95E" w14:textId="5A393FE2" w:rsidR="0063130E" w:rsidRDefault="0063130E" w:rsidP="0063130E">
      <w:pPr>
        <w:pStyle w:val="Text"/>
        <w:spacing w:line="264" w:lineRule="auto"/>
        <w:ind w:left="1440" w:hanging="1440"/>
        <w:rPr>
          <w:rFonts w:ascii="Verdana" w:hAnsi="Verdana"/>
          <w:color w:val="595959" w:themeColor="text1" w:themeTint="A6"/>
          <w:sz w:val="20"/>
          <w:szCs w:val="20"/>
        </w:rPr>
      </w:pPr>
      <w:proofErr w:type="spellStart"/>
      <w:r w:rsidRPr="00AA7771">
        <w:rPr>
          <w:rFonts w:ascii="Verdana" w:hAnsi="Verdana"/>
          <w:color w:val="595959" w:themeColor="text1" w:themeTint="A6"/>
          <w:sz w:val="20"/>
          <w:szCs w:val="20"/>
        </w:rPr>
        <w:lastRenderedPageBreak/>
        <w:t>ArcToolbox</w:t>
      </w:r>
      <w:proofErr w:type="spellEnd"/>
      <w:r w:rsidRPr="00AA7771">
        <w:rPr>
          <w:rFonts w:ascii="Verdana" w:hAnsi="Verdana"/>
          <w:color w:val="595959" w:themeColor="text1" w:themeTint="A6"/>
          <w:sz w:val="20"/>
          <w:szCs w:val="20"/>
        </w:rPr>
        <w:tab/>
      </w:r>
      <w:proofErr w:type="gramStart"/>
      <w:r>
        <w:rPr>
          <w:rFonts w:ascii="Verdana" w:hAnsi="Verdana"/>
          <w:color w:val="595959" w:themeColor="text1" w:themeTint="A6"/>
          <w:sz w:val="20"/>
          <w:szCs w:val="20"/>
        </w:rPr>
        <w:t>A number of</w:t>
      </w:r>
      <w:proofErr w:type="gramEnd"/>
      <w:r>
        <w:rPr>
          <w:rFonts w:ascii="Verdana" w:hAnsi="Verdana"/>
          <w:color w:val="595959" w:themeColor="text1" w:themeTint="A6"/>
          <w:sz w:val="20"/>
          <w:szCs w:val="20"/>
        </w:rPr>
        <w:t xml:space="preserve"> the </w:t>
      </w:r>
      <w:proofErr w:type="spellStart"/>
      <w:r w:rsidR="00C636F5" w:rsidRPr="00C636F5">
        <w:rPr>
          <w:rFonts w:ascii="Verdana" w:hAnsi="Verdana"/>
          <w:b/>
          <w:color w:val="595959" w:themeColor="text1" w:themeTint="A6"/>
          <w:sz w:val="20"/>
          <w:szCs w:val="20"/>
        </w:rPr>
        <w:t>ArcToolbox</w:t>
      </w:r>
      <w:proofErr w:type="spellEnd"/>
      <w:r>
        <w:rPr>
          <w:rFonts w:ascii="Verdana" w:hAnsi="Verdana"/>
          <w:color w:val="595959" w:themeColor="text1" w:themeTint="A6"/>
          <w:sz w:val="20"/>
          <w:szCs w:val="20"/>
        </w:rPr>
        <w:t xml:space="preserve"> tools could have been used to determine certain spatial relationships</w:t>
      </w:r>
      <w:r w:rsidRPr="00AA7771">
        <w:rPr>
          <w:rFonts w:ascii="Verdana" w:hAnsi="Verdana"/>
          <w:color w:val="595959" w:themeColor="text1" w:themeTint="A6"/>
          <w:sz w:val="20"/>
          <w:szCs w:val="20"/>
        </w:rPr>
        <w:t>.</w:t>
      </w:r>
      <w:r>
        <w:rPr>
          <w:rFonts w:ascii="Verdana" w:hAnsi="Verdana"/>
          <w:color w:val="595959" w:themeColor="text1" w:themeTint="A6"/>
          <w:sz w:val="20"/>
          <w:szCs w:val="20"/>
        </w:rPr>
        <w:t xml:space="preserve"> </w:t>
      </w:r>
    </w:p>
    <w:p w14:paraId="0CB4B2D0" w14:textId="77777777" w:rsidR="0063130E" w:rsidRDefault="0063130E" w:rsidP="0063130E">
      <w:pPr>
        <w:pStyle w:val="Text"/>
        <w:spacing w:line="264" w:lineRule="auto"/>
        <w:ind w:left="1440"/>
        <w:rPr>
          <w:rFonts w:ascii="Verdana" w:hAnsi="Verdana"/>
          <w:color w:val="595959" w:themeColor="text1" w:themeTint="A6"/>
          <w:sz w:val="20"/>
          <w:szCs w:val="20"/>
        </w:rPr>
      </w:pPr>
      <w:r>
        <w:rPr>
          <w:rFonts w:ascii="Verdana" w:hAnsi="Verdana"/>
          <w:color w:val="595959" w:themeColor="text1" w:themeTint="A6"/>
          <w:sz w:val="20"/>
          <w:szCs w:val="20"/>
        </w:rPr>
        <w:t xml:space="preserve">By making </w:t>
      </w:r>
      <w:r w:rsidRPr="000979E5">
        <w:rPr>
          <w:rFonts w:ascii="Verdana" w:hAnsi="Verdana"/>
          <w:b/>
          <w:color w:val="595959" w:themeColor="text1" w:themeTint="A6"/>
          <w:sz w:val="20"/>
          <w:szCs w:val="20"/>
        </w:rPr>
        <w:t>Buffers</w:t>
      </w:r>
      <w:r>
        <w:rPr>
          <w:rFonts w:ascii="Verdana" w:hAnsi="Verdana"/>
          <w:color w:val="595959" w:themeColor="text1" w:themeTint="A6"/>
          <w:sz w:val="20"/>
          <w:szCs w:val="20"/>
        </w:rPr>
        <w:t xml:space="preserve"> of a certain distance to layer 6 described previously, he could have figured out the number of deaths produces within the area of influence of each water well.</w:t>
      </w:r>
    </w:p>
    <w:p w14:paraId="0B3C8C1D" w14:textId="77777777" w:rsidR="0063130E" w:rsidRPr="00AA7771" w:rsidRDefault="0063130E" w:rsidP="0063130E">
      <w:pPr>
        <w:pStyle w:val="Text"/>
        <w:spacing w:line="264" w:lineRule="auto"/>
        <w:ind w:left="1440"/>
        <w:rPr>
          <w:rFonts w:ascii="Verdana" w:hAnsi="Verdana"/>
          <w:color w:val="595959" w:themeColor="text1" w:themeTint="A6"/>
          <w:sz w:val="20"/>
          <w:szCs w:val="20"/>
        </w:rPr>
      </w:pPr>
      <w:r>
        <w:rPr>
          <w:rFonts w:ascii="Verdana" w:hAnsi="Verdana"/>
          <w:color w:val="595959" w:themeColor="text1" w:themeTint="A6"/>
          <w:sz w:val="20"/>
          <w:szCs w:val="20"/>
        </w:rPr>
        <w:t xml:space="preserve">The tool </w:t>
      </w:r>
      <w:r w:rsidRPr="000979E5">
        <w:rPr>
          <w:rFonts w:ascii="Verdana" w:hAnsi="Verdana"/>
          <w:b/>
          <w:color w:val="595959" w:themeColor="text1" w:themeTint="A6"/>
          <w:sz w:val="20"/>
          <w:szCs w:val="20"/>
        </w:rPr>
        <w:t>Merge</w:t>
      </w:r>
      <w:r>
        <w:rPr>
          <w:rFonts w:ascii="Verdana" w:hAnsi="Verdana"/>
          <w:color w:val="595959" w:themeColor="text1" w:themeTint="A6"/>
          <w:sz w:val="20"/>
          <w:szCs w:val="20"/>
        </w:rPr>
        <w:t xml:space="preserve"> could have offered the chance to calculate total number of deaths per block, which could be compared with the total number of residents per block.</w:t>
      </w:r>
    </w:p>
    <w:p w14:paraId="2CD7F101" w14:textId="0585F8BB" w:rsidR="0063130E" w:rsidRPr="00777371" w:rsidRDefault="0063130E" w:rsidP="0063130E">
      <w:pPr>
        <w:pStyle w:val="Text"/>
        <w:spacing w:line="264" w:lineRule="auto"/>
        <w:ind w:left="1440" w:hanging="1440"/>
        <w:rPr>
          <w:rFonts w:ascii="Verdana" w:hAnsi="Verdana"/>
          <w:color w:val="595959" w:themeColor="text1" w:themeTint="A6"/>
          <w:sz w:val="20"/>
          <w:szCs w:val="20"/>
        </w:rPr>
      </w:pPr>
      <w:r w:rsidRPr="00777371">
        <w:rPr>
          <w:rFonts w:ascii="Verdana" w:hAnsi="Verdana"/>
          <w:color w:val="595959" w:themeColor="text1" w:themeTint="A6"/>
          <w:sz w:val="20"/>
          <w:szCs w:val="20"/>
        </w:rPr>
        <w:t>Statistics</w:t>
      </w:r>
      <w:r w:rsidRPr="00777371">
        <w:rPr>
          <w:rFonts w:ascii="Verdana" w:hAnsi="Verdana"/>
          <w:color w:val="595959" w:themeColor="text1" w:themeTint="A6"/>
          <w:sz w:val="20"/>
          <w:szCs w:val="20"/>
        </w:rPr>
        <w:tab/>
      </w:r>
      <w:r w:rsidR="00777371" w:rsidRPr="00777371">
        <w:rPr>
          <w:rFonts w:ascii="Verdana" w:hAnsi="Verdana"/>
          <w:color w:val="595959" w:themeColor="text1" w:themeTint="A6"/>
          <w:sz w:val="20"/>
          <w:szCs w:val="20"/>
        </w:rPr>
        <w:t xml:space="preserve">By </w:t>
      </w:r>
      <w:r w:rsidR="00777371" w:rsidRPr="00777371">
        <w:rPr>
          <w:rFonts w:ascii="Verdana" w:hAnsi="Verdana"/>
          <w:b/>
          <w:color w:val="595959" w:themeColor="text1" w:themeTint="A6"/>
          <w:sz w:val="20"/>
          <w:szCs w:val="20"/>
        </w:rPr>
        <w:t>summarising statistics</w:t>
      </w:r>
      <w:r w:rsidR="00777371">
        <w:rPr>
          <w:rFonts w:ascii="Verdana" w:hAnsi="Verdana"/>
          <w:color w:val="595959" w:themeColor="text1" w:themeTint="A6"/>
          <w:sz w:val="20"/>
          <w:szCs w:val="20"/>
        </w:rPr>
        <w:t xml:space="preserve"> of different fields within different datasets</w:t>
      </w:r>
      <w:r w:rsidR="00777371" w:rsidRPr="00777371">
        <w:rPr>
          <w:rFonts w:ascii="Verdana" w:hAnsi="Verdana"/>
          <w:color w:val="595959" w:themeColor="text1" w:themeTint="A6"/>
          <w:sz w:val="20"/>
          <w:szCs w:val="20"/>
        </w:rPr>
        <w:t xml:space="preserve">, he could have extracted schedules and diagrams to present them to the local authorities, </w:t>
      </w:r>
      <w:proofErr w:type="gramStart"/>
      <w:r w:rsidR="00777371" w:rsidRPr="00777371">
        <w:rPr>
          <w:rFonts w:ascii="Verdana" w:hAnsi="Verdana"/>
          <w:color w:val="595959" w:themeColor="text1" w:themeTint="A6"/>
          <w:sz w:val="20"/>
          <w:szCs w:val="20"/>
        </w:rPr>
        <w:t>in order to</w:t>
      </w:r>
      <w:proofErr w:type="gramEnd"/>
      <w:r w:rsidR="00777371" w:rsidRPr="00777371">
        <w:rPr>
          <w:rFonts w:ascii="Verdana" w:hAnsi="Verdana"/>
          <w:color w:val="595959" w:themeColor="text1" w:themeTint="A6"/>
          <w:sz w:val="20"/>
          <w:szCs w:val="20"/>
        </w:rPr>
        <w:t xml:space="preserve"> convince them about the ongoing epidemy</w:t>
      </w:r>
      <w:r w:rsidRPr="00777371">
        <w:rPr>
          <w:rFonts w:ascii="Verdana" w:hAnsi="Verdana"/>
          <w:color w:val="595959" w:themeColor="text1" w:themeTint="A6"/>
          <w:sz w:val="20"/>
          <w:szCs w:val="20"/>
        </w:rPr>
        <w:t>.</w:t>
      </w:r>
    </w:p>
    <w:p w14:paraId="73457D3D" w14:textId="77777777" w:rsidR="0063130E" w:rsidRPr="00AA7771" w:rsidRDefault="0063130E" w:rsidP="0063130E">
      <w:pPr>
        <w:pStyle w:val="Text"/>
        <w:spacing w:line="264" w:lineRule="auto"/>
        <w:ind w:left="1440" w:hanging="1440"/>
        <w:rPr>
          <w:rFonts w:ascii="Verdana" w:hAnsi="Verdana"/>
          <w:color w:val="595959" w:themeColor="text1" w:themeTint="A6"/>
          <w:sz w:val="20"/>
          <w:szCs w:val="20"/>
        </w:rPr>
      </w:pPr>
      <w:r w:rsidRPr="00AA7771">
        <w:rPr>
          <w:rFonts w:ascii="Verdana" w:hAnsi="Verdana"/>
          <w:color w:val="595959" w:themeColor="text1" w:themeTint="A6"/>
          <w:sz w:val="20"/>
          <w:szCs w:val="20"/>
        </w:rPr>
        <w:t>Layout</w:t>
      </w:r>
      <w:r w:rsidRPr="00AA7771">
        <w:rPr>
          <w:rFonts w:ascii="Verdana" w:hAnsi="Verdana"/>
          <w:color w:val="595959" w:themeColor="text1" w:themeTint="A6"/>
          <w:sz w:val="20"/>
          <w:szCs w:val="20"/>
        </w:rPr>
        <w:tab/>
      </w:r>
      <w:r>
        <w:rPr>
          <w:rFonts w:ascii="Verdana" w:hAnsi="Verdana"/>
          <w:color w:val="595959" w:themeColor="text1" w:themeTint="A6"/>
          <w:sz w:val="20"/>
          <w:szCs w:val="20"/>
        </w:rPr>
        <w:t xml:space="preserve">By using the layout tools, maps for </w:t>
      </w:r>
      <w:r w:rsidRPr="00D06864">
        <w:rPr>
          <w:rFonts w:ascii="Verdana" w:hAnsi="Verdana"/>
          <w:b/>
          <w:color w:val="595959" w:themeColor="text1" w:themeTint="A6"/>
          <w:sz w:val="20"/>
          <w:szCs w:val="20"/>
        </w:rPr>
        <w:t>printing</w:t>
      </w:r>
      <w:r>
        <w:rPr>
          <w:rFonts w:ascii="Verdana" w:hAnsi="Verdana"/>
          <w:color w:val="595959" w:themeColor="text1" w:themeTint="A6"/>
          <w:sz w:val="20"/>
          <w:szCs w:val="20"/>
        </w:rPr>
        <w:t xml:space="preserve">, for </w:t>
      </w:r>
      <w:r w:rsidRPr="00D06864">
        <w:rPr>
          <w:rFonts w:ascii="Verdana" w:hAnsi="Verdana"/>
          <w:b/>
          <w:color w:val="595959" w:themeColor="text1" w:themeTint="A6"/>
          <w:sz w:val="20"/>
          <w:szCs w:val="20"/>
        </w:rPr>
        <w:t>digital presentations</w:t>
      </w:r>
      <w:r>
        <w:rPr>
          <w:rFonts w:ascii="Verdana" w:hAnsi="Verdana"/>
          <w:color w:val="595959" w:themeColor="text1" w:themeTint="A6"/>
          <w:sz w:val="20"/>
          <w:szCs w:val="20"/>
        </w:rPr>
        <w:t xml:space="preserve">, or for inserting as </w:t>
      </w:r>
      <w:r w:rsidRPr="00D06864">
        <w:rPr>
          <w:rFonts w:ascii="Verdana" w:hAnsi="Verdana"/>
          <w:b/>
          <w:color w:val="595959" w:themeColor="text1" w:themeTint="A6"/>
          <w:sz w:val="20"/>
          <w:szCs w:val="20"/>
        </w:rPr>
        <w:t>figures</w:t>
      </w:r>
      <w:r>
        <w:rPr>
          <w:rFonts w:ascii="Verdana" w:hAnsi="Verdana"/>
          <w:color w:val="595959" w:themeColor="text1" w:themeTint="A6"/>
          <w:sz w:val="20"/>
          <w:szCs w:val="20"/>
        </w:rPr>
        <w:t xml:space="preserve"> in dossiers could have been produced, which could have been presented to local authorities, </w:t>
      </w:r>
      <w:proofErr w:type="gramStart"/>
      <w:r>
        <w:rPr>
          <w:rFonts w:ascii="Verdana" w:hAnsi="Verdana"/>
          <w:color w:val="595959" w:themeColor="text1" w:themeTint="A6"/>
          <w:sz w:val="20"/>
          <w:szCs w:val="20"/>
        </w:rPr>
        <w:t>in order to</w:t>
      </w:r>
      <w:proofErr w:type="gramEnd"/>
      <w:r>
        <w:rPr>
          <w:rFonts w:ascii="Verdana" w:hAnsi="Verdana"/>
          <w:color w:val="595959" w:themeColor="text1" w:themeTint="A6"/>
          <w:sz w:val="20"/>
          <w:szCs w:val="20"/>
        </w:rPr>
        <w:t xml:space="preserve"> solve the problem as fast as possible.</w:t>
      </w:r>
    </w:p>
    <w:p w14:paraId="4BE2911C" w14:textId="77777777" w:rsidR="0063130E" w:rsidRPr="00AA7771" w:rsidRDefault="0063130E" w:rsidP="0063130E">
      <w:pPr>
        <w:pStyle w:val="Text"/>
        <w:rPr>
          <w:rFonts w:ascii="Verdana" w:hAnsi="Verdana"/>
          <w:color w:val="595959" w:themeColor="text1" w:themeTint="A6"/>
          <w:sz w:val="20"/>
          <w:szCs w:val="20"/>
        </w:rPr>
      </w:pPr>
    </w:p>
    <w:p w14:paraId="4DE5B411" w14:textId="54AC82FB" w:rsidR="0063130E" w:rsidRDefault="0063130E" w:rsidP="0063130E">
      <w:pPr>
        <w:pStyle w:val="Text"/>
        <w:rPr>
          <w:rFonts w:ascii="Verdana" w:hAnsi="Verdana"/>
          <w:color w:val="595959" w:themeColor="text1" w:themeTint="A6"/>
          <w:sz w:val="20"/>
          <w:szCs w:val="20"/>
        </w:rPr>
      </w:pPr>
    </w:p>
    <w:p w14:paraId="7929CB9E" w14:textId="537576F1" w:rsidR="0063130E" w:rsidRDefault="0063130E" w:rsidP="0063130E">
      <w:pPr>
        <w:pStyle w:val="Text"/>
        <w:rPr>
          <w:rFonts w:ascii="Verdana" w:hAnsi="Verdana"/>
          <w:color w:val="595959" w:themeColor="text1" w:themeTint="A6"/>
          <w:sz w:val="20"/>
          <w:szCs w:val="20"/>
        </w:rPr>
      </w:pPr>
    </w:p>
    <w:p w14:paraId="5C60CFD8" w14:textId="09127893" w:rsidR="0063130E" w:rsidRDefault="0063130E" w:rsidP="0063130E">
      <w:pPr>
        <w:pStyle w:val="Text"/>
        <w:rPr>
          <w:rFonts w:ascii="Verdana" w:hAnsi="Verdana"/>
          <w:color w:val="595959" w:themeColor="text1" w:themeTint="A6"/>
          <w:sz w:val="20"/>
          <w:szCs w:val="20"/>
        </w:rPr>
      </w:pPr>
    </w:p>
    <w:p w14:paraId="24A8507B" w14:textId="6824578C" w:rsidR="0063130E" w:rsidRDefault="0063130E" w:rsidP="0063130E">
      <w:pPr>
        <w:pStyle w:val="Text"/>
        <w:rPr>
          <w:rFonts w:ascii="Verdana" w:hAnsi="Verdana"/>
          <w:color w:val="595959" w:themeColor="text1" w:themeTint="A6"/>
          <w:sz w:val="20"/>
          <w:szCs w:val="20"/>
        </w:rPr>
      </w:pPr>
    </w:p>
    <w:p w14:paraId="579D9395" w14:textId="77777777" w:rsidR="0063130E" w:rsidRPr="00AA7771" w:rsidRDefault="0063130E" w:rsidP="0063130E">
      <w:pPr>
        <w:pStyle w:val="Text"/>
        <w:rPr>
          <w:rFonts w:ascii="Verdana" w:hAnsi="Verdana"/>
          <w:color w:val="595959" w:themeColor="text1" w:themeTint="A6"/>
          <w:sz w:val="20"/>
          <w:szCs w:val="20"/>
        </w:rPr>
      </w:pPr>
    </w:p>
    <w:p w14:paraId="0039C24D" w14:textId="77777777" w:rsidR="0063130E" w:rsidRPr="00AA7771" w:rsidRDefault="0063130E" w:rsidP="0063130E">
      <w:pPr>
        <w:pStyle w:val="Text"/>
        <w:rPr>
          <w:rFonts w:ascii="Verdana" w:hAnsi="Verdana"/>
          <w:color w:val="595959" w:themeColor="text1" w:themeTint="A6"/>
          <w:sz w:val="20"/>
          <w:szCs w:val="20"/>
        </w:rPr>
      </w:pPr>
    </w:p>
    <w:p w14:paraId="42DFBA72" w14:textId="77777777" w:rsidR="0063130E" w:rsidRPr="00AA7771" w:rsidRDefault="0063130E" w:rsidP="0063130E">
      <w:pPr>
        <w:spacing w:line="480" w:lineRule="auto"/>
        <w:rPr>
          <w:rFonts w:ascii="Verdana" w:hAnsi="Verdana"/>
          <w:color w:val="595959" w:themeColor="text1" w:themeTint="A6"/>
          <w:sz w:val="20"/>
          <w:szCs w:val="20"/>
        </w:rPr>
      </w:pPr>
      <w:r w:rsidRPr="00AA7771">
        <w:rPr>
          <w:rFonts w:ascii="Verdana" w:hAnsi="Verdana"/>
          <w:b/>
          <w:color w:val="595959" w:themeColor="text1" w:themeTint="A6"/>
          <w:sz w:val="20"/>
          <w:szCs w:val="20"/>
          <w:lang w:val="en-GB"/>
        </w:rPr>
        <w:t>REFERENCES</w:t>
      </w:r>
    </w:p>
    <w:p w14:paraId="1C008348" w14:textId="77777777" w:rsidR="0063130E" w:rsidRPr="00AA7771" w:rsidRDefault="0063130E" w:rsidP="0063130E">
      <w:pPr>
        <w:pStyle w:val="NoSpacing"/>
        <w:numPr>
          <w:ilvl w:val="0"/>
          <w:numId w:val="6"/>
        </w:numPr>
        <w:spacing w:line="276" w:lineRule="auto"/>
        <w:rPr>
          <w:rFonts w:ascii="Verdana" w:hAnsi="Verdana"/>
          <w:color w:val="595959" w:themeColor="text1" w:themeTint="A6"/>
          <w:sz w:val="20"/>
          <w:u w:color="000000"/>
        </w:rPr>
      </w:pPr>
      <w:proofErr w:type="spellStart"/>
      <w:r w:rsidRPr="00AA7771">
        <w:rPr>
          <w:rFonts w:ascii="Verdana" w:hAnsi="Verdana"/>
          <w:color w:val="595959" w:themeColor="text1" w:themeTint="A6"/>
          <w:sz w:val="20"/>
          <w:u w:color="000000"/>
          <w:lang w:val="en-GB"/>
        </w:rPr>
        <w:t>Vitek</w:t>
      </w:r>
      <w:proofErr w:type="spellEnd"/>
      <w:r w:rsidRPr="00AA7771">
        <w:rPr>
          <w:rFonts w:ascii="Verdana" w:hAnsi="Verdana"/>
          <w:color w:val="595959" w:themeColor="text1" w:themeTint="A6"/>
          <w:sz w:val="20"/>
          <w:u w:color="000000"/>
          <w:lang w:val="en-GB"/>
        </w:rPr>
        <w:t xml:space="preserve">, J.D., </w:t>
      </w:r>
      <w:proofErr w:type="spellStart"/>
      <w:r w:rsidRPr="00AA7771">
        <w:rPr>
          <w:rFonts w:ascii="Verdana" w:hAnsi="Verdana"/>
          <w:color w:val="595959" w:themeColor="text1" w:themeTint="A6"/>
          <w:sz w:val="20"/>
          <w:u w:color="000000"/>
          <w:lang w:val="en-GB"/>
        </w:rPr>
        <w:t>Giardino</w:t>
      </w:r>
      <w:proofErr w:type="spellEnd"/>
      <w:r w:rsidRPr="00AA7771">
        <w:rPr>
          <w:rFonts w:ascii="Verdana" w:hAnsi="Verdana"/>
          <w:color w:val="595959" w:themeColor="text1" w:themeTint="A6"/>
          <w:sz w:val="20"/>
          <w:u w:color="000000"/>
          <w:lang w:val="en-GB"/>
        </w:rPr>
        <w:t xml:space="preserve">, J.R. &amp; Fitzgerald, J.W. (1996). </w:t>
      </w:r>
      <w:r w:rsidRPr="0063130E">
        <w:rPr>
          <w:rFonts w:ascii="Verdana" w:hAnsi="Verdana"/>
          <w:color w:val="595959" w:themeColor="text1" w:themeTint="A6"/>
          <w:sz w:val="20"/>
          <w:u w:color="000000"/>
          <w:lang w:val="en-GB"/>
        </w:rPr>
        <w:t xml:space="preserve">Mapping geomorphology: A journey from paper maps, through computer mapping to GIS and Virtual Reality. </w:t>
      </w:r>
      <w:r w:rsidRPr="00AA7771">
        <w:rPr>
          <w:rFonts w:ascii="Verdana" w:hAnsi="Verdana"/>
          <w:color w:val="595959" w:themeColor="text1" w:themeTint="A6"/>
          <w:sz w:val="20"/>
          <w:u w:color="000000"/>
        </w:rPr>
        <w:t>Geomorphology, Vol. 16, No. 3, pp. 233-249</w:t>
      </w:r>
      <w:r w:rsidRPr="00AA7771">
        <w:rPr>
          <w:rFonts w:ascii="Verdana" w:hAnsi="Verdana"/>
          <w:color w:val="595959" w:themeColor="text1" w:themeTint="A6"/>
          <w:sz w:val="20"/>
          <w:u w:color="000000"/>
          <w:lang w:val="es-ES_tradnl"/>
        </w:rPr>
        <w:t>.</w:t>
      </w:r>
    </w:p>
    <w:p w14:paraId="5AB9172E" w14:textId="77777777" w:rsidR="0063130E" w:rsidRPr="00AA7771" w:rsidRDefault="0063130E" w:rsidP="0063130E">
      <w:pPr>
        <w:pStyle w:val="NoSpacing"/>
        <w:numPr>
          <w:ilvl w:val="0"/>
          <w:numId w:val="6"/>
        </w:numPr>
        <w:spacing w:line="276" w:lineRule="auto"/>
        <w:rPr>
          <w:rFonts w:ascii="Verdana" w:hAnsi="Verdana"/>
          <w:color w:val="595959" w:themeColor="text1" w:themeTint="A6"/>
          <w:sz w:val="20"/>
          <w:u w:color="000000"/>
        </w:rPr>
      </w:pPr>
      <w:proofErr w:type="spellStart"/>
      <w:r w:rsidRPr="00AA7771">
        <w:rPr>
          <w:rFonts w:ascii="Verdana" w:hAnsi="Verdana"/>
          <w:color w:val="595959" w:themeColor="text1" w:themeTint="A6"/>
          <w:sz w:val="20"/>
          <w:u w:color="000000"/>
          <w:lang w:val="en-GB"/>
        </w:rPr>
        <w:t>Vitek</w:t>
      </w:r>
      <w:proofErr w:type="spellEnd"/>
      <w:r w:rsidRPr="00AA7771">
        <w:rPr>
          <w:rFonts w:ascii="Verdana" w:hAnsi="Verdana"/>
          <w:color w:val="595959" w:themeColor="text1" w:themeTint="A6"/>
          <w:sz w:val="20"/>
          <w:u w:color="000000"/>
          <w:lang w:val="en-GB"/>
        </w:rPr>
        <w:t xml:space="preserve">, J.D., </w:t>
      </w:r>
      <w:proofErr w:type="spellStart"/>
      <w:r w:rsidRPr="00AA7771">
        <w:rPr>
          <w:rFonts w:ascii="Verdana" w:hAnsi="Verdana"/>
          <w:color w:val="595959" w:themeColor="text1" w:themeTint="A6"/>
          <w:sz w:val="20"/>
          <w:u w:color="000000"/>
          <w:lang w:val="en-GB"/>
        </w:rPr>
        <w:t>Giardino</w:t>
      </w:r>
      <w:proofErr w:type="spellEnd"/>
      <w:r w:rsidRPr="00AA7771">
        <w:rPr>
          <w:rFonts w:ascii="Verdana" w:hAnsi="Verdana"/>
          <w:color w:val="595959" w:themeColor="text1" w:themeTint="A6"/>
          <w:sz w:val="20"/>
          <w:u w:color="000000"/>
          <w:lang w:val="en-GB"/>
        </w:rPr>
        <w:t xml:space="preserve">, J.R. &amp; Fitzgerald, J.W. (1996). </w:t>
      </w:r>
      <w:r w:rsidRPr="0063130E">
        <w:rPr>
          <w:rFonts w:ascii="Verdana" w:hAnsi="Verdana"/>
          <w:color w:val="595959" w:themeColor="text1" w:themeTint="A6"/>
          <w:sz w:val="20"/>
          <w:u w:color="000000"/>
          <w:lang w:val="en-GB"/>
        </w:rPr>
        <w:t xml:space="preserve">Mapping geomorphology: A journey from paper maps, through computer mapping to GIS and Virtual Reality. </w:t>
      </w:r>
      <w:r w:rsidRPr="00AA7771">
        <w:rPr>
          <w:rFonts w:ascii="Verdana" w:hAnsi="Verdana"/>
          <w:color w:val="595959" w:themeColor="text1" w:themeTint="A6"/>
          <w:sz w:val="20"/>
          <w:u w:color="000000"/>
        </w:rPr>
        <w:t>Geomorphology, Vol. 16, No. 3, p. 2</w:t>
      </w:r>
      <w:r w:rsidRPr="00AA7771">
        <w:rPr>
          <w:rFonts w:ascii="Verdana" w:hAnsi="Verdana"/>
          <w:color w:val="595959" w:themeColor="text1" w:themeTint="A6"/>
          <w:sz w:val="20"/>
          <w:u w:color="000000"/>
          <w:lang w:val="es-ES_tradnl"/>
        </w:rPr>
        <w:t>40.</w:t>
      </w:r>
    </w:p>
    <w:p w14:paraId="09BB1821" w14:textId="77777777" w:rsidR="0063130E" w:rsidRPr="00AA7771" w:rsidRDefault="0063130E" w:rsidP="0063130E">
      <w:pPr>
        <w:pStyle w:val="NoSpacing"/>
        <w:numPr>
          <w:ilvl w:val="0"/>
          <w:numId w:val="6"/>
        </w:numPr>
        <w:spacing w:line="276" w:lineRule="auto"/>
        <w:rPr>
          <w:rFonts w:ascii="Verdana" w:hAnsi="Verdana"/>
          <w:color w:val="595959" w:themeColor="text1" w:themeTint="A6"/>
          <w:sz w:val="20"/>
          <w:u w:color="000000"/>
        </w:rPr>
      </w:pPr>
      <w:proofErr w:type="spellStart"/>
      <w:r w:rsidRPr="0063130E">
        <w:rPr>
          <w:rFonts w:ascii="Verdana" w:hAnsi="Verdana"/>
          <w:color w:val="595959" w:themeColor="text1" w:themeTint="A6"/>
          <w:sz w:val="20"/>
          <w:u w:color="000000"/>
          <w:lang w:val="en-GB"/>
        </w:rPr>
        <w:t>Burrough</w:t>
      </w:r>
      <w:proofErr w:type="spellEnd"/>
      <w:r w:rsidRPr="0063130E">
        <w:rPr>
          <w:rFonts w:ascii="Verdana" w:hAnsi="Verdana"/>
          <w:color w:val="595959" w:themeColor="text1" w:themeTint="A6"/>
          <w:sz w:val="20"/>
          <w:u w:color="000000"/>
          <w:lang w:val="en-GB"/>
        </w:rPr>
        <w:t xml:space="preserve"> PA. Principles of Geographic Information Systems for Land Resource Assessment, Monographs on Soil and Resources Survey No. 12. </w:t>
      </w:r>
      <w:r w:rsidRPr="00AA7771">
        <w:rPr>
          <w:rFonts w:ascii="Verdana" w:hAnsi="Verdana"/>
          <w:color w:val="595959" w:themeColor="text1" w:themeTint="A6"/>
          <w:sz w:val="20"/>
          <w:u w:color="000000"/>
        </w:rPr>
        <w:t>New York: Oxford Science Publications; 1986.</w:t>
      </w:r>
    </w:p>
    <w:p w14:paraId="69996A59" w14:textId="77777777" w:rsidR="0063130E" w:rsidRPr="00AA7771" w:rsidRDefault="0063130E" w:rsidP="0063130E">
      <w:pPr>
        <w:pStyle w:val="NoSpacing"/>
        <w:numPr>
          <w:ilvl w:val="0"/>
          <w:numId w:val="6"/>
        </w:numPr>
        <w:spacing w:line="276" w:lineRule="auto"/>
        <w:rPr>
          <w:rFonts w:ascii="Verdana" w:hAnsi="Verdana"/>
          <w:color w:val="595959" w:themeColor="text1" w:themeTint="A6"/>
          <w:sz w:val="20"/>
          <w:u w:color="000000"/>
        </w:rPr>
      </w:pPr>
      <w:proofErr w:type="spellStart"/>
      <w:r w:rsidRPr="00AA7771">
        <w:rPr>
          <w:rFonts w:ascii="Verdana" w:hAnsi="Verdana"/>
          <w:color w:val="595959" w:themeColor="text1" w:themeTint="A6"/>
          <w:sz w:val="20"/>
          <w:u w:color="000000"/>
          <w:lang w:val="en-GB"/>
        </w:rPr>
        <w:t>Vitek</w:t>
      </w:r>
      <w:proofErr w:type="spellEnd"/>
      <w:r w:rsidRPr="00AA7771">
        <w:rPr>
          <w:rFonts w:ascii="Verdana" w:hAnsi="Verdana"/>
          <w:color w:val="595959" w:themeColor="text1" w:themeTint="A6"/>
          <w:sz w:val="20"/>
          <w:u w:color="000000"/>
          <w:lang w:val="en-GB"/>
        </w:rPr>
        <w:t xml:space="preserve">, J.D., </w:t>
      </w:r>
      <w:proofErr w:type="spellStart"/>
      <w:r w:rsidRPr="00AA7771">
        <w:rPr>
          <w:rFonts w:ascii="Verdana" w:hAnsi="Verdana"/>
          <w:color w:val="595959" w:themeColor="text1" w:themeTint="A6"/>
          <w:sz w:val="20"/>
          <w:u w:color="000000"/>
          <w:lang w:val="en-GB"/>
        </w:rPr>
        <w:t>Giardino</w:t>
      </w:r>
      <w:proofErr w:type="spellEnd"/>
      <w:r w:rsidRPr="00AA7771">
        <w:rPr>
          <w:rFonts w:ascii="Verdana" w:hAnsi="Verdana"/>
          <w:color w:val="595959" w:themeColor="text1" w:themeTint="A6"/>
          <w:sz w:val="20"/>
          <w:u w:color="000000"/>
          <w:lang w:val="en-GB"/>
        </w:rPr>
        <w:t xml:space="preserve">, J.R. &amp; Fitzgerald, J.W. (1996). </w:t>
      </w:r>
      <w:r w:rsidRPr="0063130E">
        <w:rPr>
          <w:rFonts w:ascii="Verdana" w:hAnsi="Verdana"/>
          <w:color w:val="595959" w:themeColor="text1" w:themeTint="A6"/>
          <w:sz w:val="20"/>
          <w:u w:color="000000"/>
          <w:lang w:val="en-GB"/>
        </w:rPr>
        <w:t xml:space="preserve">Mapping geomorphology: A journey from paper maps, through computer mapping to GIS and Virtual Reality. </w:t>
      </w:r>
      <w:r w:rsidRPr="00AA7771">
        <w:rPr>
          <w:rFonts w:ascii="Verdana" w:hAnsi="Verdana"/>
          <w:color w:val="595959" w:themeColor="text1" w:themeTint="A6"/>
          <w:sz w:val="20"/>
          <w:u w:color="000000"/>
        </w:rPr>
        <w:t>Geomorphology, Vol. 16, No. 3, p. 2</w:t>
      </w:r>
      <w:r w:rsidRPr="00AA7771">
        <w:rPr>
          <w:rFonts w:ascii="Verdana" w:hAnsi="Verdana"/>
          <w:color w:val="595959" w:themeColor="text1" w:themeTint="A6"/>
          <w:sz w:val="20"/>
          <w:u w:color="000000"/>
          <w:lang w:val="es-ES_tradnl"/>
        </w:rPr>
        <w:t>34.</w:t>
      </w:r>
    </w:p>
    <w:p w14:paraId="3D91D9A9" w14:textId="77777777" w:rsidR="0063130E" w:rsidRPr="00AA7771" w:rsidRDefault="0063130E" w:rsidP="0063130E">
      <w:pPr>
        <w:pStyle w:val="NoSpacing"/>
        <w:numPr>
          <w:ilvl w:val="0"/>
          <w:numId w:val="6"/>
        </w:numPr>
        <w:spacing w:line="276" w:lineRule="auto"/>
        <w:rPr>
          <w:rFonts w:ascii="Verdana" w:hAnsi="Verdana"/>
          <w:color w:val="595959" w:themeColor="text1" w:themeTint="A6"/>
          <w:sz w:val="20"/>
          <w:u w:color="000000"/>
        </w:rPr>
      </w:pPr>
      <w:proofErr w:type="spellStart"/>
      <w:r w:rsidRPr="00AA7771">
        <w:rPr>
          <w:rFonts w:ascii="Verdana" w:hAnsi="Verdana"/>
          <w:color w:val="595959" w:themeColor="text1" w:themeTint="A6"/>
          <w:sz w:val="20"/>
          <w:u w:color="000000"/>
          <w:lang w:val="en-GB"/>
        </w:rPr>
        <w:t>Vitek</w:t>
      </w:r>
      <w:proofErr w:type="spellEnd"/>
      <w:r w:rsidRPr="00AA7771">
        <w:rPr>
          <w:rFonts w:ascii="Verdana" w:hAnsi="Verdana"/>
          <w:color w:val="595959" w:themeColor="text1" w:themeTint="A6"/>
          <w:sz w:val="20"/>
          <w:u w:color="000000"/>
          <w:lang w:val="en-GB"/>
        </w:rPr>
        <w:t xml:space="preserve">, J.D., </w:t>
      </w:r>
      <w:proofErr w:type="spellStart"/>
      <w:r w:rsidRPr="00AA7771">
        <w:rPr>
          <w:rFonts w:ascii="Verdana" w:hAnsi="Verdana"/>
          <w:color w:val="595959" w:themeColor="text1" w:themeTint="A6"/>
          <w:sz w:val="20"/>
          <w:u w:color="000000"/>
          <w:lang w:val="en-GB"/>
        </w:rPr>
        <w:t>Giardino</w:t>
      </w:r>
      <w:proofErr w:type="spellEnd"/>
      <w:r w:rsidRPr="00AA7771">
        <w:rPr>
          <w:rFonts w:ascii="Verdana" w:hAnsi="Verdana"/>
          <w:color w:val="595959" w:themeColor="text1" w:themeTint="A6"/>
          <w:sz w:val="20"/>
          <w:u w:color="000000"/>
          <w:lang w:val="en-GB"/>
        </w:rPr>
        <w:t xml:space="preserve">, J.R. &amp; Fitzgerald, J.W. (1996). </w:t>
      </w:r>
      <w:r w:rsidRPr="0063130E">
        <w:rPr>
          <w:rFonts w:ascii="Verdana" w:hAnsi="Verdana"/>
          <w:color w:val="595959" w:themeColor="text1" w:themeTint="A6"/>
          <w:sz w:val="20"/>
          <w:u w:color="000000"/>
          <w:lang w:val="en-GB"/>
        </w:rPr>
        <w:t xml:space="preserve">Mapping geomorphology: A journey from paper maps, through computer mapping to GIS and Virtual Reality. </w:t>
      </w:r>
      <w:r w:rsidRPr="00AA7771">
        <w:rPr>
          <w:rFonts w:ascii="Verdana" w:hAnsi="Verdana"/>
          <w:color w:val="595959" w:themeColor="text1" w:themeTint="A6"/>
          <w:sz w:val="20"/>
          <w:u w:color="000000"/>
        </w:rPr>
        <w:t>Geomorphology, Vol. 16, No. 3, p. 2</w:t>
      </w:r>
      <w:r w:rsidRPr="00AA7771">
        <w:rPr>
          <w:rFonts w:ascii="Verdana" w:hAnsi="Verdana"/>
          <w:color w:val="595959" w:themeColor="text1" w:themeTint="A6"/>
          <w:sz w:val="20"/>
          <w:u w:color="000000"/>
          <w:lang w:val="es-ES_tradnl"/>
        </w:rPr>
        <w:t>45.</w:t>
      </w:r>
    </w:p>
    <w:p w14:paraId="2391D415" w14:textId="3C3974C1" w:rsidR="0063130E" w:rsidRPr="0063130E" w:rsidRDefault="0063130E" w:rsidP="0063130E">
      <w:pPr>
        <w:pStyle w:val="NoSpacing"/>
        <w:numPr>
          <w:ilvl w:val="0"/>
          <w:numId w:val="6"/>
        </w:numPr>
        <w:spacing w:line="276" w:lineRule="auto"/>
        <w:rPr>
          <w:rFonts w:ascii="Verdana" w:hAnsi="Verdana"/>
          <w:color w:val="595959" w:themeColor="text1" w:themeTint="A6"/>
          <w:sz w:val="20"/>
          <w:u w:color="000000"/>
        </w:rPr>
      </w:pPr>
      <w:proofErr w:type="spellStart"/>
      <w:r w:rsidRPr="00AA7771">
        <w:rPr>
          <w:rFonts w:ascii="Verdana" w:hAnsi="Verdana"/>
          <w:color w:val="595959" w:themeColor="text1" w:themeTint="A6"/>
          <w:sz w:val="20"/>
          <w:u w:color="000000"/>
          <w:lang w:val="en-GB"/>
        </w:rPr>
        <w:t>Vitek</w:t>
      </w:r>
      <w:proofErr w:type="spellEnd"/>
      <w:r w:rsidRPr="00AA7771">
        <w:rPr>
          <w:rFonts w:ascii="Verdana" w:hAnsi="Verdana"/>
          <w:color w:val="595959" w:themeColor="text1" w:themeTint="A6"/>
          <w:sz w:val="20"/>
          <w:u w:color="000000"/>
          <w:lang w:val="en-GB"/>
        </w:rPr>
        <w:t xml:space="preserve">, J.D., </w:t>
      </w:r>
      <w:proofErr w:type="spellStart"/>
      <w:r w:rsidRPr="00AA7771">
        <w:rPr>
          <w:rFonts w:ascii="Verdana" w:hAnsi="Verdana"/>
          <w:color w:val="595959" w:themeColor="text1" w:themeTint="A6"/>
          <w:sz w:val="20"/>
          <w:u w:color="000000"/>
          <w:lang w:val="en-GB"/>
        </w:rPr>
        <w:t>Giardino</w:t>
      </w:r>
      <w:proofErr w:type="spellEnd"/>
      <w:r w:rsidRPr="00AA7771">
        <w:rPr>
          <w:rFonts w:ascii="Verdana" w:hAnsi="Verdana"/>
          <w:color w:val="595959" w:themeColor="text1" w:themeTint="A6"/>
          <w:sz w:val="20"/>
          <w:u w:color="000000"/>
          <w:lang w:val="en-GB"/>
        </w:rPr>
        <w:t xml:space="preserve">, J.R. &amp; Fitzgerald, J.W. (1996). </w:t>
      </w:r>
      <w:r w:rsidRPr="0063130E">
        <w:rPr>
          <w:rFonts w:ascii="Verdana" w:hAnsi="Verdana"/>
          <w:color w:val="595959" w:themeColor="text1" w:themeTint="A6"/>
          <w:sz w:val="20"/>
          <w:u w:color="000000"/>
          <w:lang w:val="en-GB"/>
        </w:rPr>
        <w:t xml:space="preserve">Mapping geomorphology: A journey from paper maps, through computer mapping to GIS and Virtual Reality. </w:t>
      </w:r>
      <w:r w:rsidRPr="00AA7771">
        <w:rPr>
          <w:rFonts w:ascii="Verdana" w:hAnsi="Verdana"/>
          <w:color w:val="595959" w:themeColor="text1" w:themeTint="A6"/>
          <w:sz w:val="20"/>
          <w:u w:color="000000"/>
        </w:rPr>
        <w:t>Geomorphology, Vol. 16, No. 3, pp. 243-244</w:t>
      </w:r>
      <w:r w:rsidRPr="00AA7771">
        <w:rPr>
          <w:rFonts w:ascii="Verdana" w:hAnsi="Verdana"/>
          <w:color w:val="595959" w:themeColor="text1" w:themeTint="A6"/>
          <w:sz w:val="20"/>
          <w:u w:color="000000"/>
          <w:lang w:val="es-ES_tradnl"/>
        </w:rPr>
        <w:t>.</w:t>
      </w:r>
    </w:p>
    <w:p w14:paraId="6CDA819F" w14:textId="77777777" w:rsidR="0063130E" w:rsidRPr="00DE429F" w:rsidRDefault="0063130E">
      <w:pPr>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br w:type="page"/>
      </w:r>
    </w:p>
    <w:p w14:paraId="4B98C157" w14:textId="1EA7FCCC" w:rsidR="00777371" w:rsidRPr="00DE429F" w:rsidRDefault="00777371" w:rsidP="00777371">
      <w:pPr>
        <w:pStyle w:val="Text"/>
        <w:rPr>
          <w:rFonts w:ascii="Verdana" w:hAnsi="Verdana"/>
          <w:b/>
          <w:color w:val="595959" w:themeColor="text1" w:themeTint="A6"/>
          <w:sz w:val="20"/>
          <w:szCs w:val="20"/>
        </w:rPr>
      </w:pPr>
      <w:bookmarkStart w:id="1" w:name="_Hlk506143892"/>
      <w:r w:rsidRPr="00DE429F">
        <w:rPr>
          <w:rFonts w:ascii="Verdana" w:hAnsi="Verdana"/>
          <w:b/>
          <w:color w:val="595959" w:themeColor="text1" w:themeTint="A6"/>
          <w:sz w:val="20"/>
          <w:szCs w:val="20"/>
        </w:rPr>
        <w:lastRenderedPageBreak/>
        <w:t>LAB2.2.1</w:t>
      </w:r>
    </w:p>
    <w:bookmarkEnd w:id="1"/>
    <w:p w14:paraId="20AFE7FD" w14:textId="77777777" w:rsidR="0063130E" w:rsidRPr="00DE429F" w:rsidRDefault="0063130E" w:rsidP="0063130E">
      <w:pPr>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 xml:space="preserve">In this lab you’ll be creating a lot of new files, and sometimes it can be hard to keep track of what you have done and what files contains which data. So, for this lab you will need to create a meta-data file, which contains a table that has information about your data. Use Excel or Word to make a table that you update throughout the lab. The table should contain five columns:   </w:t>
      </w:r>
    </w:p>
    <w:p w14:paraId="17639A39" w14:textId="77777777" w:rsidR="0063130E" w:rsidRPr="00DE429F" w:rsidRDefault="0063130E" w:rsidP="0063130E">
      <w:pPr>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 xml:space="preserve">(1) name of file,  </w:t>
      </w:r>
    </w:p>
    <w:p w14:paraId="632030DB" w14:textId="77777777" w:rsidR="0063130E" w:rsidRPr="00DE429F" w:rsidRDefault="0063130E" w:rsidP="0063130E">
      <w:pPr>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 xml:space="preserve">(2) projection/coordinate system,   </w:t>
      </w:r>
    </w:p>
    <w:p w14:paraId="64FF2B95" w14:textId="77777777" w:rsidR="0063130E" w:rsidRPr="00DE429F" w:rsidRDefault="0063130E" w:rsidP="0063130E">
      <w:pPr>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 xml:space="preserve">(3) a description of the data in the file,   </w:t>
      </w:r>
    </w:p>
    <w:p w14:paraId="2C37CDCB" w14:textId="77777777" w:rsidR="0063130E" w:rsidRPr="00DE429F" w:rsidRDefault="0063130E" w:rsidP="0063130E">
      <w:pPr>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 xml:space="preserve">(4) source (is the file taken directly from the original ‘GIS1_Lab2_data’ folder or is it created from another file, if so, which one),   </w:t>
      </w:r>
    </w:p>
    <w:p w14:paraId="73DEB657" w14:textId="77777777" w:rsidR="0063130E" w:rsidRPr="00DE429F" w:rsidRDefault="0063130E" w:rsidP="0063130E">
      <w:pPr>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(5) and tool/method used (if it was created from another file, which tool or steps did you take to create the </w:t>
      </w:r>
      <w:proofErr w:type="gramStart"/>
      <w:r w:rsidRPr="00DE429F">
        <w:rPr>
          <w:rFonts w:ascii="Verdana" w:hAnsi="Verdana"/>
          <w:b/>
          <w:color w:val="595959" w:themeColor="text1" w:themeTint="A6"/>
          <w:sz w:val="20"/>
          <w:szCs w:val="20"/>
          <w:lang w:val="en-GB"/>
        </w:rPr>
        <w:t>file?;</w:t>
      </w:r>
      <w:proofErr w:type="gramEnd"/>
      <w:r w:rsidRPr="00DE429F">
        <w:rPr>
          <w:rFonts w:ascii="Verdana" w:hAnsi="Verdana"/>
          <w:b/>
          <w:color w:val="595959" w:themeColor="text1" w:themeTint="A6"/>
          <w:sz w:val="20"/>
          <w:szCs w:val="20"/>
          <w:lang w:val="en-GB"/>
        </w:rPr>
        <w:t xml:space="preserve"> you don’t need to write anything here if it was one of the original files).  </w:t>
      </w:r>
    </w:p>
    <w:p w14:paraId="42062064" w14:textId="659D399B" w:rsidR="0063130E" w:rsidRPr="00DE429F" w:rsidRDefault="0063130E" w:rsidP="0063130E">
      <w:pPr>
        <w:rPr>
          <w:rFonts w:ascii="Verdana" w:hAnsi="Verdana"/>
          <w:b/>
          <w:color w:val="595959" w:themeColor="text1" w:themeTint="A6"/>
          <w:sz w:val="20"/>
          <w:szCs w:val="20"/>
          <w:lang w:val="en-GB"/>
        </w:rPr>
      </w:pPr>
    </w:p>
    <w:p w14:paraId="6D8EE121" w14:textId="77777777" w:rsidR="006A4945" w:rsidRDefault="0063130E" w:rsidP="006A4945">
      <w:pPr>
        <w:rPr>
          <w:rFonts w:ascii="Verdana" w:hAnsi="Verdana"/>
          <w:color w:val="595959" w:themeColor="text1" w:themeTint="A6"/>
          <w:sz w:val="20"/>
          <w:szCs w:val="20"/>
          <w:lang w:val="en-GB"/>
        </w:rPr>
      </w:pPr>
      <w:r w:rsidRPr="00DE429F">
        <w:rPr>
          <w:rFonts w:ascii="Verdana" w:hAnsi="Verdana"/>
          <w:color w:val="595959" w:themeColor="text1" w:themeTint="A6"/>
          <w:sz w:val="20"/>
          <w:szCs w:val="20"/>
          <w:lang w:val="en-GB"/>
        </w:rPr>
        <w:t xml:space="preserve">A preview of the created excels schedule, which includes received and created files and their details, can be seen </w:t>
      </w:r>
      <w:r w:rsidR="00777371" w:rsidRPr="00DE429F">
        <w:rPr>
          <w:rFonts w:ascii="Verdana" w:hAnsi="Verdana"/>
          <w:color w:val="595959" w:themeColor="text1" w:themeTint="A6"/>
          <w:sz w:val="20"/>
          <w:szCs w:val="20"/>
          <w:lang w:val="en-GB"/>
        </w:rPr>
        <w:t>hereunder</w:t>
      </w:r>
      <w:r w:rsidRPr="00DE429F">
        <w:rPr>
          <w:rFonts w:ascii="Verdana" w:hAnsi="Verdana"/>
          <w:color w:val="595959" w:themeColor="text1" w:themeTint="A6"/>
          <w:sz w:val="20"/>
          <w:szCs w:val="20"/>
          <w:lang w:val="en-GB"/>
        </w:rPr>
        <w:t>, as well as in an excel file included in the submission in the Drop Box.</w:t>
      </w:r>
    </w:p>
    <w:p w14:paraId="3A8BDBCD" w14:textId="44FE5EFD" w:rsidR="0063130E" w:rsidRPr="00DE429F" w:rsidRDefault="0063130E" w:rsidP="006A4945">
      <w:pPr>
        <w:ind w:left="-567"/>
        <w:rPr>
          <w:color w:val="595959" w:themeColor="text1" w:themeTint="A6"/>
          <w:lang w:val="en-GB"/>
        </w:rPr>
      </w:pPr>
      <w:r w:rsidRPr="00DE429F">
        <w:rPr>
          <w:noProof/>
          <w:color w:val="595959" w:themeColor="text1" w:themeTint="A6"/>
        </w:rPr>
        <w:drawing>
          <wp:inline distT="0" distB="0" distL="0" distR="0" wp14:anchorId="0A6B77E8" wp14:editId="57E3B4C7">
            <wp:extent cx="6496050" cy="4593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4956" cy="4621224"/>
                    </a:xfrm>
                    <a:prstGeom prst="rect">
                      <a:avLst/>
                    </a:prstGeom>
                    <a:noFill/>
                    <a:ln>
                      <a:noFill/>
                    </a:ln>
                  </pic:spPr>
                </pic:pic>
              </a:graphicData>
            </a:graphic>
          </wp:inline>
        </w:drawing>
      </w:r>
    </w:p>
    <w:p w14:paraId="7104A737" w14:textId="34C0A792" w:rsidR="00777371" w:rsidRPr="00DE429F" w:rsidRDefault="00777371" w:rsidP="00777371">
      <w:pPr>
        <w:pStyle w:val="Text"/>
        <w:rPr>
          <w:rFonts w:ascii="Verdana" w:hAnsi="Verdana"/>
          <w:b/>
          <w:color w:val="595959" w:themeColor="text1" w:themeTint="A6"/>
          <w:sz w:val="20"/>
          <w:szCs w:val="20"/>
        </w:rPr>
      </w:pPr>
      <w:r w:rsidRPr="00DE429F">
        <w:rPr>
          <w:rFonts w:ascii="Verdana" w:hAnsi="Verdana"/>
          <w:b/>
          <w:color w:val="595959" w:themeColor="text1" w:themeTint="A6"/>
          <w:sz w:val="20"/>
          <w:szCs w:val="20"/>
        </w:rPr>
        <w:lastRenderedPageBreak/>
        <w:t>LAB2.2.2</w:t>
      </w:r>
    </w:p>
    <w:p w14:paraId="47763AFF" w14:textId="77777777" w:rsidR="0063130E" w:rsidRPr="00DE429F" w:rsidRDefault="0063130E" w:rsidP="0063130E">
      <w:pPr>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 xml:space="preserve">Past studies have found that the percentage of various compounds, including calcium carbonate, can differ between soils above and below the highest-coast line. Do these data within the </w:t>
      </w:r>
      <w:proofErr w:type="spellStart"/>
      <w:r w:rsidRPr="00DE429F">
        <w:rPr>
          <w:rFonts w:ascii="Verdana" w:hAnsi="Verdana"/>
          <w:b/>
          <w:color w:val="595959" w:themeColor="text1" w:themeTint="A6"/>
          <w:sz w:val="20"/>
          <w:szCs w:val="20"/>
          <w:lang w:val="en-GB"/>
        </w:rPr>
        <w:t>Pite</w:t>
      </w:r>
      <w:proofErr w:type="spellEnd"/>
      <w:r w:rsidRPr="00DE429F">
        <w:rPr>
          <w:rFonts w:ascii="Verdana" w:hAnsi="Verdana"/>
          <w:b/>
          <w:color w:val="595959" w:themeColor="text1" w:themeTint="A6"/>
          <w:sz w:val="20"/>
          <w:szCs w:val="20"/>
          <w:lang w:val="en-GB"/>
        </w:rPr>
        <w:t xml:space="preserve"> River catchment support that observation? Calculate the mean for the soil samples above and below the HCL for the following compounds: aluminium oxide (AL2O3), calcium carbonate (CAO), and iron (FE2O3). Report these values in a table.</w:t>
      </w:r>
    </w:p>
    <w:p w14:paraId="1DC22374" w14:textId="77777777" w:rsidR="0063130E" w:rsidRPr="00DE429F" w:rsidRDefault="0063130E" w:rsidP="0063130E">
      <w:pPr>
        <w:rPr>
          <w:rFonts w:ascii="Verdana" w:hAnsi="Verdana"/>
          <w:color w:val="595959" w:themeColor="text1" w:themeTint="A6"/>
          <w:sz w:val="20"/>
          <w:szCs w:val="20"/>
          <w:lang w:val="en-GB"/>
        </w:rPr>
      </w:pPr>
    </w:p>
    <w:p w14:paraId="2D9FD00A" w14:textId="736235FA" w:rsidR="00DE0A8B" w:rsidRPr="00DE0A8B" w:rsidRDefault="0063130E" w:rsidP="0063130E">
      <w:pPr>
        <w:rPr>
          <w:rFonts w:ascii="Verdana" w:hAnsi="Verdana"/>
          <w:color w:val="595959" w:themeColor="text1" w:themeTint="A6"/>
          <w:sz w:val="20"/>
          <w:szCs w:val="20"/>
          <w:lang w:val="en-GB"/>
        </w:rPr>
      </w:pPr>
      <w:r w:rsidRPr="00DE429F">
        <w:rPr>
          <w:rFonts w:ascii="Verdana" w:hAnsi="Verdana"/>
          <w:color w:val="595959" w:themeColor="text1" w:themeTint="A6"/>
          <w:sz w:val="20"/>
          <w:szCs w:val="20"/>
          <w:lang w:val="en-GB"/>
        </w:rPr>
        <w:t>After summarising statistics of the file ‘Soil_Chorizon_Norrland_SWEREF99_TM.shp’, it could be said that the differences suggested by past studies are probably incorrect. We can see in the table below, that percentages of calcium carbonate of both sides of the highest coast line are pretty similar.</w:t>
      </w:r>
      <w:r w:rsidRPr="00DE429F">
        <w:rPr>
          <w:rFonts w:ascii="Verdana" w:hAnsi="Verdana"/>
          <w:color w:val="595959" w:themeColor="text1" w:themeTint="A6"/>
          <w:sz w:val="20"/>
          <w:szCs w:val="20"/>
        </w:rPr>
        <w:fldChar w:fldCharType="begin"/>
      </w:r>
      <w:r w:rsidRPr="00DE429F">
        <w:rPr>
          <w:rFonts w:ascii="Verdana" w:hAnsi="Verdana"/>
          <w:color w:val="595959" w:themeColor="text1" w:themeTint="A6"/>
          <w:sz w:val="20"/>
          <w:szCs w:val="20"/>
          <w:lang w:val="en-GB"/>
        </w:rPr>
        <w:instrText xml:space="preserve"> LINK </w:instrText>
      </w:r>
      <w:r w:rsidR="00C636F5">
        <w:rPr>
          <w:rFonts w:ascii="Verdana" w:hAnsi="Verdana"/>
          <w:color w:val="595959" w:themeColor="text1" w:themeTint="A6"/>
          <w:sz w:val="20"/>
          <w:szCs w:val="20"/>
          <w:lang w:val="en-GB"/>
        </w:rPr>
        <w:instrText xml:space="preserve">Excel.Sheet.12 "G:\\ARQ\\GIS Sweden\\Umeå University\\04 Lab &amp; assignment #2\\02 Working files\\GIS_Lab2_tables\\CAO_Piteälven_means.xlsx" Sheet1!R1C1:R3C5 </w:instrText>
      </w:r>
      <w:r w:rsidRPr="00DE429F">
        <w:rPr>
          <w:rFonts w:ascii="Verdana" w:hAnsi="Verdana"/>
          <w:color w:val="595959" w:themeColor="text1" w:themeTint="A6"/>
          <w:sz w:val="20"/>
          <w:szCs w:val="20"/>
          <w:lang w:val="en-GB"/>
        </w:rPr>
        <w:instrText xml:space="preserve">\a \f 5 \h  \* MERGEFORMAT </w:instrText>
      </w:r>
      <w:r w:rsidRPr="00DE429F">
        <w:rPr>
          <w:rFonts w:ascii="Verdana" w:hAnsi="Verdana"/>
          <w:color w:val="595959" w:themeColor="text1" w:themeTint="A6"/>
          <w:sz w:val="20"/>
          <w:szCs w:val="20"/>
        </w:rPr>
        <w:fldChar w:fldCharType="separate"/>
      </w:r>
    </w:p>
    <w:tbl>
      <w:tblPr>
        <w:tblW w:w="9009" w:type="dxa"/>
        <w:tblCellMar>
          <w:left w:w="0" w:type="dxa"/>
          <w:right w:w="0" w:type="dxa"/>
        </w:tblCellMar>
        <w:tblLook w:val="04A0" w:firstRow="1" w:lastRow="0" w:firstColumn="1" w:lastColumn="0" w:noHBand="0" w:noVBand="1"/>
      </w:tblPr>
      <w:tblGrid>
        <w:gridCol w:w="2972"/>
        <w:gridCol w:w="1556"/>
        <w:gridCol w:w="1557"/>
        <w:gridCol w:w="1556"/>
        <w:gridCol w:w="1368"/>
      </w:tblGrid>
      <w:tr w:rsidR="00DE0A8B" w:rsidRPr="00DE0A8B" w14:paraId="1F49C8AE" w14:textId="77777777" w:rsidTr="00DE0A8B">
        <w:trPr>
          <w:divId w:val="1556890181"/>
          <w:trHeight w:val="309"/>
        </w:trPr>
        <w:tc>
          <w:tcPr>
            <w:tcW w:w="2972" w:type="dxa"/>
            <w:tcBorders>
              <w:top w:val="nil"/>
              <w:left w:val="nil"/>
              <w:bottom w:val="single" w:sz="4" w:space="0" w:color="auto"/>
              <w:right w:val="nil"/>
            </w:tcBorders>
            <w:shd w:val="clear" w:color="auto" w:fill="auto"/>
            <w:noWrap/>
            <w:hideMark/>
          </w:tcPr>
          <w:p w14:paraId="5C6A51D4" w14:textId="5CD9E129" w:rsidR="00DE0A8B" w:rsidRPr="00DE0A8B" w:rsidRDefault="00DE0A8B" w:rsidP="00DE0A8B">
            <w:pPr>
              <w:spacing w:after="0" w:line="240" w:lineRule="auto"/>
              <w:rPr>
                <w:rFonts w:ascii="Verdana" w:eastAsia="Times New Roman" w:hAnsi="Verdana" w:cs="Calibri"/>
                <w:color w:val="595959" w:themeColor="text1" w:themeTint="A6"/>
                <w:sz w:val="20"/>
                <w:szCs w:val="20"/>
                <w:lang w:val="en-GB" w:eastAsia="en-GB"/>
              </w:rPr>
            </w:pPr>
            <w:r w:rsidRPr="00DE0A8B">
              <w:rPr>
                <w:rFonts w:ascii="Verdana" w:eastAsia="Times New Roman" w:hAnsi="Verdana" w:cs="Calibri"/>
                <w:color w:val="595959" w:themeColor="text1" w:themeTint="A6"/>
                <w:sz w:val="20"/>
                <w:szCs w:val="20"/>
                <w:lang w:val="en-GB" w:eastAsia="en-GB"/>
              </w:rPr>
              <w:t>LOCATION (above or below HK)</w:t>
            </w:r>
          </w:p>
        </w:tc>
        <w:tc>
          <w:tcPr>
            <w:tcW w:w="1556" w:type="dxa"/>
            <w:tcBorders>
              <w:top w:val="nil"/>
              <w:left w:val="single" w:sz="4" w:space="0" w:color="auto"/>
              <w:bottom w:val="single" w:sz="4" w:space="0" w:color="auto"/>
              <w:right w:val="nil"/>
            </w:tcBorders>
            <w:shd w:val="clear" w:color="auto" w:fill="auto"/>
            <w:noWrap/>
            <w:hideMark/>
          </w:tcPr>
          <w:p w14:paraId="75D20FF9" w14:textId="77777777" w:rsidR="00DE0A8B" w:rsidRPr="00DE0A8B" w:rsidRDefault="00DE0A8B" w:rsidP="00DE0A8B">
            <w:pPr>
              <w:spacing w:after="0" w:line="240" w:lineRule="auto"/>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FREQUENCY</w:t>
            </w:r>
          </w:p>
        </w:tc>
        <w:tc>
          <w:tcPr>
            <w:tcW w:w="1557" w:type="dxa"/>
            <w:tcBorders>
              <w:top w:val="nil"/>
              <w:left w:val="single" w:sz="4" w:space="0" w:color="auto"/>
              <w:bottom w:val="single" w:sz="4" w:space="0" w:color="auto"/>
              <w:right w:val="nil"/>
            </w:tcBorders>
            <w:shd w:val="clear" w:color="auto" w:fill="auto"/>
            <w:noWrap/>
            <w:hideMark/>
          </w:tcPr>
          <w:p w14:paraId="16BBBB1F" w14:textId="77777777" w:rsidR="00DE0A8B" w:rsidRPr="00DE0A8B" w:rsidRDefault="00DE0A8B" w:rsidP="00DE0A8B">
            <w:pPr>
              <w:spacing w:after="0" w:line="240" w:lineRule="auto"/>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SUM_CAO</w:t>
            </w:r>
          </w:p>
        </w:tc>
        <w:tc>
          <w:tcPr>
            <w:tcW w:w="1556" w:type="dxa"/>
            <w:tcBorders>
              <w:top w:val="nil"/>
              <w:left w:val="single" w:sz="4" w:space="0" w:color="auto"/>
              <w:bottom w:val="single" w:sz="4" w:space="0" w:color="auto"/>
              <w:right w:val="nil"/>
            </w:tcBorders>
            <w:shd w:val="clear" w:color="auto" w:fill="auto"/>
            <w:noWrap/>
            <w:hideMark/>
          </w:tcPr>
          <w:p w14:paraId="3B064AE3" w14:textId="77777777" w:rsidR="00DE0A8B" w:rsidRPr="00DE0A8B" w:rsidRDefault="00DE0A8B" w:rsidP="00DE0A8B">
            <w:pPr>
              <w:spacing w:after="0" w:line="240" w:lineRule="auto"/>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MEAN_CAO</w:t>
            </w:r>
          </w:p>
        </w:tc>
        <w:tc>
          <w:tcPr>
            <w:tcW w:w="1368" w:type="dxa"/>
            <w:tcBorders>
              <w:top w:val="nil"/>
              <w:left w:val="single" w:sz="4" w:space="0" w:color="auto"/>
              <w:bottom w:val="single" w:sz="4" w:space="0" w:color="auto"/>
              <w:right w:val="nil"/>
            </w:tcBorders>
            <w:shd w:val="clear" w:color="auto" w:fill="auto"/>
            <w:noWrap/>
            <w:hideMark/>
          </w:tcPr>
          <w:p w14:paraId="7B73A9E6" w14:textId="77777777" w:rsidR="00DE0A8B" w:rsidRPr="00DE0A8B" w:rsidRDefault="00DE0A8B" w:rsidP="00DE0A8B">
            <w:pPr>
              <w:spacing w:after="0" w:line="240" w:lineRule="auto"/>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RANGE_CAO</w:t>
            </w:r>
          </w:p>
        </w:tc>
      </w:tr>
      <w:tr w:rsidR="00DE0A8B" w:rsidRPr="00DE0A8B" w14:paraId="69BD5AFF" w14:textId="77777777" w:rsidTr="00DE0A8B">
        <w:trPr>
          <w:divId w:val="1556890181"/>
          <w:trHeight w:val="309"/>
        </w:trPr>
        <w:tc>
          <w:tcPr>
            <w:tcW w:w="2972" w:type="dxa"/>
            <w:tcBorders>
              <w:top w:val="nil"/>
              <w:left w:val="nil"/>
              <w:bottom w:val="nil"/>
              <w:right w:val="nil"/>
            </w:tcBorders>
            <w:shd w:val="clear" w:color="auto" w:fill="auto"/>
            <w:noWrap/>
            <w:hideMark/>
          </w:tcPr>
          <w:p w14:paraId="6CA472E1" w14:textId="77777777" w:rsidR="00DE0A8B" w:rsidRPr="00DE0A8B" w:rsidRDefault="00DE0A8B" w:rsidP="00DE0A8B">
            <w:pPr>
              <w:spacing w:after="0" w:line="240" w:lineRule="auto"/>
              <w:rPr>
                <w:rFonts w:ascii="Verdana" w:eastAsia="Times New Roman" w:hAnsi="Verdana" w:cs="Calibri"/>
                <w:b/>
                <w:bCs/>
                <w:color w:val="595959" w:themeColor="text1" w:themeTint="A6"/>
                <w:sz w:val="20"/>
                <w:szCs w:val="20"/>
                <w:lang w:val="en-GB" w:eastAsia="en-GB"/>
              </w:rPr>
            </w:pPr>
            <w:r w:rsidRPr="00DE0A8B">
              <w:rPr>
                <w:rFonts w:ascii="Verdana" w:eastAsia="Times New Roman" w:hAnsi="Verdana" w:cs="Calibri"/>
                <w:b/>
                <w:bCs/>
                <w:color w:val="595959" w:themeColor="text1" w:themeTint="A6"/>
                <w:sz w:val="20"/>
                <w:szCs w:val="20"/>
                <w:lang w:val="en-GB" w:eastAsia="en-GB"/>
              </w:rPr>
              <w:t>Above</w:t>
            </w:r>
            <w:r w:rsidRPr="00DE0A8B">
              <w:rPr>
                <w:rFonts w:ascii="Verdana" w:eastAsia="Times New Roman" w:hAnsi="Verdana" w:cs="Calibri"/>
                <w:color w:val="595959" w:themeColor="text1" w:themeTint="A6"/>
                <w:sz w:val="20"/>
                <w:szCs w:val="20"/>
                <w:lang w:val="en-GB" w:eastAsia="en-GB"/>
              </w:rPr>
              <w:t xml:space="preserve"> the highest coast line</w:t>
            </w:r>
          </w:p>
        </w:tc>
        <w:tc>
          <w:tcPr>
            <w:tcW w:w="1556" w:type="dxa"/>
            <w:tcBorders>
              <w:top w:val="nil"/>
              <w:left w:val="single" w:sz="4" w:space="0" w:color="auto"/>
              <w:bottom w:val="nil"/>
              <w:right w:val="nil"/>
            </w:tcBorders>
            <w:shd w:val="clear" w:color="auto" w:fill="auto"/>
            <w:noWrap/>
            <w:hideMark/>
          </w:tcPr>
          <w:p w14:paraId="7BD8205D" w14:textId="77777777" w:rsidR="00DE0A8B" w:rsidRPr="00DE0A8B" w:rsidRDefault="00DE0A8B" w:rsidP="00DE0A8B">
            <w:pPr>
              <w:spacing w:after="0" w:line="240" w:lineRule="auto"/>
              <w:jc w:val="right"/>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805</w:t>
            </w:r>
          </w:p>
        </w:tc>
        <w:tc>
          <w:tcPr>
            <w:tcW w:w="1557" w:type="dxa"/>
            <w:tcBorders>
              <w:top w:val="nil"/>
              <w:left w:val="single" w:sz="4" w:space="0" w:color="auto"/>
              <w:bottom w:val="nil"/>
              <w:right w:val="nil"/>
            </w:tcBorders>
            <w:shd w:val="clear" w:color="auto" w:fill="auto"/>
            <w:noWrap/>
            <w:hideMark/>
          </w:tcPr>
          <w:p w14:paraId="2D5E8F17" w14:textId="77777777" w:rsidR="00DE0A8B" w:rsidRPr="00DE0A8B" w:rsidRDefault="00DE0A8B" w:rsidP="00DE0A8B">
            <w:pPr>
              <w:spacing w:after="0" w:line="240" w:lineRule="auto"/>
              <w:jc w:val="right"/>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1548,57</w:t>
            </w:r>
          </w:p>
        </w:tc>
        <w:tc>
          <w:tcPr>
            <w:tcW w:w="1556" w:type="dxa"/>
            <w:tcBorders>
              <w:top w:val="nil"/>
              <w:left w:val="single" w:sz="4" w:space="0" w:color="auto"/>
              <w:bottom w:val="nil"/>
              <w:right w:val="nil"/>
            </w:tcBorders>
            <w:shd w:val="clear" w:color="auto" w:fill="auto"/>
            <w:noWrap/>
            <w:hideMark/>
          </w:tcPr>
          <w:p w14:paraId="1FA43036" w14:textId="77777777" w:rsidR="00DE0A8B" w:rsidRPr="00DE0A8B" w:rsidRDefault="00DE0A8B" w:rsidP="00DE0A8B">
            <w:pPr>
              <w:spacing w:after="0" w:line="240" w:lineRule="auto"/>
              <w:jc w:val="right"/>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1,923689441</w:t>
            </w:r>
          </w:p>
        </w:tc>
        <w:tc>
          <w:tcPr>
            <w:tcW w:w="1368" w:type="dxa"/>
            <w:tcBorders>
              <w:top w:val="nil"/>
              <w:left w:val="single" w:sz="4" w:space="0" w:color="auto"/>
              <w:bottom w:val="nil"/>
              <w:right w:val="nil"/>
            </w:tcBorders>
            <w:shd w:val="clear" w:color="auto" w:fill="auto"/>
            <w:noWrap/>
            <w:hideMark/>
          </w:tcPr>
          <w:p w14:paraId="78DA4CB3" w14:textId="77777777" w:rsidR="00DE0A8B" w:rsidRPr="00DE0A8B" w:rsidRDefault="00DE0A8B" w:rsidP="00DE0A8B">
            <w:pPr>
              <w:spacing w:after="0" w:line="240" w:lineRule="auto"/>
              <w:jc w:val="right"/>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5,67</w:t>
            </w:r>
          </w:p>
        </w:tc>
      </w:tr>
      <w:tr w:rsidR="00DE0A8B" w:rsidRPr="00DE0A8B" w14:paraId="2FDD6E36" w14:textId="77777777" w:rsidTr="00DE0A8B">
        <w:trPr>
          <w:divId w:val="1556890181"/>
          <w:trHeight w:val="309"/>
        </w:trPr>
        <w:tc>
          <w:tcPr>
            <w:tcW w:w="2972" w:type="dxa"/>
            <w:tcBorders>
              <w:top w:val="nil"/>
              <w:left w:val="nil"/>
              <w:bottom w:val="nil"/>
              <w:right w:val="nil"/>
            </w:tcBorders>
            <w:shd w:val="clear" w:color="auto" w:fill="auto"/>
            <w:noWrap/>
            <w:hideMark/>
          </w:tcPr>
          <w:p w14:paraId="2058DF1A" w14:textId="77777777" w:rsidR="00DE0A8B" w:rsidRPr="00DE0A8B" w:rsidRDefault="00DE0A8B" w:rsidP="00DE0A8B">
            <w:pPr>
              <w:spacing w:after="0" w:line="240" w:lineRule="auto"/>
              <w:rPr>
                <w:rFonts w:ascii="Verdana" w:eastAsia="Times New Roman" w:hAnsi="Verdana" w:cs="Calibri"/>
                <w:b/>
                <w:bCs/>
                <w:color w:val="595959" w:themeColor="text1" w:themeTint="A6"/>
                <w:sz w:val="20"/>
                <w:szCs w:val="20"/>
                <w:lang w:val="en-GB" w:eastAsia="en-GB"/>
              </w:rPr>
            </w:pPr>
            <w:r w:rsidRPr="00DE0A8B">
              <w:rPr>
                <w:rFonts w:ascii="Verdana" w:eastAsia="Times New Roman" w:hAnsi="Verdana" w:cs="Calibri"/>
                <w:b/>
                <w:bCs/>
                <w:color w:val="595959" w:themeColor="text1" w:themeTint="A6"/>
                <w:sz w:val="20"/>
                <w:szCs w:val="20"/>
                <w:lang w:val="en-GB" w:eastAsia="en-GB"/>
              </w:rPr>
              <w:t>Below</w:t>
            </w:r>
            <w:r w:rsidRPr="00DE0A8B">
              <w:rPr>
                <w:rFonts w:ascii="Verdana" w:eastAsia="Times New Roman" w:hAnsi="Verdana" w:cs="Calibri"/>
                <w:color w:val="595959" w:themeColor="text1" w:themeTint="A6"/>
                <w:sz w:val="20"/>
                <w:szCs w:val="20"/>
                <w:lang w:val="en-GB" w:eastAsia="en-GB"/>
              </w:rPr>
              <w:t xml:space="preserve"> the highest coast line</w:t>
            </w:r>
          </w:p>
        </w:tc>
        <w:tc>
          <w:tcPr>
            <w:tcW w:w="1556" w:type="dxa"/>
            <w:tcBorders>
              <w:top w:val="nil"/>
              <w:left w:val="single" w:sz="4" w:space="0" w:color="auto"/>
              <w:bottom w:val="nil"/>
              <w:right w:val="nil"/>
            </w:tcBorders>
            <w:shd w:val="clear" w:color="auto" w:fill="auto"/>
            <w:noWrap/>
            <w:hideMark/>
          </w:tcPr>
          <w:p w14:paraId="0C73A298" w14:textId="77777777" w:rsidR="00DE0A8B" w:rsidRPr="00DE0A8B" w:rsidRDefault="00DE0A8B" w:rsidP="00DE0A8B">
            <w:pPr>
              <w:spacing w:after="0" w:line="240" w:lineRule="auto"/>
              <w:jc w:val="right"/>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805</w:t>
            </w:r>
          </w:p>
        </w:tc>
        <w:tc>
          <w:tcPr>
            <w:tcW w:w="1557" w:type="dxa"/>
            <w:tcBorders>
              <w:top w:val="nil"/>
              <w:left w:val="single" w:sz="4" w:space="0" w:color="auto"/>
              <w:bottom w:val="nil"/>
              <w:right w:val="nil"/>
            </w:tcBorders>
            <w:shd w:val="clear" w:color="auto" w:fill="auto"/>
            <w:noWrap/>
            <w:hideMark/>
          </w:tcPr>
          <w:p w14:paraId="4B3152E5" w14:textId="77777777" w:rsidR="00DE0A8B" w:rsidRPr="00DE0A8B" w:rsidRDefault="00DE0A8B" w:rsidP="00DE0A8B">
            <w:pPr>
              <w:spacing w:after="0" w:line="240" w:lineRule="auto"/>
              <w:jc w:val="right"/>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1548,57</w:t>
            </w:r>
          </w:p>
        </w:tc>
        <w:tc>
          <w:tcPr>
            <w:tcW w:w="1556" w:type="dxa"/>
            <w:tcBorders>
              <w:top w:val="nil"/>
              <w:left w:val="single" w:sz="4" w:space="0" w:color="auto"/>
              <w:bottom w:val="nil"/>
              <w:right w:val="nil"/>
            </w:tcBorders>
            <w:shd w:val="clear" w:color="auto" w:fill="auto"/>
            <w:noWrap/>
            <w:hideMark/>
          </w:tcPr>
          <w:p w14:paraId="3E460571" w14:textId="77777777" w:rsidR="00DE0A8B" w:rsidRPr="00DE0A8B" w:rsidRDefault="00DE0A8B" w:rsidP="00DE0A8B">
            <w:pPr>
              <w:spacing w:after="0" w:line="240" w:lineRule="auto"/>
              <w:jc w:val="right"/>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1,923689441</w:t>
            </w:r>
          </w:p>
        </w:tc>
        <w:tc>
          <w:tcPr>
            <w:tcW w:w="1368" w:type="dxa"/>
            <w:tcBorders>
              <w:top w:val="nil"/>
              <w:left w:val="single" w:sz="4" w:space="0" w:color="auto"/>
              <w:bottom w:val="nil"/>
              <w:right w:val="nil"/>
            </w:tcBorders>
            <w:shd w:val="clear" w:color="auto" w:fill="auto"/>
            <w:noWrap/>
            <w:hideMark/>
          </w:tcPr>
          <w:p w14:paraId="1F4B8942" w14:textId="77777777" w:rsidR="00DE0A8B" w:rsidRPr="00DE0A8B" w:rsidRDefault="00DE0A8B" w:rsidP="00DE0A8B">
            <w:pPr>
              <w:spacing w:after="0" w:line="240" w:lineRule="auto"/>
              <w:jc w:val="right"/>
              <w:rPr>
                <w:rFonts w:ascii="Verdana" w:eastAsia="Times New Roman" w:hAnsi="Verdana" w:cs="Calibri"/>
                <w:color w:val="595959" w:themeColor="text1" w:themeTint="A6"/>
                <w:sz w:val="20"/>
                <w:szCs w:val="20"/>
                <w:lang w:eastAsia="en-GB"/>
              </w:rPr>
            </w:pPr>
            <w:r w:rsidRPr="00DE0A8B">
              <w:rPr>
                <w:rFonts w:ascii="Verdana" w:eastAsia="Times New Roman" w:hAnsi="Verdana" w:cs="Calibri"/>
                <w:color w:val="595959" w:themeColor="text1" w:themeTint="A6"/>
                <w:sz w:val="20"/>
                <w:szCs w:val="20"/>
                <w:lang w:eastAsia="en-GB"/>
              </w:rPr>
              <w:t>5,67</w:t>
            </w:r>
          </w:p>
        </w:tc>
      </w:tr>
    </w:tbl>
    <w:p w14:paraId="224A1477" w14:textId="77777777" w:rsidR="0063130E" w:rsidRPr="00DE429F" w:rsidRDefault="0063130E" w:rsidP="0063130E">
      <w:pPr>
        <w:rPr>
          <w:rFonts w:ascii="Verdana" w:hAnsi="Verdana"/>
          <w:color w:val="595959" w:themeColor="text1" w:themeTint="A6"/>
          <w:sz w:val="20"/>
          <w:szCs w:val="20"/>
        </w:rPr>
      </w:pPr>
      <w:r w:rsidRPr="00DE429F">
        <w:rPr>
          <w:rFonts w:ascii="Verdana" w:hAnsi="Verdana"/>
          <w:color w:val="595959" w:themeColor="text1" w:themeTint="A6"/>
          <w:sz w:val="20"/>
          <w:szCs w:val="20"/>
        </w:rPr>
        <w:fldChar w:fldCharType="end"/>
      </w:r>
    </w:p>
    <w:p w14:paraId="0EFFEE34" w14:textId="77777777" w:rsidR="0063130E" w:rsidRPr="00DE429F" w:rsidRDefault="0063130E" w:rsidP="0063130E">
      <w:pPr>
        <w:rPr>
          <w:rFonts w:ascii="Verdana" w:hAnsi="Verdana"/>
          <w:color w:val="595959" w:themeColor="text1" w:themeTint="A6"/>
          <w:sz w:val="20"/>
          <w:szCs w:val="20"/>
        </w:rPr>
      </w:pPr>
    </w:p>
    <w:p w14:paraId="0B61F39F" w14:textId="77777777" w:rsidR="0063130E" w:rsidRPr="00DE429F" w:rsidRDefault="0063130E" w:rsidP="0063130E">
      <w:pPr>
        <w:rPr>
          <w:rFonts w:ascii="Verdana" w:hAnsi="Verdana"/>
          <w:color w:val="595959" w:themeColor="text1" w:themeTint="A6"/>
          <w:sz w:val="20"/>
          <w:szCs w:val="20"/>
          <w:lang w:val="en-GB"/>
        </w:rPr>
      </w:pPr>
      <w:r w:rsidRPr="00DE429F">
        <w:rPr>
          <w:rFonts w:ascii="Verdana" w:hAnsi="Verdana"/>
          <w:color w:val="595959" w:themeColor="text1" w:themeTint="A6"/>
          <w:sz w:val="20"/>
          <w:szCs w:val="20"/>
          <w:lang w:val="en-GB"/>
        </w:rPr>
        <w:t>However, in the table below, we can see considerably bigger differences of mean values of Fe2O3, depending on the side of the highest coast line.</w:t>
      </w:r>
    </w:p>
    <w:tbl>
      <w:tblPr>
        <w:tblStyle w:val="TableGrid"/>
        <w:tblW w:w="9214" w:type="dxa"/>
        <w:tblInd w:w="0" w:type="dxa"/>
        <w:tblLayout w:type="fixed"/>
        <w:tblCellMar>
          <w:top w:w="33" w:type="dxa"/>
          <w:right w:w="39" w:type="dxa"/>
        </w:tblCellMar>
        <w:tblLook w:val="04A0" w:firstRow="1" w:lastRow="0" w:firstColumn="1" w:lastColumn="0" w:noHBand="0" w:noVBand="1"/>
      </w:tblPr>
      <w:tblGrid>
        <w:gridCol w:w="3119"/>
        <w:gridCol w:w="1276"/>
        <w:gridCol w:w="425"/>
        <w:gridCol w:w="1559"/>
        <w:gridCol w:w="1276"/>
        <w:gridCol w:w="1559"/>
      </w:tblGrid>
      <w:tr w:rsidR="00DE429F" w:rsidRPr="00DE429F" w14:paraId="585E1A5D" w14:textId="77777777" w:rsidTr="00DE429F">
        <w:trPr>
          <w:trHeight w:val="325"/>
        </w:trPr>
        <w:tc>
          <w:tcPr>
            <w:tcW w:w="3119" w:type="dxa"/>
            <w:tcBorders>
              <w:top w:val="nil"/>
              <w:left w:val="nil"/>
              <w:bottom w:val="single" w:sz="8" w:space="0" w:color="000000"/>
              <w:right w:val="single" w:sz="8" w:space="0" w:color="000000"/>
            </w:tcBorders>
          </w:tcPr>
          <w:p w14:paraId="47CBCD1D" w14:textId="6146CA7D" w:rsidR="0063130E" w:rsidRPr="00DE429F" w:rsidRDefault="0063130E" w:rsidP="00980681">
            <w:pPr>
              <w:ind w:left="38"/>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 xml:space="preserve">LOCATION above </w:t>
            </w:r>
            <w:r w:rsidR="00DE429F" w:rsidRPr="00DE429F">
              <w:rPr>
                <w:rFonts w:ascii="Verdana" w:eastAsia="Calibri" w:hAnsi="Verdana" w:cs="Calibri"/>
                <w:color w:val="595959" w:themeColor="text1" w:themeTint="A6"/>
                <w:sz w:val="20"/>
                <w:szCs w:val="20"/>
              </w:rPr>
              <w:t>/</w:t>
            </w:r>
            <w:r w:rsidRPr="00DE429F">
              <w:rPr>
                <w:rFonts w:ascii="Verdana" w:eastAsia="Calibri" w:hAnsi="Verdana" w:cs="Calibri"/>
                <w:color w:val="595959" w:themeColor="text1" w:themeTint="A6"/>
                <w:sz w:val="20"/>
                <w:szCs w:val="20"/>
              </w:rPr>
              <w:t xml:space="preserve"> below HK</w:t>
            </w:r>
          </w:p>
        </w:tc>
        <w:tc>
          <w:tcPr>
            <w:tcW w:w="1276" w:type="dxa"/>
            <w:tcBorders>
              <w:top w:val="nil"/>
              <w:left w:val="single" w:sz="8" w:space="0" w:color="000000"/>
              <w:bottom w:val="single" w:sz="8" w:space="0" w:color="000000"/>
              <w:right w:val="nil"/>
            </w:tcBorders>
          </w:tcPr>
          <w:p w14:paraId="7088ADC5" w14:textId="77777777" w:rsidR="0063130E" w:rsidRPr="00DE429F" w:rsidRDefault="0063130E" w:rsidP="00DE429F">
            <w:pPr>
              <w:ind w:left="38" w:right="-460"/>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FREQUENCY</w:t>
            </w:r>
          </w:p>
        </w:tc>
        <w:tc>
          <w:tcPr>
            <w:tcW w:w="425" w:type="dxa"/>
            <w:tcBorders>
              <w:top w:val="nil"/>
              <w:left w:val="nil"/>
              <w:bottom w:val="single" w:sz="8" w:space="0" w:color="000000"/>
              <w:right w:val="single" w:sz="8" w:space="0" w:color="000000"/>
            </w:tcBorders>
          </w:tcPr>
          <w:p w14:paraId="467F4F69" w14:textId="77777777" w:rsidR="0063130E" w:rsidRPr="00DE429F" w:rsidRDefault="0063130E" w:rsidP="00980681">
            <w:pPr>
              <w:rPr>
                <w:rFonts w:ascii="Verdana" w:eastAsia="Calibri" w:hAnsi="Verdana" w:cs="Calibri"/>
                <w:color w:val="595959" w:themeColor="text1" w:themeTint="A6"/>
                <w:sz w:val="20"/>
                <w:szCs w:val="20"/>
              </w:rPr>
            </w:pPr>
          </w:p>
        </w:tc>
        <w:tc>
          <w:tcPr>
            <w:tcW w:w="1559" w:type="dxa"/>
            <w:tcBorders>
              <w:top w:val="nil"/>
              <w:left w:val="single" w:sz="8" w:space="0" w:color="000000"/>
              <w:bottom w:val="single" w:sz="8" w:space="0" w:color="000000"/>
              <w:right w:val="single" w:sz="8" w:space="0" w:color="000000"/>
            </w:tcBorders>
          </w:tcPr>
          <w:p w14:paraId="1D1637E7" w14:textId="77777777" w:rsidR="0063130E" w:rsidRPr="00DE429F" w:rsidRDefault="0063130E" w:rsidP="00980681">
            <w:pPr>
              <w:ind w:left="38"/>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MEAN_</w:t>
            </w:r>
            <w:r w:rsidRPr="00DE429F">
              <w:rPr>
                <w:rFonts w:ascii="Verdana" w:eastAsia="Calibri" w:hAnsi="Verdana" w:cs="Calibri"/>
                <w:b/>
                <w:color w:val="595959" w:themeColor="text1" w:themeTint="A6"/>
                <w:sz w:val="20"/>
                <w:szCs w:val="20"/>
              </w:rPr>
              <w:t>AL2O3</w:t>
            </w:r>
          </w:p>
        </w:tc>
        <w:tc>
          <w:tcPr>
            <w:tcW w:w="1276" w:type="dxa"/>
            <w:tcBorders>
              <w:top w:val="nil"/>
              <w:left w:val="single" w:sz="8" w:space="0" w:color="000000"/>
              <w:bottom w:val="single" w:sz="8" w:space="0" w:color="000000"/>
              <w:right w:val="single" w:sz="8" w:space="0" w:color="000000"/>
            </w:tcBorders>
          </w:tcPr>
          <w:p w14:paraId="786B5AB4" w14:textId="77777777" w:rsidR="0063130E" w:rsidRPr="00DE429F" w:rsidRDefault="0063130E" w:rsidP="00980681">
            <w:pPr>
              <w:ind w:left="38"/>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MEAN_</w:t>
            </w:r>
            <w:r w:rsidRPr="00DE429F">
              <w:rPr>
                <w:rFonts w:ascii="Verdana" w:eastAsia="Calibri" w:hAnsi="Verdana" w:cs="Calibri"/>
                <w:b/>
                <w:color w:val="595959" w:themeColor="text1" w:themeTint="A6"/>
                <w:sz w:val="20"/>
                <w:szCs w:val="20"/>
              </w:rPr>
              <w:t>CAO</w:t>
            </w:r>
          </w:p>
        </w:tc>
        <w:tc>
          <w:tcPr>
            <w:tcW w:w="1559" w:type="dxa"/>
            <w:tcBorders>
              <w:top w:val="nil"/>
              <w:left w:val="single" w:sz="8" w:space="0" w:color="000000"/>
              <w:bottom w:val="single" w:sz="8" w:space="0" w:color="000000"/>
              <w:right w:val="nil"/>
            </w:tcBorders>
          </w:tcPr>
          <w:p w14:paraId="498397A9" w14:textId="77777777" w:rsidR="0063130E" w:rsidRPr="00DE429F" w:rsidRDefault="0063130E" w:rsidP="00980681">
            <w:pPr>
              <w:ind w:left="38"/>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MEAN_</w:t>
            </w:r>
            <w:r w:rsidRPr="00DE429F">
              <w:rPr>
                <w:rFonts w:ascii="Verdana" w:eastAsia="Calibri" w:hAnsi="Verdana" w:cs="Calibri"/>
                <w:b/>
                <w:color w:val="595959" w:themeColor="text1" w:themeTint="A6"/>
                <w:sz w:val="20"/>
                <w:szCs w:val="20"/>
              </w:rPr>
              <w:t>FE2O3</w:t>
            </w:r>
          </w:p>
        </w:tc>
      </w:tr>
      <w:tr w:rsidR="00DE429F" w:rsidRPr="00DE429F" w14:paraId="4D02D5CB" w14:textId="77777777" w:rsidTr="00DE429F">
        <w:trPr>
          <w:trHeight w:val="351"/>
        </w:trPr>
        <w:tc>
          <w:tcPr>
            <w:tcW w:w="3119" w:type="dxa"/>
            <w:tcBorders>
              <w:top w:val="single" w:sz="8" w:space="0" w:color="000000"/>
              <w:left w:val="nil"/>
              <w:bottom w:val="nil"/>
              <w:right w:val="single" w:sz="8" w:space="0" w:color="000000"/>
            </w:tcBorders>
          </w:tcPr>
          <w:p w14:paraId="2D26582C" w14:textId="77777777" w:rsidR="0063130E" w:rsidRPr="00DE429F" w:rsidRDefault="0063130E" w:rsidP="00980681">
            <w:pPr>
              <w:ind w:left="38"/>
              <w:rPr>
                <w:rFonts w:ascii="Verdana" w:eastAsia="Calibri" w:hAnsi="Verdana" w:cs="Calibri"/>
                <w:color w:val="595959" w:themeColor="text1" w:themeTint="A6"/>
                <w:sz w:val="20"/>
                <w:szCs w:val="20"/>
              </w:rPr>
            </w:pPr>
            <w:r w:rsidRPr="00DE429F">
              <w:rPr>
                <w:rFonts w:ascii="Verdana" w:eastAsia="Calibri" w:hAnsi="Verdana" w:cs="Calibri"/>
                <w:b/>
                <w:color w:val="595959" w:themeColor="text1" w:themeTint="A6"/>
                <w:sz w:val="20"/>
                <w:szCs w:val="20"/>
              </w:rPr>
              <w:t>Above</w:t>
            </w:r>
            <w:r w:rsidRPr="00DE429F">
              <w:rPr>
                <w:rFonts w:ascii="Verdana" w:eastAsia="Calibri" w:hAnsi="Verdana" w:cs="Calibri"/>
                <w:color w:val="595959" w:themeColor="text1" w:themeTint="A6"/>
                <w:sz w:val="20"/>
                <w:szCs w:val="20"/>
              </w:rPr>
              <w:t xml:space="preserve"> the highest coast line</w:t>
            </w:r>
          </w:p>
        </w:tc>
        <w:tc>
          <w:tcPr>
            <w:tcW w:w="1276" w:type="dxa"/>
            <w:tcBorders>
              <w:top w:val="single" w:sz="8" w:space="0" w:color="000000"/>
              <w:left w:val="single" w:sz="8" w:space="0" w:color="000000"/>
              <w:bottom w:val="nil"/>
              <w:right w:val="nil"/>
            </w:tcBorders>
          </w:tcPr>
          <w:p w14:paraId="33116986" w14:textId="77777777" w:rsidR="0063130E" w:rsidRPr="00DE429F" w:rsidRDefault="0063130E" w:rsidP="00980681">
            <w:pPr>
              <w:rPr>
                <w:rFonts w:ascii="Verdana" w:eastAsia="Calibri" w:hAnsi="Verdana" w:cs="Calibri"/>
                <w:color w:val="595959" w:themeColor="text1" w:themeTint="A6"/>
                <w:sz w:val="20"/>
                <w:szCs w:val="20"/>
              </w:rPr>
            </w:pPr>
          </w:p>
        </w:tc>
        <w:tc>
          <w:tcPr>
            <w:tcW w:w="425" w:type="dxa"/>
            <w:tcBorders>
              <w:top w:val="single" w:sz="8" w:space="0" w:color="000000"/>
              <w:left w:val="nil"/>
              <w:bottom w:val="nil"/>
              <w:right w:val="single" w:sz="8" w:space="0" w:color="000000"/>
            </w:tcBorders>
          </w:tcPr>
          <w:p w14:paraId="3E0A15D8" w14:textId="77777777" w:rsidR="0063130E" w:rsidRPr="00DE429F" w:rsidRDefault="0063130E" w:rsidP="00980681">
            <w:pPr>
              <w:jc w:val="both"/>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21</w:t>
            </w:r>
          </w:p>
        </w:tc>
        <w:tc>
          <w:tcPr>
            <w:tcW w:w="1559" w:type="dxa"/>
            <w:tcBorders>
              <w:top w:val="single" w:sz="8" w:space="0" w:color="000000"/>
              <w:left w:val="single" w:sz="8" w:space="0" w:color="000000"/>
              <w:bottom w:val="nil"/>
              <w:right w:val="single" w:sz="8" w:space="0" w:color="000000"/>
            </w:tcBorders>
          </w:tcPr>
          <w:p w14:paraId="23F4C2FB" w14:textId="1443F1EE" w:rsidR="0063130E" w:rsidRPr="00DE429F" w:rsidRDefault="0063130E" w:rsidP="00980681">
            <w:pPr>
              <w:ind w:right="2"/>
              <w:jc w:val="right"/>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12,72</w:t>
            </w:r>
          </w:p>
        </w:tc>
        <w:tc>
          <w:tcPr>
            <w:tcW w:w="1276" w:type="dxa"/>
            <w:tcBorders>
              <w:top w:val="single" w:sz="8" w:space="0" w:color="000000"/>
              <w:left w:val="single" w:sz="8" w:space="0" w:color="000000"/>
              <w:bottom w:val="nil"/>
              <w:right w:val="single" w:sz="8" w:space="0" w:color="000000"/>
            </w:tcBorders>
          </w:tcPr>
          <w:p w14:paraId="7FE8E3E8" w14:textId="61F62F42" w:rsidR="0063130E" w:rsidRPr="00DE429F" w:rsidRDefault="0063130E" w:rsidP="00980681">
            <w:pPr>
              <w:ind w:right="2"/>
              <w:jc w:val="right"/>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1,88</w:t>
            </w:r>
          </w:p>
        </w:tc>
        <w:tc>
          <w:tcPr>
            <w:tcW w:w="1559" w:type="dxa"/>
            <w:tcBorders>
              <w:top w:val="single" w:sz="8" w:space="0" w:color="000000"/>
              <w:left w:val="single" w:sz="8" w:space="0" w:color="000000"/>
              <w:bottom w:val="nil"/>
              <w:right w:val="nil"/>
            </w:tcBorders>
          </w:tcPr>
          <w:p w14:paraId="247C3B7C" w14:textId="09771AA4" w:rsidR="0063130E" w:rsidRPr="00DE429F" w:rsidRDefault="0063130E" w:rsidP="00980681">
            <w:pPr>
              <w:ind w:right="4"/>
              <w:jc w:val="right"/>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4,46</w:t>
            </w:r>
          </w:p>
        </w:tc>
      </w:tr>
      <w:tr w:rsidR="00DE429F" w:rsidRPr="00DE429F" w14:paraId="2824695B" w14:textId="77777777" w:rsidTr="00DE429F">
        <w:trPr>
          <w:trHeight w:val="304"/>
        </w:trPr>
        <w:tc>
          <w:tcPr>
            <w:tcW w:w="3119" w:type="dxa"/>
            <w:tcBorders>
              <w:top w:val="nil"/>
              <w:left w:val="nil"/>
              <w:bottom w:val="nil"/>
              <w:right w:val="single" w:sz="8" w:space="0" w:color="000000"/>
            </w:tcBorders>
          </w:tcPr>
          <w:p w14:paraId="00D0AD1C" w14:textId="77777777" w:rsidR="0063130E" w:rsidRPr="00DE429F" w:rsidRDefault="0063130E" w:rsidP="00980681">
            <w:pPr>
              <w:ind w:left="38"/>
              <w:rPr>
                <w:rFonts w:ascii="Verdana" w:eastAsia="Calibri" w:hAnsi="Verdana" w:cs="Calibri"/>
                <w:color w:val="595959" w:themeColor="text1" w:themeTint="A6"/>
                <w:sz w:val="20"/>
                <w:szCs w:val="20"/>
              </w:rPr>
            </w:pPr>
            <w:r w:rsidRPr="00DE429F">
              <w:rPr>
                <w:rFonts w:ascii="Verdana" w:eastAsia="Calibri" w:hAnsi="Verdana" w:cs="Calibri"/>
                <w:b/>
                <w:color w:val="595959" w:themeColor="text1" w:themeTint="A6"/>
                <w:sz w:val="20"/>
                <w:szCs w:val="20"/>
              </w:rPr>
              <w:t>Below</w:t>
            </w:r>
            <w:r w:rsidRPr="00DE429F">
              <w:rPr>
                <w:rFonts w:ascii="Verdana" w:eastAsia="Calibri" w:hAnsi="Verdana" w:cs="Calibri"/>
                <w:color w:val="595959" w:themeColor="text1" w:themeTint="A6"/>
                <w:sz w:val="20"/>
                <w:szCs w:val="20"/>
              </w:rPr>
              <w:t xml:space="preserve"> the highest coast line</w:t>
            </w:r>
          </w:p>
        </w:tc>
        <w:tc>
          <w:tcPr>
            <w:tcW w:w="1276" w:type="dxa"/>
            <w:tcBorders>
              <w:top w:val="nil"/>
              <w:left w:val="single" w:sz="8" w:space="0" w:color="000000"/>
              <w:bottom w:val="nil"/>
              <w:right w:val="nil"/>
            </w:tcBorders>
          </w:tcPr>
          <w:p w14:paraId="608DAEE9" w14:textId="77777777" w:rsidR="0063130E" w:rsidRPr="00DE429F" w:rsidRDefault="0063130E" w:rsidP="00980681">
            <w:pPr>
              <w:rPr>
                <w:rFonts w:ascii="Verdana" w:eastAsia="Calibri" w:hAnsi="Verdana" w:cs="Calibri"/>
                <w:color w:val="595959" w:themeColor="text1" w:themeTint="A6"/>
                <w:sz w:val="20"/>
                <w:szCs w:val="20"/>
              </w:rPr>
            </w:pPr>
          </w:p>
        </w:tc>
        <w:tc>
          <w:tcPr>
            <w:tcW w:w="425" w:type="dxa"/>
            <w:tcBorders>
              <w:top w:val="nil"/>
              <w:left w:val="nil"/>
              <w:bottom w:val="nil"/>
              <w:right w:val="single" w:sz="8" w:space="0" w:color="000000"/>
            </w:tcBorders>
          </w:tcPr>
          <w:p w14:paraId="367C1323" w14:textId="77777777" w:rsidR="0063130E" w:rsidRPr="00DE429F" w:rsidRDefault="0063130E" w:rsidP="00980681">
            <w:pPr>
              <w:jc w:val="both"/>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11</w:t>
            </w:r>
          </w:p>
        </w:tc>
        <w:tc>
          <w:tcPr>
            <w:tcW w:w="1559" w:type="dxa"/>
            <w:tcBorders>
              <w:top w:val="nil"/>
              <w:left w:val="single" w:sz="8" w:space="0" w:color="000000"/>
              <w:bottom w:val="nil"/>
              <w:right w:val="single" w:sz="8" w:space="0" w:color="000000"/>
            </w:tcBorders>
          </w:tcPr>
          <w:p w14:paraId="50F6F9A2" w14:textId="0DA4E1CC" w:rsidR="0063130E" w:rsidRPr="00DE429F" w:rsidRDefault="0063130E" w:rsidP="00980681">
            <w:pPr>
              <w:ind w:right="2"/>
              <w:jc w:val="right"/>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12,75</w:t>
            </w:r>
          </w:p>
        </w:tc>
        <w:tc>
          <w:tcPr>
            <w:tcW w:w="1276" w:type="dxa"/>
            <w:tcBorders>
              <w:top w:val="nil"/>
              <w:left w:val="single" w:sz="8" w:space="0" w:color="000000"/>
              <w:bottom w:val="nil"/>
              <w:right w:val="single" w:sz="8" w:space="0" w:color="000000"/>
            </w:tcBorders>
          </w:tcPr>
          <w:p w14:paraId="2DD3A67A" w14:textId="77777777" w:rsidR="0063130E" w:rsidRPr="00DE429F" w:rsidRDefault="0063130E" w:rsidP="00980681">
            <w:pPr>
              <w:jc w:val="right"/>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1,95</w:t>
            </w:r>
          </w:p>
        </w:tc>
        <w:tc>
          <w:tcPr>
            <w:tcW w:w="1559" w:type="dxa"/>
            <w:tcBorders>
              <w:top w:val="nil"/>
              <w:left w:val="single" w:sz="8" w:space="0" w:color="000000"/>
              <w:bottom w:val="nil"/>
              <w:right w:val="nil"/>
            </w:tcBorders>
          </w:tcPr>
          <w:p w14:paraId="2BA65C01" w14:textId="77777777" w:rsidR="0063130E" w:rsidRPr="00DE429F" w:rsidRDefault="0063130E" w:rsidP="00980681">
            <w:pPr>
              <w:ind w:right="3"/>
              <w:jc w:val="right"/>
              <w:rPr>
                <w:rFonts w:ascii="Verdana" w:eastAsia="Calibri" w:hAnsi="Verdana" w:cs="Calibri"/>
                <w:color w:val="595959" w:themeColor="text1" w:themeTint="A6"/>
                <w:sz w:val="20"/>
                <w:szCs w:val="20"/>
              </w:rPr>
            </w:pPr>
            <w:r w:rsidRPr="00DE429F">
              <w:rPr>
                <w:rFonts w:ascii="Verdana" w:eastAsia="Calibri" w:hAnsi="Verdana" w:cs="Calibri"/>
                <w:color w:val="595959" w:themeColor="text1" w:themeTint="A6"/>
                <w:sz w:val="20"/>
                <w:szCs w:val="20"/>
              </w:rPr>
              <w:t>3,85</w:t>
            </w:r>
          </w:p>
        </w:tc>
      </w:tr>
    </w:tbl>
    <w:p w14:paraId="17EA9D7B" w14:textId="77777777" w:rsidR="0063130E" w:rsidRPr="00DE429F" w:rsidRDefault="0063130E" w:rsidP="0063130E">
      <w:pPr>
        <w:rPr>
          <w:rFonts w:ascii="Verdana" w:hAnsi="Verdana"/>
          <w:color w:val="595959" w:themeColor="text1" w:themeTint="A6"/>
          <w:sz w:val="20"/>
          <w:szCs w:val="20"/>
        </w:rPr>
      </w:pPr>
    </w:p>
    <w:p w14:paraId="33CE41D0" w14:textId="76C1AFFF" w:rsidR="00582CD3" w:rsidRPr="00DE429F" w:rsidRDefault="00582CD3" w:rsidP="00B43C9C">
      <w:pPr>
        <w:spacing w:after="0"/>
        <w:rPr>
          <w:rFonts w:ascii="Verdana" w:hAnsi="Verdana"/>
          <w:color w:val="595959" w:themeColor="text1" w:themeTint="A6"/>
          <w:sz w:val="20"/>
          <w:szCs w:val="20"/>
          <w:lang w:val="en-GB"/>
        </w:rPr>
        <w:sectPr w:rsidR="00582CD3" w:rsidRPr="00DE429F" w:rsidSect="00C46D77">
          <w:headerReference w:type="default" r:id="rId10"/>
          <w:pgSz w:w="11906" w:h="16838"/>
          <w:pgMar w:top="1440" w:right="1440" w:bottom="1440" w:left="1440" w:header="720" w:footer="720" w:gutter="0"/>
          <w:cols w:space="720"/>
          <w:docGrid w:linePitch="360"/>
        </w:sectPr>
      </w:pPr>
    </w:p>
    <w:p w14:paraId="5FFBF73E" w14:textId="3C43E5C3" w:rsidR="00582CD3" w:rsidRDefault="00582CD3">
      <w:pPr>
        <w:rPr>
          <w:lang w:val="en-GB"/>
        </w:rPr>
      </w:pPr>
      <w:r>
        <w:rPr>
          <w:noProof/>
          <w:lang w:val="en-GB"/>
        </w:rPr>
        <w:lastRenderedPageBreak/>
        <w:drawing>
          <wp:inline distT="0" distB="0" distL="0" distR="0" wp14:anchorId="46B2F2DD" wp14:editId="3AB03D76">
            <wp:extent cx="14826802" cy="1049235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826802" cy="10492353"/>
                    </a:xfrm>
                    <a:prstGeom prst="rect">
                      <a:avLst/>
                    </a:prstGeom>
                    <a:noFill/>
                    <a:ln>
                      <a:noFill/>
                    </a:ln>
                  </pic:spPr>
                </pic:pic>
              </a:graphicData>
            </a:graphic>
          </wp:inline>
        </w:drawing>
      </w:r>
    </w:p>
    <w:p w14:paraId="4A531C95" w14:textId="25FB7F00" w:rsidR="00582CD3" w:rsidRDefault="00582CD3" w:rsidP="00582CD3">
      <w:pPr>
        <w:rPr>
          <w:lang w:val="en-GB"/>
        </w:rPr>
        <w:sectPr w:rsidR="00582CD3" w:rsidSect="0063130E">
          <w:headerReference w:type="default" r:id="rId12"/>
          <w:footerReference w:type="default" r:id="rId13"/>
          <w:type w:val="evenPage"/>
          <w:pgSz w:w="23811" w:h="16838" w:orient="landscape" w:code="8"/>
          <w:pgMar w:top="142" w:right="238" w:bottom="244" w:left="238" w:header="0" w:footer="0" w:gutter="0"/>
          <w:cols w:space="720"/>
          <w:docGrid w:linePitch="360"/>
        </w:sectPr>
      </w:pPr>
      <w:r>
        <w:rPr>
          <w:noProof/>
          <w:lang w:val="en-GB"/>
        </w:rPr>
        <w:lastRenderedPageBreak/>
        <w:drawing>
          <wp:anchor distT="0" distB="0" distL="114300" distR="114300" simplePos="0" relativeHeight="251658240" behindDoc="0" locked="0" layoutInCell="1" allowOverlap="1" wp14:anchorId="4A6E8669" wp14:editId="2FCA3618">
            <wp:simplePos x="155643" y="175098"/>
            <wp:positionH relativeFrom="column">
              <wp:align>left</wp:align>
            </wp:positionH>
            <wp:positionV relativeFrom="paragraph">
              <wp:align>top</wp:align>
            </wp:positionV>
            <wp:extent cx="14826615" cy="1049210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826802" cy="10492353"/>
                    </a:xfrm>
                    <a:prstGeom prst="rect">
                      <a:avLst/>
                    </a:prstGeom>
                    <a:noFill/>
                    <a:ln>
                      <a:noFill/>
                    </a:ln>
                  </pic:spPr>
                </pic:pic>
              </a:graphicData>
            </a:graphic>
          </wp:anchor>
        </w:drawing>
      </w:r>
    </w:p>
    <w:p w14:paraId="629EC531" w14:textId="2739E361" w:rsidR="00965DCD" w:rsidRPr="00B530BD" w:rsidRDefault="00965DCD" w:rsidP="00397399">
      <w:pPr>
        <w:pStyle w:val="NoSpacing"/>
        <w:rPr>
          <w:rFonts w:ascii="Verdana" w:hAnsi="Verdana"/>
          <w:b/>
          <w:color w:val="595959" w:themeColor="text1" w:themeTint="A6"/>
          <w:sz w:val="20"/>
          <w:szCs w:val="20"/>
          <w:lang w:val="en-GB"/>
        </w:rPr>
      </w:pPr>
      <w:r w:rsidRPr="00B530BD">
        <w:rPr>
          <w:rFonts w:ascii="Verdana" w:hAnsi="Verdana"/>
          <w:b/>
          <w:color w:val="595959" w:themeColor="text1" w:themeTint="A6"/>
          <w:sz w:val="20"/>
          <w:szCs w:val="20"/>
          <w:lang w:val="en-GB"/>
        </w:rPr>
        <w:lastRenderedPageBreak/>
        <w:t>LAB</w:t>
      </w:r>
      <w:r w:rsidR="00777371">
        <w:rPr>
          <w:rFonts w:ascii="Verdana" w:hAnsi="Verdana"/>
          <w:b/>
          <w:color w:val="595959" w:themeColor="text1" w:themeTint="A6"/>
          <w:sz w:val="20"/>
          <w:szCs w:val="20"/>
          <w:lang w:val="en-GB"/>
        </w:rPr>
        <w:t>2</w:t>
      </w:r>
      <w:r w:rsidR="00B530BD">
        <w:rPr>
          <w:rFonts w:ascii="Verdana" w:hAnsi="Verdana"/>
          <w:b/>
          <w:color w:val="595959" w:themeColor="text1" w:themeTint="A6"/>
          <w:sz w:val="20"/>
          <w:szCs w:val="20"/>
          <w:lang w:val="en-GB"/>
        </w:rPr>
        <w:t>.4</w:t>
      </w:r>
      <w:r w:rsidRPr="00B530BD">
        <w:rPr>
          <w:rFonts w:ascii="Verdana" w:hAnsi="Verdana"/>
          <w:b/>
          <w:color w:val="595959" w:themeColor="text1" w:themeTint="A6"/>
          <w:sz w:val="20"/>
          <w:szCs w:val="20"/>
          <w:lang w:val="en-GB"/>
        </w:rPr>
        <w:t xml:space="preserve"> – MAP </w:t>
      </w:r>
      <w:r w:rsidR="00777371">
        <w:rPr>
          <w:rFonts w:ascii="Verdana" w:hAnsi="Verdana"/>
          <w:b/>
          <w:color w:val="595959" w:themeColor="text1" w:themeTint="A6"/>
          <w:sz w:val="20"/>
          <w:szCs w:val="20"/>
          <w:lang w:val="en-GB"/>
        </w:rPr>
        <w:t>QUESTIONS / EXTRA DATA</w:t>
      </w:r>
    </w:p>
    <w:p w14:paraId="14700182" w14:textId="77777777" w:rsidR="00965DCD" w:rsidRPr="00B530BD" w:rsidRDefault="00965DCD" w:rsidP="00397399">
      <w:pPr>
        <w:pStyle w:val="NoSpacing"/>
        <w:rPr>
          <w:rFonts w:ascii="Verdana" w:hAnsi="Verdana"/>
          <w:b/>
          <w:color w:val="595959" w:themeColor="text1" w:themeTint="A6"/>
          <w:sz w:val="20"/>
          <w:szCs w:val="20"/>
          <w:lang w:val="en-GB"/>
        </w:rPr>
      </w:pPr>
    </w:p>
    <w:p w14:paraId="21E8A63F" w14:textId="77777777" w:rsidR="00A11666" w:rsidRDefault="00A11666" w:rsidP="00397399">
      <w:pPr>
        <w:pStyle w:val="NoSpacing"/>
        <w:rPr>
          <w:rFonts w:ascii="Verdana" w:hAnsi="Verdana"/>
          <w:b/>
          <w:color w:val="595959" w:themeColor="text1" w:themeTint="A6"/>
          <w:sz w:val="20"/>
          <w:szCs w:val="20"/>
          <w:lang w:val="en-GB"/>
        </w:rPr>
      </w:pPr>
    </w:p>
    <w:p w14:paraId="290A1D8A" w14:textId="64C72015" w:rsidR="00397399" w:rsidRPr="00DE429F" w:rsidRDefault="00DE429F" w:rsidP="00DE429F">
      <w:pPr>
        <w:pStyle w:val="Text"/>
        <w:rPr>
          <w:rFonts w:ascii="Verdana" w:hAnsi="Verdana"/>
          <w:b/>
          <w:color w:val="595959" w:themeColor="text1" w:themeTint="A6"/>
          <w:sz w:val="20"/>
          <w:szCs w:val="20"/>
        </w:rPr>
      </w:pPr>
      <w:r w:rsidRPr="00AA7771">
        <w:rPr>
          <w:rFonts w:ascii="Verdana" w:hAnsi="Verdana"/>
          <w:b/>
          <w:color w:val="595959" w:themeColor="text1" w:themeTint="A6"/>
          <w:sz w:val="20"/>
          <w:szCs w:val="20"/>
        </w:rPr>
        <w:t>LAB2.</w:t>
      </w:r>
      <w:r>
        <w:rPr>
          <w:rFonts w:ascii="Verdana" w:hAnsi="Verdana"/>
          <w:b/>
          <w:color w:val="595959" w:themeColor="text1" w:themeTint="A6"/>
          <w:sz w:val="20"/>
          <w:szCs w:val="20"/>
        </w:rPr>
        <w:t>4</w:t>
      </w:r>
      <w:r w:rsidRPr="00AA7771">
        <w:rPr>
          <w:rFonts w:ascii="Verdana" w:hAnsi="Verdana"/>
          <w:b/>
          <w:color w:val="595959" w:themeColor="text1" w:themeTint="A6"/>
          <w:sz w:val="20"/>
          <w:szCs w:val="20"/>
        </w:rPr>
        <w:t>.</w:t>
      </w:r>
      <w:r>
        <w:rPr>
          <w:rFonts w:ascii="Verdana" w:hAnsi="Verdana"/>
          <w:b/>
          <w:color w:val="595959" w:themeColor="text1" w:themeTint="A6"/>
          <w:sz w:val="20"/>
          <w:szCs w:val="20"/>
        </w:rPr>
        <w:t>1</w:t>
      </w:r>
    </w:p>
    <w:p w14:paraId="041BFA1F" w14:textId="65351DBC" w:rsidR="00397399" w:rsidRDefault="00DE429F" w:rsidP="00397399">
      <w:pPr>
        <w:pStyle w:val="NoSpacing"/>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 xml:space="preserve">Your colleague wants to have a copy of your data with your final results. Create a personal geodatabase of the final files that you used to determine where the potential picnic areas should be. Make sure to include all files that were included in your map. Take a screenshot of your expanded personal geodatabase (so all the files are visible) in </w:t>
      </w:r>
      <w:proofErr w:type="spellStart"/>
      <w:r w:rsidRPr="00DE429F">
        <w:rPr>
          <w:rFonts w:ascii="Verdana" w:hAnsi="Verdana"/>
          <w:b/>
          <w:color w:val="595959" w:themeColor="text1" w:themeTint="A6"/>
          <w:sz w:val="20"/>
          <w:szCs w:val="20"/>
          <w:lang w:val="en-GB"/>
        </w:rPr>
        <w:t>ArcCatalog</w:t>
      </w:r>
      <w:proofErr w:type="spellEnd"/>
      <w:r w:rsidRPr="00DE429F">
        <w:rPr>
          <w:rFonts w:ascii="Verdana" w:hAnsi="Verdana"/>
          <w:b/>
          <w:color w:val="595959" w:themeColor="text1" w:themeTint="A6"/>
          <w:sz w:val="20"/>
          <w:szCs w:val="20"/>
          <w:lang w:val="en-GB"/>
        </w:rPr>
        <w:t xml:space="preserve"> and paste that here.</w:t>
      </w:r>
    </w:p>
    <w:p w14:paraId="41C29C79" w14:textId="77777777" w:rsidR="00DE0A8B" w:rsidRPr="00DE429F" w:rsidRDefault="00DE0A8B" w:rsidP="00397399">
      <w:pPr>
        <w:pStyle w:val="NoSpacing"/>
        <w:rPr>
          <w:rFonts w:ascii="Verdana" w:hAnsi="Verdana"/>
          <w:b/>
          <w:color w:val="595959" w:themeColor="text1" w:themeTint="A6"/>
          <w:sz w:val="20"/>
          <w:szCs w:val="20"/>
          <w:lang w:val="en-GB"/>
        </w:rPr>
      </w:pPr>
    </w:p>
    <w:p w14:paraId="4C99B37D" w14:textId="21212219" w:rsidR="00397399" w:rsidRPr="00B530BD" w:rsidRDefault="00DE0A8B" w:rsidP="00397399">
      <w:pPr>
        <w:pStyle w:val="NoSpacing"/>
        <w:rPr>
          <w:rFonts w:ascii="Verdana" w:hAnsi="Verdana"/>
          <w:color w:val="595959" w:themeColor="text1" w:themeTint="A6"/>
          <w:sz w:val="20"/>
          <w:szCs w:val="20"/>
          <w:lang w:val="en-GB"/>
        </w:rPr>
      </w:pPr>
      <w:r>
        <w:rPr>
          <w:noProof/>
        </w:rPr>
        <w:drawing>
          <wp:inline distT="0" distB="0" distL="0" distR="0" wp14:anchorId="0F25D2A2" wp14:editId="43E35C32">
            <wp:extent cx="5730875" cy="7181636"/>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1878" cy="7195424"/>
                    </a:xfrm>
                    <a:prstGeom prst="rect">
                      <a:avLst/>
                    </a:prstGeom>
                  </pic:spPr>
                </pic:pic>
              </a:graphicData>
            </a:graphic>
          </wp:inline>
        </w:drawing>
      </w:r>
    </w:p>
    <w:p w14:paraId="3F87980E" w14:textId="77777777" w:rsidR="00397399" w:rsidRPr="00B530BD" w:rsidRDefault="00397399" w:rsidP="00397399">
      <w:pPr>
        <w:pStyle w:val="NoSpacing"/>
        <w:rPr>
          <w:rFonts w:ascii="Verdana" w:hAnsi="Verdana"/>
          <w:color w:val="595959" w:themeColor="text1" w:themeTint="A6"/>
          <w:sz w:val="20"/>
          <w:szCs w:val="20"/>
          <w:lang w:val="en-GB"/>
        </w:rPr>
      </w:pPr>
    </w:p>
    <w:p w14:paraId="0A025140" w14:textId="5B23D040" w:rsidR="00397399" w:rsidRPr="00DE429F" w:rsidRDefault="00DE429F" w:rsidP="00DE429F">
      <w:pPr>
        <w:pStyle w:val="Text"/>
        <w:rPr>
          <w:rFonts w:ascii="Verdana" w:hAnsi="Verdana"/>
          <w:b/>
          <w:color w:val="595959" w:themeColor="text1" w:themeTint="A6"/>
          <w:sz w:val="20"/>
          <w:szCs w:val="20"/>
        </w:rPr>
      </w:pPr>
      <w:r w:rsidRPr="00AA7771">
        <w:rPr>
          <w:rFonts w:ascii="Verdana" w:hAnsi="Verdana"/>
          <w:b/>
          <w:color w:val="595959" w:themeColor="text1" w:themeTint="A6"/>
          <w:sz w:val="20"/>
          <w:szCs w:val="20"/>
        </w:rPr>
        <w:t>LAB2.</w:t>
      </w:r>
      <w:r>
        <w:rPr>
          <w:rFonts w:ascii="Verdana" w:hAnsi="Verdana"/>
          <w:b/>
          <w:color w:val="595959" w:themeColor="text1" w:themeTint="A6"/>
          <w:sz w:val="20"/>
          <w:szCs w:val="20"/>
        </w:rPr>
        <w:t>4</w:t>
      </w:r>
      <w:r w:rsidRPr="00AA7771">
        <w:rPr>
          <w:rFonts w:ascii="Verdana" w:hAnsi="Verdana"/>
          <w:b/>
          <w:color w:val="595959" w:themeColor="text1" w:themeTint="A6"/>
          <w:sz w:val="20"/>
          <w:szCs w:val="20"/>
        </w:rPr>
        <w:t>.</w:t>
      </w:r>
      <w:r>
        <w:rPr>
          <w:rFonts w:ascii="Verdana" w:hAnsi="Verdana"/>
          <w:b/>
          <w:color w:val="595959" w:themeColor="text1" w:themeTint="A6"/>
          <w:sz w:val="20"/>
          <w:szCs w:val="20"/>
        </w:rPr>
        <w:t>2</w:t>
      </w:r>
    </w:p>
    <w:p w14:paraId="15F3BD80" w14:textId="58EC7960" w:rsidR="00397399" w:rsidRPr="00DE429F" w:rsidRDefault="00DE429F" w:rsidP="00397399">
      <w:pPr>
        <w:pStyle w:val="NoSpacing"/>
        <w:rPr>
          <w:rFonts w:ascii="Verdana" w:hAnsi="Verdana"/>
          <w:b/>
          <w:color w:val="595959" w:themeColor="text1" w:themeTint="A6"/>
          <w:sz w:val="20"/>
          <w:szCs w:val="20"/>
          <w:lang w:val="en-GB"/>
        </w:rPr>
      </w:pPr>
      <w:r w:rsidRPr="00DE429F">
        <w:rPr>
          <w:rFonts w:ascii="Verdana" w:hAnsi="Verdana"/>
          <w:b/>
          <w:color w:val="595959" w:themeColor="text1" w:themeTint="A6"/>
          <w:sz w:val="20"/>
          <w:szCs w:val="20"/>
          <w:lang w:val="en-GB"/>
        </w:rPr>
        <w:t xml:space="preserve">Map layout explanation: include a short explanation of your map layout. Be sure you answer the following questions: Why did you include/exclude the layers that you have in your map? How does your </w:t>
      </w:r>
      <w:proofErr w:type="spellStart"/>
      <w:r w:rsidRPr="00DE429F">
        <w:rPr>
          <w:rFonts w:ascii="Verdana" w:hAnsi="Verdana"/>
          <w:b/>
          <w:color w:val="595959" w:themeColor="text1" w:themeTint="A6"/>
          <w:sz w:val="20"/>
          <w:szCs w:val="20"/>
          <w:lang w:val="en-GB"/>
        </w:rPr>
        <w:t>color</w:t>
      </w:r>
      <w:proofErr w:type="spellEnd"/>
      <w:r w:rsidRPr="00DE429F">
        <w:rPr>
          <w:rFonts w:ascii="Verdana" w:hAnsi="Verdana"/>
          <w:b/>
          <w:color w:val="595959" w:themeColor="text1" w:themeTint="A6"/>
          <w:sz w:val="20"/>
          <w:szCs w:val="20"/>
          <w:lang w:val="en-GB"/>
        </w:rPr>
        <w:t xml:space="preserve"> scheme help your audience interpret your map? Why did you choose the inset map/map layouts that you have?</w:t>
      </w:r>
    </w:p>
    <w:p w14:paraId="42B98249" w14:textId="77777777" w:rsidR="00397399" w:rsidRPr="00B530BD" w:rsidRDefault="00397399" w:rsidP="00397399">
      <w:pPr>
        <w:pStyle w:val="NoSpacing"/>
        <w:rPr>
          <w:rFonts w:ascii="Verdana" w:hAnsi="Verdana"/>
          <w:color w:val="595959" w:themeColor="text1" w:themeTint="A6"/>
          <w:sz w:val="20"/>
          <w:szCs w:val="20"/>
          <w:lang w:val="en-GB"/>
        </w:rPr>
      </w:pPr>
    </w:p>
    <w:p w14:paraId="060AA355" w14:textId="0EC6669D" w:rsidR="00586A6D" w:rsidRDefault="00173128" w:rsidP="00397399">
      <w:pPr>
        <w:pStyle w:val="NoSpacing"/>
        <w:rPr>
          <w:rFonts w:ascii="Verdana" w:hAnsi="Verdana"/>
          <w:color w:val="595959" w:themeColor="text1" w:themeTint="A6"/>
          <w:sz w:val="20"/>
          <w:szCs w:val="20"/>
          <w:lang w:val="en-GB"/>
        </w:rPr>
      </w:pPr>
      <w:proofErr w:type="gramStart"/>
      <w:r>
        <w:rPr>
          <w:rFonts w:ascii="Verdana" w:hAnsi="Verdana"/>
          <w:color w:val="595959" w:themeColor="text1" w:themeTint="A6"/>
          <w:sz w:val="20"/>
          <w:szCs w:val="20"/>
          <w:lang w:val="en-GB"/>
        </w:rPr>
        <w:t>In order to</w:t>
      </w:r>
      <w:proofErr w:type="gramEnd"/>
      <w:r w:rsidR="00586A6D">
        <w:rPr>
          <w:rFonts w:ascii="Verdana" w:hAnsi="Verdana"/>
          <w:color w:val="595959" w:themeColor="text1" w:themeTint="A6"/>
          <w:sz w:val="20"/>
          <w:szCs w:val="20"/>
          <w:lang w:val="en-GB"/>
        </w:rPr>
        <w:t xml:space="preserve"> answer this question, I </w:t>
      </w:r>
      <w:r>
        <w:rPr>
          <w:rFonts w:ascii="Verdana" w:hAnsi="Verdana"/>
          <w:color w:val="595959" w:themeColor="text1" w:themeTint="A6"/>
          <w:sz w:val="20"/>
          <w:szCs w:val="20"/>
          <w:lang w:val="en-GB"/>
        </w:rPr>
        <w:t>find</w:t>
      </w:r>
      <w:r w:rsidR="00586A6D">
        <w:rPr>
          <w:rFonts w:ascii="Verdana" w:hAnsi="Verdana"/>
          <w:color w:val="595959" w:themeColor="text1" w:themeTint="A6"/>
          <w:sz w:val="20"/>
          <w:szCs w:val="20"/>
          <w:lang w:val="en-GB"/>
        </w:rPr>
        <w:t xml:space="preserve"> convenient to </w:t>
      </w:r>
      <w:r>
        <w:rPr>
          <w:rFonts w:ascii="Verdana" w:hAnsi="Verdana"/>
          <w:color w:val="595959" w:themeColor="text1" w:themeTint="A6"/>
          <w:sz w:val="20"/>
          <w:szCs w:val="20"/>
          <w:lang w:val="en-GB"/>
        </w:rPr>
        <w:t xml:space="preserve">separately </w:t>
      </w:r>
      <w:r w:rsidR="00586A6D">
        <w:rPr>
          <w:rFonts w:ascii="Verdana" w:hAnsi="Verdana"/>
          <w:color w:val="595959" w:themeColor="text1" w:themeTint="A6"/>
          <w:sz w:val="20"/>
          <w:szCs w:val="20"/>
          <w:lang w:val="en-GB"/>
        </w:rPr>
        <w:t>explain</w:t>
      </w:r>
      <w:r>
        <w:rPr>
          <w:rFonts w:ascii="Verdana" w:hAnsi="Verdana"/>
          <w:color w:val="595959" w:themeColor="text1" w:themeTint="A6"/>
          <w:sz w:val="20"/>
          <w:szCs w:val="20"/>
          <w:lang w:val="en-GB"/>
        </w:rPr>
        <w:t xml:space="preserve"> the styles and </w:t>
      </w:r>
      <w:r w:rsidR="00BB7420">
        <w:rPr>
          <w:rFonts w:ascii="Verdana" w:hAnsi="Verdana"/>
          <w:color w:val="595959" w:themeColor="text1" w:themeTint="A6"/>
          <w:sz w:val="20"/>
          <w:szCs w:val="20"/>
          <w:lang w:val="en-GB"/>
        </w:rPr>
        <w:t>scales used for each layout and each map</w:t>
      </w:r>
      <w:r>
        <w:rPr>
          <w:rFonts w:ascii="Verdana" w:hAnsi="Verdana"/>
          <w:color w:val="595959" w:themeColor="text1" w:themeTint="A6"/>
          <w:sz w:val="20"/>
          <w:szCs w:val="20"/>
          <w:lang w:val="en-GB"/>
        </w:rPr>
        <w:t>.</w:t>
      </w:r>
    </w:p>
    <w:p w14:paraId="2655EE24" w14:textId="499DAF26" w:rsidR="00586A6D" w:rsidRDefault="00586A6D" w:rsidP="00397399">
      <w:pPr>
        <w:pStyle w:val="NoSpacing"/>
        <w:rPr>
          <w:rFonts w:ascii="Verdana" w:hAnsi="Verdana"/>
          <w:color w:val="595959" w:themeColor="text1" w:themeTint="A6"/>
          <w:sz w:val="20"/>
          <w:szCs w:val="20"/>
          <w:lang w:val="en-GB"/>
        </w:rPr>
      </w:pPr>
    </w:p>
    <w:p w14:paraId="41551700" w14:textId="7E2CC0AB" w:rsidR="00586A6D" w:rsidRDefault="00DA636F" w:rsidP="00397399">
      <w:pPr>
        <w:pStyle w:val="NoSpacing"/>
        <w:rPr>
          <w:rFonts w:ascii="Verdana" w:hAnsi="Verdana"/>
          <w:color w:val="595959" w:themeColor="text1" w:themeTint="A6"/>
          <w:sz w:val="20"/>
          <w:szCs w:val="20"/>
          <w:lang w:val="en-GB"/>
        </w:rPr>
      </w:pPr>
      <w:r>
        <w:rPr>
          <w:rFonts w:ascii="Verdana" w:hAnsi="Verdana"/>
          <w:color w:val="595959" w:themeColor="text1" w:themeTint="A6"/>
          <w:sz w:val="20"/>
          <w:szCs w:val="20"/>
          <w:lang w:val="en-GB"/>
        </w:rPr>
        <w:t xml:space="preserve">In the A3 </w:t>
      </w:r>
      <w:r w:rsidR="00154F6A">
        <w:rPr>
          <w:rFonts w:ascii="Verdana" w:hAnsi="Verdana"/>
          <w:color w:val="595959" w:themeColor="text1" w:themeTint="A6"/>
          <w:sz w:val="20"/>
          <w:szCs w:val="20"/>
          <w:lang w:val="en-GB"/>
        </w:rPr>
        <w:t xml:space="preserve">landscape </w:t>
      </w:r>
      <w:r w:rsidR="00173128" w:rsidRPr="00173128">
        <w:rPr>
          <w:rFonts w:ascii="Verdana" w:hAnsi="Verdana"/>
          <w:b/>
          <w:color w:val="595959" w:themeColor="text1" w:themeTint="A6"/>
          <w:sz w:val="20"/>
          <w:szCs w:val="20"/>
          <w:lang w:val="en-GB"/>
        </w:rPr>
        <w:t>L</w:t>
      </w:r>
      <w:r w:rsidRPr="00173128">
        <w:rPr>
          <w:rFonts w:ascii="Verdana" w:hAnsi="Verdana"/>
          <w:b/>
          <w:color w:val="595959" w:themeColor="text1" w:themeTint="A6"/>
          <w:sz w:val="20"/>
          <w:szCs w:val="20"/>
          <w:lang w:val="en-GB"/>
        </w:rPr>
        <w:t>ayout</w:t>
      </w:r>
      <w:r w:rsidR="00173128" w:rsidRPr="00173128">
        <w:rPr>
          <w:rFonts w:ascii="Verdana" w:hAnsi="Verdana"/>
          <w:b/>
          <w:color w:val="595959" w:themeColor="text1" w:themeTint="A6"/>
          <w:sz w:val="20"/>
          <w:szCs w:val="20"/>
          <w:lang w:val="en-GB"/>
        </w:rPr>
        <w:t xml:space="preserve"> 1</w:t>
      </w:r>
      <w:r w:rsidR="00586A6D">
        <w:rPr>
          <w:rFonts w:ascii="Verdana" w:hAnsi="Verdana"/>
          <w:color w:val="595959" w:themeColor="text1" w:themeTint="A6"/>
          <w:sz w:val="20"/>
          <w:szCs w:val="20"/>
          <w:lang w:val="en-GB"/>
        </w:rPr>
        <w:t xml:space="preserve">, I have </w:t>
      </w:r>
      <w:r>
        <w:rPr>
          <w:rFonts w:ascii="Verdana" w:hAnsi="Verdana"/>
          <w:color w:val="595959" w:themeColor="text1" w:themeTint="A6"/>
          <w:sz w:val="20"/>
          <w:szCs w:val="20"/>
          <w:lang w:val="en-GB"/>
        </w:rPr>
        <w:t>produced</w:t>
      </w:r>
      <w:r w:rsidR="00586A6D">
        <w:rPr>
          <w:rFonts w:ascii="Verdana" w:hAnsi="Verdana"/>
          <w:color w:val="595959" w:themeColor="text1" w:themeTint="A6"/>
          <w:sz w:val="20"/>
          <w:szCs w:val="20"/>
          <w:lang w:val="en-GB"/>
        </w:rPr>
        <w:t xml:space="preserve"> a map that shows </w:t>
      </w:r>
      <w:r>
        <w:rPr>
          <w:rFonts w:ascii="Verdana" w:hAnsi="Verdana"/>
          <w:color w:val="595959" w:themeColor="text1" w:themeTint="A6"/>
          <w:sz w:val="20"/>
          <w:szCs w:val="20"/>
          <w:lang w:val="en-GB"/>
        </w:rPr>
        <w:t>the whole</w:t>
      </w:r>
      <w:r w:rsidR="00586A6D">
        <w:rPr>
          <w:rFonts w:ascii="Verdana" w:hAnsi="Verdana"/>
          <w:color w:val="595959" w:themeColor="text1" w:themeTint="A6"/>
          <w:sz w:val="20"/>
          <w:szCs w:val="20"/>
          <w:lang w:val="en-GB"/>
        </w:rPr>
        <w:t xml:space="preserve"> </w:t>
      </w:r>
      <w:proofErr w:type="spellStart"/>
      <w:r w:rsidR="00586A6D">
        <w:rPr>
          <w:rFonts w:ascii="Verdana" w:hAnsi="Verdana"/>
          <w:color w:val="595959" w:themeColor="text1" w:themeTint="A6"/>
          <w:sz w:val="20"/>
          <w:szCs w:val="20"/>
          <w:lang w:val="en-GB"/>
        </w:rPr>
        <w:t>Pite</w:t>
      </w:r>
      <w:proofErr w:type="spellEnd"/>
      <w:r w:rsidR="00586A6D">
        <w:rPr>
          <w:rFonts w:ascii="Verdana" w:hAnsi="Verdana"/>
          <w:color w:val="595959" w:themeColor="text1" w:themeTint="A6"/>
          <w:sz w:val="20"/>
          <w:szCs w:val="20"/>
          <w:lang w:val="en-GB"/>
        </w:rPr>
        <w:t xml:space="preserve"> River catchment</w:t>
      </w:r>
      <w:r w:rsidR="000139EA">
        <w:rPr>
          <w:rFonts w:ascii="Verdana" w:hAnsi="Verdana"/>
          <w:color w:val="595959" w:themeColor="text1" w:themeTint="A6"/>
          <w:sz w:val="20"/>
          <w:szCs w:val="20"/>
          <w:lang w:val="en-GB"/>
        </w:rPr>
        <w:t xml:space="preserve"> at scale</w:t>
      </w:r>
      <w:r w:rsidR="00586A6D">
        <w:rPr>
          <w:rFonts w:ascii="Verdana" w:hAnsi="Verdana"/>
          <w:color w:val="595959" w:themeColor="text1" w:themeTint="A6"/>
          <w:sz w:val="20"/>
          <w:szCs w:val="20"/>
          <w:lang w:val="en-GB"/>
        </w:rPr>
        <w:t xml:space="preserve"> 1:1.000.000.</w:t>
      </w:r>
      <w:r w:rsidR="000139EA">
        <w:rPr>
          <w:rFonts w:ascii="Verdana" w:hAnsi="Verdana"/>
          <w:color w:val="595959" w:themeColor="text1" w:themeTint="A6"/>
          <w:sz w:val="20"/>
          <w:szCs w:val="20"/>
          <w:lang w:val="en-GB"/>
        </w:rPr>
        <w:t xml:space="preserve"> The purpose of this map is to show the different datasets that have been overlaid and used to calculate the requested optimal location of picnic areas across the </w:t>
      </w:r>
      <w:proofErr w:type="spellStart"/>
      <w:r w:rsidR="000139EA">
        <w:rPr>
          <w:rFonts w:ascii="Verdana" w:hAnsi="Verdana"/>
          <w:color w:val="595959" w:themeColor="text1" w:themeTint="A6"/>
          <w:sz w:val="20"/>
          <w:szCs w:val="20"/>
          <w:lang w:val="en-GB"/>
        </w:rPr>
        <w:t>Pite</w:t>
      </w:r>
      <w:proofErr w:type="spellEnd"/>
      <w:r w:rsidR="000139EA">
        <w:rPr>
          <w:rFonts w:ascii="Verdana" w:hAnsi="Verdana"/>
          <w:color w:val="595959" w:themeColor="text1" w:themeTint="A6"/>
          <w:sz w:val="20"/>
          <w:szCs w:val="20"/>
          <w:lang w:val="en-GB"/>
        </w:rPr>
        <w:t xml:space="preserve"> River catchment. The scale doesn’t allow much detail, but I wanted to show these information as clear as possible. The different layers used have been also depicted in four smaller maps, each of which show a single layer of information (additional to the catchment layout), </w:t>
      </w:r>
      <w:proofErr w:type="gramStart"/>
      <w:r w:rsidR="000139EA">
        <w:rPr>
          <w:rFonts w:ascii="Verdana" w:hAnsi="Verdana"/>
          <w:color w:val="595959" w:themeColor="text1" w:themeTint="A6"/>
          <w:sz w:val="20"/>
          <w:szCs w:val="20"/>
          <w:lang w:val="en-GB"/>
        </w:rPr>
        <w:t>in order to</w:t>
      </w:r>
      <w:proofErr w:type="gramEnd"/>
      <w:r w:rsidR="000139EA">
        <w:rPr>
          <w:rFonts w:ascii="Verdana" w:hAnsi="Verdana"/>
          <w:color w:val="595959" w:themeColor="text1" w:themeTint="A6"/>
          <w:sz w:val="20"/>
          <w:szCs w:val="20"/>
          <w:lang w:val="en-GB"/>
        </w:rPr>
        <w:t xml:space="preserve"> make even clearer the information and analysis results that </w:t>
      </w:r>
      <w:r w:rsidR="00BB7420">
        <w:rPr>
          <w:rFonts w:ascii="Verdana" w:hAnsi="Verdana"/>
          <w:color w:val="595959" w:themeColor="text1" w:themeTint="A6"/>
          <w:sz w:val="20"/>
          <w:szCs w:val="20"/>
          <w:lang w:val="en-GB"/>
        </w:rPr>
        <w:t xml:space="preserve">can be </w:t>
      </w:r>
      <w:r w:rsidR="000139EA">
        <w:rPr>
          <w:rFonts w:ascii="Verdana" w:hAnsi="Verdana"/>
          <w:color w:val="595959" w:themeColor="text1" w:themeTint="A6"/>
          <w:sz w:val="20"/>
          <w:szCs w:val="20"/>
          <w:lang w:val="en-GB"/>
        </w:rPr>
        <w:t>seen in the general map.</w:t>
      </w:r>
    </w:p>
    <w:p w14:paraId="233885BD" w14:textId="4A6F73E8" w:rsidR="000139EA" w:rsidRDefault="000139EA" w:rsidP="00397399">
      <w:pPr>
        <w:pStyle w:val="NoSpacing"/>
        <w:rPr>
          <w:rFonts w:ascii="Verdana" w:hAnsi="Verdana"/>
          <w:color w:val="595959" w:themeColor="text1" w:themeTint="A6"/>
          <w:sz w:val="20"/>
          <w:szCs w:val="20"/>
          <w:lang w:val="en-GB"/>
        </w:rPr>
      </w:pPr>
    </w:p>
    <w:p w14:paraId="30BE79BA" w14:textId="1B561660" w:rsidR="000139EA" w:rsidRDefault="000139EA" w:rsidP="00397399">
      <w:pPr>
        <w:pStyle w:val="NoSpacing"/>
        <w:rPr>
          <w:rFonts w:ascii="Verdana" w:hAnsi="Verdana"/>
          <w:color w:val="595959" w:themeColor="text1" w:themeTint="A6"/>
          <w:sz w:val="20"/>
          <w:szCs w:val="20"/>
          <w:lang w:val="en-GB"/>
        </w:rPr>
      </w:pPr>
      <w:r>
        <w:rPr>
          <w:rFonts w:ascii="Verdana" w:hAnsi="Verdana"/>
          <w:color w:val="595959" w:themeColor="text1" w:themeTint="A6"/>
          <w:sz w:val="20"/>
          <w:szCs w:val="20"/>
          <w:lang w:val="en-GB"/>
        </w:rPr>
        <w:t xml:space="preserve">For both the general map and the small diagrammatic maps, the range of colour used intends to be </w:t>
      </w:r>
      <w:proofErr w:type="gramStart"/>
      <w:r>
        <w:rPr>
          <w:rFonts w:ascii="Verdana" w:hAnsi="Verdana"/>
          <w:color w:val="595959" w:themeColor="text1" w:themeTint="A6"/>
          <w:sz w:val="20"/>
          <w:szCs w:val="20"/>
          <w:lang w:val="en-GB"/>
        </w:rPr>
        <w:t>pretty neutral</w:t>
      </w:r>
      <w:proofErr w:type="gramEnd"/>
      <w:r>
        <w:rPr>
          <w:rFonts w:ascii="Verdana" w:hAnsi="Verdana"/>
          <w:color w:val="595959" w:themeColor="text1" w:themeTint="A6"/>
          <w:sz w:val="20"/>
          <w:szCs w:val="20"/>
          <w:lang w:val="en-GB"/>
        </w:rPr>
        <w:t xml:space="preserve"> (forests, </w:t>
      </w:r>
      <w:r w:rsidR="00C7359B">
        <w:rPr>
          <w:rFonts w:ascii="Verdana" w:hAnsi="Verdana"/>
          <w:color w:val="595959" w:themeColor="text1" w:themeTint="A6"/>
          <w:sz w:val="20"/>
          <w:szCs w:val="20"/>
          <w:lang w:val="en-GB"/>
        </w:rPr>
        <w:t>road, rivers)</w:t>
      </w:r>
      <w:r>
        <w:rPr>
          <w:rFonts w:ascii="Verdana" w:hAnsi="Verdana"/>
          <w:color w:val="595959" w:themeColor="text1" w:themeTint="A6"/>
          <w:sz w:val="20"/>
          <w:szCs w:val="20"/>
          <w:lang w:val="en-GB"/>
        </w:rPr>
        <w:t xml:space="preserve">, in order to make a contrast </w:t>
      </w:r>
      <w:r w:rsidR="00C7359B">
        <w:rPr>
          <w:rFonts w:ascii="Verdana" w:hAnsi="Verdana"/>
          <w:color w:val="595959" w:themeColor="text1" w:themeTint="A6"/>
          <w:sz w:val="20"/>
          <w:szCs w:val="20"/>
          <w:lang w:val="en-GB"/>
        </w:rPr>
        <w:t>with other information, such as towns and villages, and more specifically, the towns that are adjacent to potential locations of picnic areas</w:t>
      </w:r>
      <w:r w:rsidR="00BB7420">
        <w:rPr>
          <w:rFonts w:ascii="Verdana" w:hAnsi="Verdana"/>
          <w:color w:val="595959" w:themeColor="text1" w:themeTint="A6"/>
          <w:sz w:val="20"/>
          <w:szCs w:val="20"/>
          <w:lang w:val="en-GB"/>
        </w:rPr>
        <w:t>, which have been highlighted with buffers</w:t>
      </w:r>
      <w:r w:rsidR="00C7359B">
        <w:rPr>
          <w:rFonts w:ascii="Verdana" w:hAnsi="Verdana"/>
          <w:color w:val="595959" w:themeColor="text1" w:themeTint="A6"/>
          <w:sz w:val="20"/>
          <w:szCs w:val="20"/>
          <w:lang w:val="en-GB"/>
        </w:rPr>
        <w:t>. These areas have been selected after analysing the information as per the assignment instructions. Thematic maps showing values by categories were not convenient in this case, such as different types of vegetation. Indeed, a unique colour has been used for the vegetation, as the only interest</w:t>
      </w:r>
      <w:r w:rsidR="00BB7420">
        <w:rPr>
          <w:rFonts w:ascii="Verdana" w:hAnsi="Verdana"/>
          <w:color w:val="595959" w:themeColor="text1" w:themeTint="A6"/>
          <w:sz w:val="20"/>
          <w:szCs w:val="20"/>
          <w:lang w:val="en-GB"/>
        </w:rPr>
        <w:t xml:space="preserve"> of this map</w:t>
      </w:r>
      <w:r w:rsidR="00C7359B">
        <w:rPr>
          <w:rFonts w:ascii="Verdana" w:hAnsi="Verdana"/>
          <w:color w:val="595959" w:themeColor="text1" w:themeTint="A6"/>
          <w:sz w:val="20"/>
          <w:szCs w:val="20"/>
          <w:lang w:val="en-GB"/>
        </w:rPr>
        <w:t xml:space="preserve"> is to show that the select</w:t>
      </w:r>
      <w:r w:rsidR="00BB7420">
        <w:rPr>
          <w:rFonts w:ascii="Verdana" w:hAnsi="Verdana"/>
          <w:color w:val="595959" w:themeColor="text1" w:themeTint="A6"/>
          <w:sz w:val="20"/>
          <w:szCs w:val="20"/>
          <w:lang w:val="en-GB"/>
        </w:rPr>
        <w:t>ed</w:t>
      </w:r>
      <w:r w:rsidR="00C7359B">
        <w:rPr>
          <w:rFonts w:ascii="Verdana" w:hAnsi="Verdana"/>
          <w:color w:val="595959" w:themeColor="text1" w:themeTint="A6"/>
          <w:sz w:val="20"/>
          <w:szCs w:val="20"/>
          <w:lang w:val="en-GB"/>
        </w:rPr>
        <w:t xml:space="preserve"> areas are within the vegetated areas.</w:t>
      </w:r>
      <w:r w:rsidR="00B57B3D">
        <w:rPr>
          <w:rFonts w:ascii="Verdana" w:hAnsi="Verdana"/>
          <w:color w:val="595959" w:themeColor="text1" w:themeTint="A6"/>
          <w:sz w:val="20"/>
          <w:szCs w:val="20"/>
          <w:lang w:val="en-GB"/>
        </w:rPr>
        <w:t xml:space="preserve"> The layer with the potential picnic areas is not shown in these maps, since these areas are too small to be seen at these scales.</w:t>
      </w:r>
      <w:r w:rsidR="00E6248F">
        <w:rPr>
          <w:rFonts w:ascii="Verdana" w:hAnsi="Verdana"/>
          <w:color w:val="595959" w:themeColor="text1" w:themeTint="A6"/>
          <w:sz w:val="20"/>
          <w:szCs w:val="20"/>
          <w:lang w:val="en-GB"/>
        </w:rPr>
        <w:t xml:space="preserve"> Only the labels of the selected towns have been shown by selecting these ones to layer create a new layer with them.</w:t>
      </w:r>
    </w:p>
    <w:p w14:paraId="56A59E73" w14:textId="2ABC8E6D" w:rsidR="00173128" w:rsidRDefault="00173128" w:rsidP="00397399">
      <w:pPr>
        <w:pStyle w:val="NoSpacing"/>
        <w:rPr>
          <w:rFonts w:ascii="Verdana" w:hAnsi="Verdana"/>
          <w:color w:val="595959" w:themeColor="text1" w:themeTint="A6"/>
          <w:sz w:val="20"/>
          <w:szCs w:val="20"/>
          <w:lang w:val="en-GB"/>
        </w:rPr>
      </w:pPr>
    </w:p>
    <w:p w14:paraId="1EB0AD9D" w14:textId="03C7D9F4" w:rsidR="00173128" w:rsidRDefault="00173128" w:rsidP="00397399">
      <w:pPr>
        <w:pStyle w:val="NoSpacing"/>
        <w:rPr>
          <w:rFonts w:ascii="Verdana" w:hAnsi="Verdana"/>
          <w:color w:val="595959" w:themeColor="text1" w:themeTint="A6"/>
          <w:sz w:val="20"/>
          <w:szCs w:val="20"/>
          <w:lang w:val="en-GB"/>
        </w:rPr>
      </w:pPr>
      <w:r>
        <w:rPr>
          <w:rFonts w:ascii="Verdana" w:hAnsi="Verdana"/>
          <w:color w:val="595959" w:themeColor="text1" w:themeTint="A6"/>
          <w:sz w:val="20"/>
          <w:szCs w:val="20"/>
          <w:lang w:val="en-GB"/>
        </w:rPr>
        <w:t xml:space="preserve">An inset map that shows the location of the </w:t>
      </w:r>
      <w:proofErr w:type="spellStart"/>
      <w:r>
        <w:rPr>
          <w:rFonts w:ascii="Verdana" w:hAnsi="Verdana"/>
          <w:color w:val="595959" w:themeColor="text1" w:themeTint="A6"/>
          <w:sz w:val="20"/>
          <w:szCs w:val="20"/>
          <w:lang w:val="en-GB"/>
        </w:rPr>
        <w:t>Pite</w:t>
      </w:r>
      <w:proofErr w:type="spellEnd"/>
      <w:r>
        <w:rPr>
          <w:rFonts w:ascii="Verdana" w:hAnsi="Verdana"/>
          <w:color w:val="595959" w:themeColor="text1" w:themeTint="A6"/>
          <w:sz w:val="20"/>
          <w:szCs w:val="20"/>
          <w:lang w:val="en-GB"/>
        </w:rPr>
        <w:t xml:space="preserve"> River catchment within Sweden has been included to this layout.</w:t>
      </w:r>
    </w:p>
    <w:p w14:paraId="19B6BC87" w14:textId="126B4FA7" w:rsidR="00C7359B" w:rsidRDefault="00C7359B" w:rsidP="00397399">
      <w:pPr>
        <w:pStyle w:val="NoSpacing"/>
        <w:rPr>
          <w:rFonts w:ascii="Verdana" w:hAnsi="Verdana"/>
          <w:color w:val="595959" w:themeColor="text1" w:themeTint="A6"/>
          <w:sz w:val="20"/>
          <w:szCs w:val="20"/>
          <w:lang w:val="en-GB"/>
        </w:rPr>
      </w:pPr>
    </w:p>
    <w:p w14:paraId="67E7165C" w14:textId="7FEBE51D" w:rsidR="00582CD3" w:rsidRDefault="00C7359B" w:rsidP="00582CD3">
      <w:pPr>
        <w:rPr>
          <w:rFonts w:ascii="Verdana" w:hAnsi="Verdana"/>
          <w:color w:val="595959" w:themeColor="text1" w:themeTint="A6"/>
          <w:sz w:val="20"/>
          <w:szCs w:val="20"/>
          <w:lang w:val="en-GB"/>
        </w:rPr>
      </w:pPr>
      <w:r>
        <w:rPr>
          <w:rFonts w:ascii="Verdana" w:hAnsi="Verdana"/>
          <w:color w:val="595959" w:themeColor="text1" w:themeTint="A6"/>
          <w:sz w:val="20"/>
          <w:szCs w:val="20"/>
          <w:lang w:val="en-GB"/>
        </w:rPr>
        <w:t xml:space="preserve">In the second A3 landscape </w:t>
      </w:r>
      <w:r w:rsidR="00173128" w:rsidRPr="00173128">
        <w:rPr>
          <w:rFonts w:ascii="Verdana" w:hAnsi="Verdana"/>
          <w:b/>
          <w:color w:val="595959" w:themeColor="text1" w:themeTint="A6"/>
          <w:sz w:val="20"/>
          <w:szCs w:val="20"/>
          <w:lang w:val="en-GB"/>
        </w:rPr>
        <w:t>L</w:t>
      </w:r>
      <w:r w:rsidRPr="00173128">
        <w:rPr>
          <w:rFonts w:ascii="Verdana" w:hAnsi="Verdana"/>
          <w:b/>
          <w:color w:val="595959" w:themeColor="text1" w:themeTint="A6"/>
          <w:sz w:val="20"/>
          <w:szCs w:val="20"/>
          <w:lang w:val="en-GB"/>
        </w:rPr>
        <w:t>ayout</w:t>
      </w:r>
      <w:r w:rsidR="00173128" w:rsidRPr="00173128">
        <w:rPr>
          <w:rFonts w:ascii="Verdana" w:hAnsi="Verdana"/>
          <w:b/>
          <w:color w:val="595959" w:themeColor="text1" w:themeTint="A6"/>
          <w:sz w:val="20"/>
          <w:szCs w:val="20"/>
          <w:lang w:val="en-GB"/>
        </w:rPr>
        <w:t xml:space="preserve"> 2</w:t>
      </w:r>
      <w:r>
        <w:rPr>
          <w:rFonts w:ascii="Verdana" w:hAnsi="Verdana"/>
          <w:color w:val="595959" w:themeColor="text1" w:themeTint="A6"/>
          <w:sz w:val="20"/>
          <w:szCs w:val="20"/>
          <w:lang w:val="en-GB"/>
        </w:rPr>
        <w:t xml:space="preserve">, there are two sets of maps that show the </w:t>
      </w:r>
      <w:r w:rsidR="00B57B3D">
        <w:rPr>
          <w:rFonts w:ascii="Verdana" w:hAnsi="Verdana"/>
          <w:color w:val="595959" w:themeColor="text1" w:themeTint="A6"/>
          <w:sz w:val="20"/>
          <w:szCs w:val="20"/>
          <w:lang w:val="en-GB"/>
        </w:rPr>
        <w:t xml:space="preserve">3 areas selected in a medium scale (1:250.000) </w:t>
      </w:r>
      <w:proofErr w:type="gramStart"/>
      <w:r w:rsidR="00B57B3D">
        <w:rPr>
          <w:rFonts w:ascii="Verdana" w:hAnsi="Verdana"/>
          <w:color w:val="595959" w:themeColor="text1" w:themeTint="A6"/>
          <w:sz w:val="20"/>
          <w:szCs w:val="20"/>
          <w:lang w:val="en-GB"/>
        </w:rPr>
        <w:t xml:space="preserve">and </w:t>
      </w:r>
      <w:r w:rsidR="00BB7420">
        <w:rPr>
          <w:rFonts w:ascii="Verdana" w:hAnsi="Verdana"/>
          <w:color w:val="595959" w:themeColor="text1" w:themeTint="A6"/>
          <w:sz w:val="20"/>
          <w:szCs w:val="20"/>
          <w:lang w:val="en-GB"/>
        </w:rPr>
        <w:t>also</w:t>
      </w:r>
      <w:proofErr w:type="gramEnd"/>
      <w:r w:rsidR="00B57B3D">
        <w:rPr>
          <w:rFonts w:ascii="Verdana" w:hAnsi="Verdana"/>
          <w:color w:val="595959" w:themeColor="text1" w:themeTint="A6"/>
          <w:sz w:val="20"/>
          <w:szCs w:val="20"/>
          <w:lang w:val="en-GB"/>
        </w:rPr>
        <w:t xml:space="preserve"> in a closer scale (1:50.000). With the medium scale, I intended to show the context of towns selected as adjacent to potential picnic areas, such as the diversity of conifer forests and other towns and potential sites around</w:t>
      </w:r>
      <w:r w:rsidR="00BB7420">
        <w:rPr>
          <w:rFonts w:ascii="Verdana" w:hAnsi="Verdana"/>
          <w:color w:val="595959" w:themeColor="text1" w:themeTint="A6"/>
          <w:sz w:val="20"/>
          <w:szCs w:val="20"/>
          <w:lang w:val="en-GB"/>
        </w:rPr>
        <w:t>, whereas in the closer scale, distances between elements can be seen perfectly</w:t>
      </w:r>
      <w:bookmarkStart w:id="2" w:name="_GoBack"/>
      <w:bookmarkEnd w:id="2"/>
      <w:r w:rsidR="00BB7420">
        <w:rPr>
          <w:rFonts w:ascii="Verdana" w:hAnsi="Verdana"/>
          <w:color w:val="595959" w:themeColor="text1" w:themeTint="A6"/>
          <w:sz w:val="20"/>
          <w:szCs w:val="20"/>
          <w:lang w:val="en-GB"/>
        </w:rPr>
        <w:t>.</w:t>
      </w:r>
    </w:p>
    <w:p w14:paraId="24F1A601" w14:textId="77777777" w:rsidR="00501B66" w:rsidRDefault="00E6248F" w:rsidP="00582CD3">
      <w:pPr>
        <w:rPr>
          <w:rFonts w:ascii="Verdana" w:hAnsi="Verdana"/>
          <w:color w:val="595959" w:themeColor="text1" w:themeTint="A6"/>
          <w:sz w:val="20"/>
          <w:szCs w:val="20"/>
          <w:lang w:val="en-GB"/>
        </w:rPr>
      </w:pPr>
      <w:r>
        <w:rPr>
          <w:rFonts w:ascii="Verdana" w:hAnsi="Verdana"/>
          <w:color w:val="595959" w:themeColor="text1" w:themeTint="A6"/>
          <w:sz w:val="20"/>
          <w:szCs w:val="20"/>
          <w:lang w:val="en-GB"/>
        </w:rPr>
        <w:t>Because</w:t>
      </w:r>
      <w:r w:rsidR="00B57B3D">
        <w:rPr>
          <w:rFonts w:ascii="Verdana" w:hAnsi="Verdana"/>
          <w:color w:val="595959" w:themeColor="text1" w:themeTint="A6"/>
          <w:sz w:val="20"/>
          <w:szCs w:val="20"/>
          <w:lang w:val="en-GB"/>
        </w:rPr>
        <w:t xml:space="preserve"> the scale is bigger than the ones previously commented, it does make sense now to show further details, such as types of conifers (thematic categories), thicker </w:t>
      </w:r>
      <w:r>
        <w:rPr>
          <w:rFonts w:ascii="Verdana" w:hAnsi="Verdana"/>
          <w:color w:val="595959" w:themeColor="text1" w:themeTint="A6"/>
          <w:sz w:val="20"/>
          <w:szCs w:val="20"/>
          <w:lang w:val="en-GB"/>
        </w:rPr>
        <w:t xml:space="preserve">and more intense roads and rivers, since the map user will have the chance here to start to see the potential picnic areas (whose layer has been included), and their relationship with rivers, roads and forests, as well as their proximity to different towns around. In this case, all the towns and villages have been labelled, as the context information is considered as important. At the detail scale, it was the occasion to show the specific area that could be selected as potential picnic area, as well as its proximity to the nearest town, by making buffers at 500m, 1000m, and 1500m. In this case, the map </w:t>
      </w:r>
      <w:r w:rsidR="00501B66">
        <w:rPr>
          <w:rFonts w:ascii="Verdana" w:hAnsi="Verdana"/>
          <w:color w:val="595959" w:themeColor="text1" w:themeTint="A6"/>
          <w:sz w:val="20"/>
          <w:szCs w:val="20"/>
          <w:lang w:val="en-GB"/>
        </w:rPr>
        <w:t xml:space="preserve">of Sweden could be removed, and, in most of the maps of this page, the map of the </w:t>
      </w:r>
      <w:proofErr w:type="spellStart"/>
      <w:r w:rsidR="00501B66">
        <w:rPr>
          <w:rFonts w:ascii="Verdana" w:hAnsi="Verdana"/>
          <w:color w:val="595959" w:themeColor="text1" w:themeTint="A6"/>
          <w:sz w:val="20"/>
          <w:szCs w:val="20"/>
          <w:lang w:val="en-GB"/>
        </w:rPr>
        <w:t>Pite</w:t>
      </w:r>
      <w:proofErr w:type="spellEnd"/>
      <w:r w:rsidR="00501B66">
        <w:rPr>
          <w:rFonts w:ascii="Verdana" w:hAnsi="Verdana"/>
          <w:color w:val="595959" w:themeColor="text1" w:themeTint="A6"/>
          <w:sz w:val="20"/>
          <w:szCs w:val="20"/>
          <w:lang w:val="en-GB"/>
        </w:rPr>
        <w:t xml:space="preserve"> River catchment doesn’t show up either.</w:t>
      </w:r>
    </w:p>
    <w:p w14:paraId="6046B565" w14:textId="7BA55199" w:rsidR="00E6248F" w:rsidRPr="00B530BD" w:rsidRDefault="00501B66" w:rsidP="00582CD3">
      <w:pPr>
        <w:rPr>
          <w:rFonts w:ascii="Verdana" w:hAnsi="Verdana"/>
          <w:color w:val="595959" w:themeColor="text1" w:themeTint="A6"/>
          <w:sz w:val="20"/>
          <w:szCs w:val="20"/>
          <w:lang w:val="en-GB"/>
        </w:rPr>
      </w:pPr>
      <w:r>
        <w:rPr>
          <w:rFonts w:ascii="Verdana" w:hAnsi="Verdana"/>
          <w:color w:val="595959" w:themeColor="text1" w:themeTint="A6"/>
          <w:sz w:val="20"/>
          <w:szCs w:val="20"/>
          <w:lang w:val="en-GB"/>
        </w:rPr>
        <w:t xml:space="preserve">In the second page, the inset map only shows the </w:t>
      </w:r>
      <w:proofErr w:type="spellStart"/>
      <w:r>
        <w:rPr>
          <w:rFonts w:ascii="Verdana" w:hAnsi="Verdana"/>
          <w:color w:val="595959" w:themeColor="text1" w:themeTint="A6"/>
          <w:sz w:val="20"/>
          <w:szCs w:val="20"/>
          <w:lang w:val="en-GB"/>
        </w:rPr>
        <w:t>Pite</w:t>
      </w:r>
      <w:proofErr w:type="spellEnd"/>
      <w:r>
        <w:rPr>
          <w:rFonts w:ascii="Verdana" w:hAnsi="Verdana"/>
          <w:color w:val="595959" w:themeColor="text1" w:themeTint="A6"/>
          <w:sz w:val="20"/>
          <w:szCs w:val="20"/>
          <w:lang w:val="en-GB"/>
        </w:rPr>
        <w:t xml:space="preserve"> River catchment, since the location of this within the map of Sweden has been already shown in the first page.</w:t>
      </w:r>
      <w:r w:rsidR="00E6248F">
        <w:rPr>
          <w:rFonts w:ascii="Verdana" w:hAnsi="Verdana"/>
          <w:color w:val="595959" w:themeColor="text1" w:themeTint="A6"/>
          <w:sz w:val="20"/>
          <w:szCs w:val="20"/>
          <w:lang w:val="en-GB"/>
        </w:rPr>
        <w:t xml:space="preserve"> </w:t>
      </w:r>
    </w:p>
    <w:sectPr w:rsidR="00E6248F" w:rsidRPr="00B530BD" w:rsidSect="00397399">
      <w:headerReference w:type="default" r:id="rId16"/>
      <w:footerReference w:type="default" r:id="rId17"/>
      <w:type w:val="evenPag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79848" w14:textId="77777777" w:rsidR="00B43C9C" w:rsidRDefault="00B43C9C" w:rsidP="00B43C9C">
      <w:pPr>
        <w:spacing w:after="0" w:line="240" w:lineRule="auto"/>
      </w:pPr>
      <w:r>
        <w:separator/>
      </w:r>
    </w:p>
  </w:endnote>
  <w:endnote w:type="continuationSeparator" w:id="0">
    <w:p w14:paraId="589DB328" w14:textId="77777777" w:rsidR="00B43C9C" w:rsidRDefault="00B43C9C" w:rsidP="00B43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Helvetica Neue">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2AC47" w14:textId="4EA911B5" w:rsidR="003F2FD6" w:rsidRPr="00FE0F1F" w:rsidRDefault="00C46D77">
    <w:pPr>
      <w:pStyle w:val="Footer"/>
      <w:rPr>
        <w:rFonts w:ascii="Verdana" w:hAnsi="Verdana"/>
        <w:color w:val="A6A6A6" w:themeColor="background1" w:themeShade="A6"/>
        <w:sz w:val="20"/>
        <w:lang w:val="es-ES"/>
      </w:rPr>
    </w:pPr>
    <w:r w:rsidRPr="00FE0F1F">
      <w:rPr>
        <w:rFonts w:ascii="Verdana" w:hAnsi="Verdana"/>
        <w:color w:val="A6A6A6" w:themeColor="background1" w:themeShade="A6"/>
        <w:sz w:val="20"/>
        <w:lang w:val="es-ES"/>
      </w:rPr>
      <w:t>Pedro Jesús Muñoz Rodríguez</w:t>
    </w:r>
    <w:r w:rsidRPr="00FE0F1F">
      <w:rPr>
        <w:rFonts w:ascii="Verdana" w:hAnsi="Verdana"/>
        <w:color w:val="A6A6A6" w:themeColor="background1" w:themeShade="A6"/>
        <w:sz w:val="20"/>
        <w:lang w:val="es-ES"/>
      </w:rPr>
      <w:tab/>
    </w:r>
    <w:r w:rsidRPr="00FE0F1F">
      <w:rPr>
        <w:rFonts w:ascii="Verdana" w:hAnsi="Verdana"/>
        <w:color w:val="A6A6A6" w:themeColor="background1" w:themeShade="A6"/>
        <w:sz w:val="20"/>
        <w:lang w:val="es-ES"/>
      </w:rPr>
      <w:tab/>
    </w:r>
    <w:r w:rsidR="002C6C66">
      <w:rPr>
        <w:rFonts w:ascii="Verdana" w:hAnsi="Verdana"/>
        <w:color w:val="A6A6A6" w:themeColor="background1" w:themeShade="A6"/>
        <w:sz w:val="20"/>
        <w:lang w:val="es-ES"/>
      </w:rPr>
      <w:t>11</w:t>
    </w:r>
    <w:r w:rsidRPr="00FE0F1F">
      <w:rPr>
        <w:rFonts w:ascii="Verdana" w:hAnsi="Verdana"/>
        <w:color w:val="A6A6A6" w:themeColor="background1" w:themeShade="A6"/>
        <w:sz w:val="20"/>
        <w:lang w:val="es-ES"/>
      </w:rPr>
      <w:t xml:space="preserve"> </w:t>
    </w:r>
    <w:r w:rsidR="002C6C66">
      <w:rPr>
        <w:rFonts w:ascii="Verdana" w:hAnsi="Verdana"/>
        <w:color w:val="A6A6A6" w:themeColor="background1" w:themeShade="A6"/>
        <w:sz w:val="20"/>
        <w:lang w:val="es-ES"/>
      </w:rPr>
      <w:t>Feb</w:t>
    </w:r>
    <w:r w:rsidRPr="00FE0F1F">
      <w:rPr>
        <w:rFonts w:ascii="Verdana" w:hAnsi="Verdana"/>
        <w:color w:val="A6A6A6" w:themeColor="background1" w:themeShade="A6"/>
        <w:sz w:val="20"/>
        <w:lang w:val="es-ES"/>
      </w:rPr>
      <w:t xml:space="preserv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8926A" w14:textId="1CF0EDB6" w:rsidR="00FE0F1F" w:rsidRPr="00FE0F1F" w:rsidRDefault="00FE0F1F">
    <w:pPr>
      <w:pStyle w:val="Footer"/>
      <w:rPr>
        <w:rFonts w:ascii="Verdana" w:hAnsi="Verdana"/>
        <w:color w:val="A6A6A6" w:themeColor="background1" w:themeShade="A6"/>
        <w:sz w:val="20"/>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7A0F2" w14:textId="4DA67D56" w:rsidR="00FE0F1F" w:rsidRPr="00B530BD" w:rsidRDefault="00B530BD" w:rsidP="00B530BD">
    <w:pPr>
      <w:pStyle w:val="Footer"/>
      <w:rPr>
        <w:rFonts w:ascii="Verdana" w:hAnsi="Verdana"/>
        <w:color w:val="A6A6A6" w:themeColor="background1" w:themeShade="A6"/>
        <w:sz w:val="20"/>
        <w:lang w:val="es-ES"/>
      </w:rPr>
    </w:pPr>
    <w:r w:rsidRPr="00FE0F1F">
      <w:rPr>
        <w:rFonts w:ascii="Verdana" w:hAnsi="Verdana"/>
        <w:color w:val="A6A6A6" w:themeColor="background1" w:themeShade="A6"/>
        <w:sz w:val="20"/>
        <w:lang w:val="es-ES"/>
      </w:rPr>
      <w:t>Pedro Jesús Muñoz Rodríguez</w:t>
    </w:r>
    <w:r w:rsidRPr="00FE0F1F">
      <w:rPr>
        <w:rFonts w:ascii="Verdana" w:hAnsi="Verdana"/>
        <w:color w:val="A6A6A6" w:themeColor="background1" w:themeShade="A6"/>
        <w:sz w:val="20"/>
        <w:lang w:val="es-ES"/>
      </w:rPr>
      <w:tab/>
    </w:r>
    <w:r w:rsidRPr="00FE0F1F">
      <w:rPr>
        <w:rFonts w:ascii="Verdana" w:hAnsi="Verdana"/>
        <w:color w:val="A6A6A6" w:themeColor="background1" w:themeShade="A6"/>
        <w:sz w:val="20"/>
        <w:lang w:val="es-ES"/>
      </w:rPr>
      <w:tab/>
    </w:r>
    <w:r w:rsidR="0063130E">
      <w:rPr>
        <w:rFonts w:ascii="Verdana" w:hAnsi="Verdana"/>
        <w:color w:val="A6A6A6" w:themeColor="background1" w:themeShade="A6"/>
        <w:sz w:val="20"/>
        <w:lang w:val="es-ES"/>
      </w:rPr>
      <w:t>11</w:t>
    </w:r>
    <w:r w:rsidRPr="00FE0F1F">
      <w:rPr>
        <w:rFonts w:ascii="Verdana" w:hAnsi="Verdana"/>
        <w:color w:val="A6A6A6" w:themeColor="background1" w:themeShade="A6"/>
        <w:sz w:val="20"/>
        <w:lang w:val="es-ES"/>
      </w:rPr>
      <w:t xml:space="preserve"> </w:t>
    </w:r>
    <w:r w:rsidR="0063130E">
      <w:rPr>
        <w:rFonts w:ascii="Verdana" w:hAnsi="Verdana"/>
        <w:color w:val="A6A6A6" w:themeColor="background1" w:themeShade="A6"/>
        <w:sz w:val="20"/>
        <w:lang w:val="es-ES"/>
      </w:rPr>
      <w:t>Feb</w:t>
    </w:r>
    <w:r w:rsidRPr="00FE0F1F">
      <w:rPr>
        <w:rFonts w:ascii="Verdana" w:hAnsi="Verdana"/>
        <w:color w:val="A6A6A6" w:themeColor="background1" w:themeShade="A6"/>
        <w:sz w:val="20"/>
        <w:lang w:val="es-ES"/>
      </w:rPr>
      <w:t xml:space="preserve">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BAF91" w14:textId="77777777" w:rsidR="00B43C9C" w:rsidRDefault="00B43C9C" w:rsidP="00B43C9C">
      <w:pPr>
        <w:spacing w:after="0" w:line="240" w:lineRule="auto"/>
      </w:pPr>
      <w:r>
        <w:separator/>
      </w:r>
    </w:p>
  </w:footnote>
  <w:footnote w:type="continuationSeparator" w:id="0">
    <w:p w14:paraId="0F4789D8" w14:textId="77777777" w:rsidR="00B43C9C" w:rsidRDefault="00B43C9C" w:rsidP="00B43C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4C577" w14:textId="3C4A6D76" w:rsidR="00FE7A24" w:rsidRPr="00FE0F1F" w:rsidRDefault="00C46D77">
    <w:pPr>
      <w:pStyle w:val="Header"/>
      <w:rPr>
        <w:rFonts w:ascii="Verdana" w:hAnsi="Verdana"/>
        <w:color w:val="A6A6A6" w:themeColor="background1" w:themeShade="A6"/>
        <w:sz w:val="20"/>
        <w:lang w:val="en-GB"/>
      </w:rPr>
    </w:pPr>
    <w:r w:rsidRPr="00FE0F1F">
      <w:rPr>
        <w:rFonts w:ascii="Verdana" w:hAnsi="Verdana"/>
        <w:color w:val="A6A6A6" w:themeColor="background1" w:themeShade="A6"/>
        <w:sz w:val="20"/>
        <w:lang w:val="en-GB"/>
      </w:rPr>
      <w:t>GEOGRAPHIC INFORMATION SYSTEMS 1 – SCIENTIFIC DATA</w:t>
    </w:r>
    <w:r w:rsidR="00FE7A24" w:rsidRPr="00FE0F1F">
      <w:rPr>
        <w:rFonts w:ascii="Verdana" w:hAnsi="Verdana"/>
        <w:color w:val="A6A6A6" w:themeColor="background1" w:themeShade="A6"/>
        <w:sz w:val="20"/>
        <w:lang w:val="en-GB"/>
      </w:rPr>
      <w:tab/>
    </w:r>
    <w:r w:rsidRPr="00FE0F1F">
      <w:rPr>
        <w:rFonts w:ascii="Verdana" w:hAnsi="Verdana"/>
        <w:color w:val="A6A6A6" w:themeColor="background1" w:themeShade="A6"/>
        <w:sz w:val="20"/>
        <w:lang w:val="en-GB"/>
      </w:rPr>
      <w:t xml:space="preserve">ASSIGNMENT </w:t>
    </w:r>
    <w:r w:rsidR="002C6C66">
      <w:rPr>
        <w:rFonts w:ascii="Verdana" w:hAnsi="Verdana"/>
        <w:color w:val="A6A6A6" w:themeColor="background1" w:themeShade="A6"/>
        <w:sz w:val="20"/>
        <w:lang w:val="en-GB"/>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56BB9" w14:textId="77777777" w:rsidR="00B43C9C" w:rsidRPr="00B43C9C" w:rsidRDefault="00B43C9C">
    <w:pPr>
      <w:pStyle w:val="Head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3FF15" w14:textId="4D80BA3A" w:rsidR="00B43C9C" w:rsidRPr="00B530BD" w:rsidRDefault="00B530BD" w:rsidP="00C46D77">
    <w:pPr>
      <w:pStyle w:val="Header"/>
      <w:rPr>
        <w:rFonts w:ascii="Verdana" w:hAnsi="Verdana"/>
        <w:color w:val="A6A6A6" w:themeColor="background1" w:themeShade="A6"/>
        <w:sz w:val="20"/>
        <w:lang w:val="en-GB"/>
      </w:rPr>
    </w:pPr>
    <w:r w:rsidRPr="00FE0F1F">
      <w:rPr>
        <w:rFonts w:ascii="Verdana" w:hAnsi="Verdana"/>
        <w:color w:val="A6A6A6" w:themeColor="background1" w:themeShade="A6"/>
        <w:sz w:val="20"/>
        <w:lang w:val="en-GB"/>
      </w:rPr>
      <w:t>GEOGRAPHIC INFORMATION SYSTEMS 1 – SCIENTIFIC DATA</w:t>
    </w:r>
    <w:r w:rsidRPr="00FE0F1F">
      <w:rPr>
        <w:rFonts w:ascii="Verdana" w:hAnsi="Verdana"/>
        <w:color w:val="A6A6A6" w:themeColor="background1" w:themeShade="A6"/>
        <w:sz w:val="20"/>
        <w:lang w:val="en-GB"/>
      </w:rPr>
      <w:tab/>
      <w:t xml:space="preserve">ASSIGNMENT </w:t>
    </w:r>
    <w:r w:rsidR="0063130E">
      <w:rPr>
        <w:rFonts w:ascii="Verdana" w:hAnsi="Verdana"/>
        <w:color w:val="A6A6A6" w:themeColor="background1" w:themeShade="A6"/>
        <w:sz w:val="20"/>
        <w:lang w:val="en-GB"/>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E3367"/>
    <w:multiLevelType w:val="hybridMultilevel"/>
    <w:tmpl w:val="D0B2B3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067700"/>
    <w:multiLevelType w:val="hybridMultilevel"/>
    <w:tmpl w:val="1416E5F4"/>
    <w:lvl w:ilvl="0" w:tplc="464C6696">
      <w:start w:val="1"/>
      <w:numFmt w:val="decimal"/>
      <w:lvlText w:val="%1."/>
      <w:lvlJc w:val="left"/>
      <w:pPr>
        <w:ind w:left="720" w:hanging="360"/>
      </w:pPr>
    </w:lvl>
    <w:lvl w:ilvl="1" w:tplc="1C485402">
      <w:start w:val="1"/>
      <w:numFmt w:val="lowerLetter"/>
      <w:lvlText w:val="%2."/>
      <w:lvlJc w:val="left"/>
      <w:pPr>
        <w:ind w:left="1440" w:hanging="360"/>
      </w:pPr>
    </w:lvl>
    <w:lvl w:ilvl="2" w:tplc="3D20665A">
      <w:start w:val="1"/>
      <w:numFmt w:val="lowerRoman"/>
      <w:lvlText w:val="%3."/>
      <w:lvlJc w:val="right"/>
      <w:pPr>
        <w:ind w:left="2160" w:hanging="180"/>
      </w:pPr>
    </w:lvl>
    <w:lvl w:ilvl="3" w:tplc="E58CADE4">
      <w:start w:val="1"/>
      <w:numFmt w:val="decimal"/>
      <w:lvlText w:val="%4."/>
      <w:lvlJc w:val="left"/>
      <w:pPr>
        <w:ind w:left="2880" w:hanging="360"/>
      </w:pPr>
    </w:lvl>
    <w:lvl w:ilvl="4" w:tplc="A8FE94A8">
      <w:start w:val="1"/>
      <w:numFmt w:val="lowerLetter"/>
      <w:lvlText w:val="%5."/>
      <w:lvlJc w:val="left"/>
      <w:pPr>
        <w:ind w:left="3600" w:hanging="360"/>
      </w:pPr>
    </w:lvl>
    <w:lvl w:ilvl="5" w:tplc="9CB07E9A">
      <w:start w:val="1"/>
      <w:numFmt w:val="lowerRoman"/>
      <w:lvlText w:val="%6."/>
      <w:lvlJc w:val="right"/>
      <w:pPr>
        <w:ind w:left="4320" w:hanging="180"/>
      </w:pPr>
    </w:lvl>
    <w:lvl w:ilvl="6" w:tplc="6C046BB2">
      <w:start w:val="1"/>
      <w:numFmt w:val="decimal"/>
      <w:lvlText w:val="%7."/>
      <w:lvlJc w:val="left"/>
      <w:pPr>
        <w:ind w:left="5040" w:hanging="360"/>
      </w:pPr>
    </w:lvl>
    <w:lvl w:ilvl="7" w:tplc="FDD8F38C">
      <w:start w:val="1"/>
      <w:numFmt w:val="lowerLetter"/>
      <w:lvlText w:val="%8."/>
      <w:lvlJc w:val="left"/>
      <w:pPr>
        <w:ind w:left="5760" w:hanging="360"/>
      </w:pPr>
    </w:lvl>
    <w:lvl w:ilvl="8" w:tplc="EF3C90FC">
      <w:start w:val="1"/>
      <w:numFmt w:val="lowerRoman"/>
      <w:lvlText w:val="%9."/>
      <w:lvlJc w:val="right"/>
      <w:pPr>
        <w:ind w:left="6480" w:hanging="180"/>
      </w:pPr>
    </w:lvl>
  </w:abstractNum>
  <w:abstractNum w:abstractNumId="2" w15:restartNumberingAfterBreak="0">
    <w:nsid w:val="42F9160B"/>
    <w:multiLevelType w:val="hybridMultilevel"/>
    <w:tmpl w:val="E12E5A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B142A2"/>
    <w:multiLevelType w:val="hybridMultilevel"/>
    <w:tmpl w:val="D5000498"/>
    <w:lvl w:ilvl="0" w:tplc="E73C6610">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0C4A90"/>
    <w:multiLevelType w:val="hybridMultilevel"/>
    <w:tmpl w:val="9D123F20"/>
    <w:lvl w:ilvl="0" w:tplc="0809000F">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5" w15:restartNumberingAfterBreak="0">
    <w:nsid w:val="5EA35CBB"/>
    <w:multiLevelType w:val="hybridMultilevel"/>
    <w:tmpl w:val="8ED648D4"/>
    <w:lvl w:ilvl="0" w:tplc="3988A8D8">
      <w:start w:val="1"/>
      <w:numFmt w:val="decimal"/>
      <w:lvlText w:val="%1."/>
      <w:lvlJc w:val="left"/>
      <w:pPr>
        <w:ind w:left="720" w:hanging="360"/>
      </w:pPr>
    </w:lvl>
    <w:lvl w:ilvl="1" w:tplc="1B8AF3E6">
      <w:start w:val="1"/>
      <w:numFmt w:val="lowerLetter"/>
      <w:lvlText w:val="%2."/>
      <w:lvlJc w:val="left"/>
      <w:pPr>
        <w:ind w:left="1440" w:hanging="360"/>
      </w:pPr>
    </w:lvl>
    <w:lvl w:ilvl="2" w:tplc="43D84346">
      <w:start w:val="1"/>
      <w:numFmt w:val="lowerRoman"/>
      <w:lvlText w:val="%3."/>
      <w:lvlJc w:val="right"/>
      <w:pPr>
        <w:ind w:left="2160" w:hanging="180"/>
      </w:pPr>
    </w:lvl>
    <w:lvl w:ilvl="3" w:tplc="2D2EB1F2">
      <w:start w:val="1"/>
      <w:numFmt w:val="decimal"/>
      <w:lvlText w:val="%4."/>
      <w:lvlJc w:val="left"/>
      <w:pPr>
        <w:ind w:left="2880" w:hanging="360"/>
      </w:pPr>
    </w:lvl>
    <w:lvl w:ilvl="4" w:tplc="17A20E50">
      <w:start w:val="1"/>
      <w:numFmt w:val="lowerLetter"/>
      <w:lvlText w:val="%5."/>
      <w:lvlJc w:val="left"/>
      <w:pPr>
        <w:ind w:left="3600" w:hanging="360"/>
      </w:pPr>
    </w:lvl>
    <w:lvl w:ilvl="5" w:tplc="59FCAF3A">
      <w:start w:val="1"/>
      <w:numFmt w:val="lowerRoman"/>
      <w:lvlText w:val="%6."/>
      <w:lvlJc w:val="right"/>
      <w:pPr>
        <w:ind w:left="4320" w:hanging="180"/>
      </w:pPr>
    </w:lvl>
    <w:lvl w:ilvl="6" w:tplc="ED08F6FC">
      <w:start w:val="1"/>
      <w:numFmt w:val="decimal"/>
      <w:lvlText w:val="%7."/>
      <w:lvlJc w:val="left"/>
      <w:pPr>
        <w:ind w:left="5040" w:hanging="360"/>
      </w:pPr>
    </w:lvl>
    <w:lvl w:ilvl="7" w:tplc="B952085C">
      <w:start w:val="1"/>
      <w:numFmt w:val="lowerLetter"/>
      <w:lvlText w:val="%8."/>
      <w:lvlJc w:val="left"/>
      <w:pPr>
        <w:ind w:left="5760" w:hanging="360"/>
      </w:pPr>
    </w:lvl>
    <w:lvl w:ilvl="8" w:tplc="281E6D02">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73FCDC"/>
    <w:rsid w:val="00000AE0"/>
    <w:rsid w:val="000139EA"/>
    <w:rsid w:val="00094492"/>
    <w:rsid w:val="001165CC"/>
    <w:rsid w:val="00154F6A"/>
    <w:rsid w:val="00173128"/>
    <w:rsid w:val="002347E3"/>
    <w:rsid w:val="002C6C66"/>
    <w:rsid w:val="00357A36"/>
    <w:rsid w:val="00397399"/>
    <w:rsid w:val="003F2FD6"/>
    <w:rsid w:val="0041733C"/>
    <w:rsid w:val="00501B66"/>
    <w:rsid w:val="00531E46"/>
    <w:rsid w:val="005735E7"/>
    <w:rsid w:val="00582CD3"/>
    <w:rsid w:val="00586A6D"/>
    <w:rsid w:val="0063130E"/>
    <w:rsid w:val="006A4945"/>
    <w:rsid w:val="006C523B"/>
    <w:rsid w:val="00777371"/>
    <w:rsid w:val="00781E22"/>
    <w:rsid w:val="008E3731"/>
    <w:rsid w:val="00965DCD"/>
    <w:rsid w:val="00A11666"/>
    <w:rsid w:val="00A77D4B"/>
    <w:rsid w:val="00B43C9C"/>
    <w:rsid w:val="00B530BD"/>
    <w:rsid w:val="00B57B3D"/>
    <w:rsid w:val="00B867EC"/>
    <w:rsid w:val="00BB18A0"/>
    <w:rsid w:val="00BB7420"/>
    <w:rsid w:val="00C17A3F"/>
    <w:rsid w:val="00C22B39"/>
    <w:rsid w:val="00C46D77"/>
    <w:rsid w:val="00C636F5"/>
    <w:rsid w:val="00C7359B"/>
    <w:rsid w:val="00D47C58"/>
    <w:rsid w:val="00DA636F"/>
    <w:rsid w:val="00DE0A8B"/>
    <w:rsid w:val="00DE429F"/>
    <w:rsid w:val="00E6248F"/>
    <w:rsid w:val="00FA0669"/>
    <w:rsid w:val="00FE0F1F"/>
    <w:rsid w:val="00FE7A24"/>
    <w:rsid w:val="0418B2C8"/>
    <w:rsid w:val="5973FC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9563F74"/>
  <w15:chartTrackingRefBased/>
  <w15:docId w15:val="{EE488AD3-0728-4732-9357-1DD62E821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Spacing">
    <w:name w:val="No Spacing"/>
    <w:uiPriority w:val="1"/>
    <w:qFormat/>
    <w:rsid w:val="00397399"/>
    <w:pPr>
      <w:spacing w:after="0" w:line="240" w:lineRule="auto"/>
    </w:pPr>
  </w:style>
  <w:style w:type="paragraph" w:styleId="Header">
    <w:name w:val="header"/>
    <w:basedOn w:val="Normal"/>
    <w:link w:val="HeaderChar"/>
    <w:uiPriority w:val="99"/>
    <w:unhideWhenUsed/>
    <w:rsid w:val="00B43C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C9C"/>
  </w:style>
  <w:style w:type="paragraph" w:styleId="Footer">
    <w:name w:val="footer"/>
    <w:basedOn w:val="Normal"/>
    <w:link w:val="FooterChar"/>
    <w:uiPriority w:val="99"/>
    <w:unhideWhenUsed/>
    <w:rsid w:val="00B43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C9C"/>
  </w:style>
  <w:style w:type="paragraph" w:customStyle="1" w:styleId="Text">
    <w:name w:val="Text"/>
    <w:rsid w:val="0063130E"/>
    <w:pPr>
      <w:pBdr>
        <w:top w:val="nil"/>
        <w:left w:val="nil"/>
        <w:bottom w:val="nil"/>
        <w:right w:val="nil"/>
        <w:between w:val="nil"/>
        <w:bar w:val="nil"/>
      </w:pBdr>
    </w:pPr>
    <w:rPr>
      <w:rFonts w:ascii="Calibri" w:eastAsia="Arial Unicode MS" w:hAnsi="Calibri" w:cs="Arial Unicode MS"/>
      <w:color w:val="000000"/>
      <w:u w:color="000000"/>
      <w:bdr w:val="nil"/>
      <w:lang w:val="en-GB" w:eastAsia="en-GB"/>
    </w:rPr>
  </w:style>
  <w:style w:type="paragraph" w:customStyle="1" w:styleId="Standard">
    <w:name w:val="Standard"/>
    <w:rsid w:val="0063130E"/>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GB"/>
    </w:rPr>
  </w:style>
  <w:style w:type="table" w:customStyle="1" w:styleId="TableGrid">
    <w:name w:val="TableGrid"/>
    <w:rsid w:val="0063130E"/>
    <w:pPr>
      <w:spacing w:after="0" w:line="240" w:lineRule="auto"/>
    </w:pPr>
    <w:rPr>
      <w:rFonts w:eastAsiaTheme="minorEastAsia"/>
      <w:lang w:val="en-GB" w:eastAsia="en-GB"/>
    </w:rPr>
    <w:tblPr>
      <w:tblCellMar>
        <w:top w:w="0" w:type="dxa"/>
        <w:left w:w="0" w:type="dxa"/>
        <w:bottom w:w="0" w:type="dxa"/>
        <w:right w:w="0" w:type="dxa"/>
      </w:tblCellMar>
    </w:tblPr>
  </w:style>
  <w:style w:type="table" w:styleId="TableGrid0">
    <w:name w:val="Table Grid"/>
    <w:basedOn w:val="TableNormal"/>
    <w:uiPriority w:val="39"/>
    <w:rsid w:val="00DE0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6890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55E6D-CC3F-4F1F-BC97-52E2176E3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11</Pages>
  <Words>2419</Words>
  <Characters>13790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Jesús Muñoz Rodríguez</dc:creator>
  <cp:keywords/>
  <dc:description/>
  <cp:lastModifiedBy>Pedro Jesús Muñoz Rodríguez</cp:lastModifiedBy>
  <cp:revision>23</cp:revision>
  <dcterms:created xsi:type="dcterms:W3CDTF">2018-01-23T11:57:00Z</dcterms:created>
  <dcterms:modified xsi:type="dcterms:W3CDTF">2018-02-11T22:52:00Z</dcterms:modified>
</cp:coreProperties>
</file>