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9731F4">
      <w:pPr>
        <w:pStyle w:val="3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前置准备</w:t>
      </w:r>
    </w:p>
    <w:p w14:paraId="5F4FC7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准备开发环境</w:t>
      </w:r>
    </w:p>
    <w:p w14:paraId="4E1E3B9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Unity2022LTS</w:t>
      </w:r>
    </w:p>
    <w:p w14:paraId="00C04F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</w:t>
      </w:r>
    </w:p>
    <w:p w14:paraId="4ED1684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GithubDesktop</w:t>
      </w:r>
    </w:p>
    <w:p w14:paraId="4BA60D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</w:t>
      </w:r>
    </w:p>
    <w:p w14:paraId="2A66A22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在Github</w:t>
      </w:r>
    </w:p>
    <w:p w14:paraId="06B0FA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安装插件包</w:t>
      </w:r>
    </w:p>
    <w:p w14:paraId="70A1168C">
      <w:pPr>
        <w:pStyle w:val="3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角色添加</w:t>
      </w:r>
    </w:p>
    <w:p w14:paraId="3F6A5307">
      <w:pPr>
        <w:outlineLvl w:val="0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一、素材收集</w:t>
      </w:r>
    </w:p>
    <w:p w14:paraId="7C88C9FA">
      <w:pPr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新增角色列表</w:t>
      </w:r>
    </w:p>
    <w:p w14:paraId="7F75364B">
      <w:r>
        <w:drawing>
          <wp:inline distT="0" distB="0" distL="114300" distR="114300">
            <wp:extent cx="2063115" cy="145097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81A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进入Assets\HotFixResources\Icon目录下，把图标名改成如角色列表中一致的中文，如果没有图片就下新的</w:t>
      </w:r>
    </w:p>
    <w:p w14:paraId="2DCB843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84905" cy="605790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9D0D">
      <w:pPr>
        <w:outlineLvl w:val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下载模型</w:t>
      </w:r>
    </w:p>
    <w:p w14:paraId="2C525AC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</w:p>
    <w:p w14:paraId="33EDD48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进入模之屋页面下载</w:t>
      </w:r>
    </w:p>
    <w:p w14:paraId="43F6CAC5">
      <w:pPr>
        <w:ind w:firstLine="420" w:firstLineChars="0"/>
      </w:pPr>
      <w:r>
        <w:drawing>
          <wp:inline distT="0" distB="0" distL="114300" distR="114300">
            <wp:extent cx="5268595" cy="207899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D283">
      <w:pPr>
        <w:ind w:firstLine="420" w:firstLineChars="0"/>
      </w:pPr>
      <w:r>
        <w:drawing>
          <wp:inline distT="0" distB="0" distL="114300" distR="114300">
            <wp:extent cx="5269230" cy="15494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27EC">
      <w:pPr>
        <w:ind w:firstLine="420" w:firstLineChars="0"/>
      </w:pPr>
      <w:r>
        <w:drawing>
          <wp:inline distT="0" distB="0" distL="114300" distR="114300">
            <wp:extent cx="5273675" cy="1399540"/>
            <wp:effectExtent l="0" t="0" r="952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E90A"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解压，删掉</w:t>
      </w:r>
      <w:r>
        <w:rPr>
          <w:rFonts w:hint="eastAsia"/>
          <w:color w:val="FF0000"/>
          <w:lang w:val="en-US" w:eastAsia="zh-CN"/>
        </w:rPr>
        <w:t>不用的模型和贴图</w:t>
      </w:r>
      <w:r>
        <w:rPr>
          <w:rFonts w:hint="eastAsia"/>
          <w:lang w:val="en-US" w:eastAsia="zh-CN"/>
        </w:rPr>
        <w:t>省空间（如武器），将</w:t>
      </w:r>
      <w:r>
        <w:rPr>
          <w:rFonts w:hint="eastAsia"/>
          <w:color w:val="FF0000"/>
          <w:lang w:val="en-US" w:eastAsia="zh-CN"/>
        </w:rPr>
        <w:t>文件夹名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FF0000"/>
          <w:lang w:val="en-US" w:eastAsia="zh-CN"/>
        </w:rPr>
        <w:t>人物模型</w:t>
      </w:r>
      <w:r>
        <w:rPr>
          <w:rFonts w:hint="eastAsia"/>
          <w:lang w:val="en-US" w:eastAsia="zh-CN"/>
        </w:rPr>
        <w:t>命名为中文，要与角色列表一致</w:t>
      </w:r>
    </w:p>
    <w:p w14:paraId="081844E0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50340"/>
            <wp:effectExtent l="0" t="0" r="12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A473">
      <w:pPr>
        <w:rPr>
          <w:rFonts w:hint="eastAsia"/>
          <w:b/>
          <w:bCs/>
          <w:sz w:val="22"/>
          <w:szCs w:val="28"/>
          <w:lang w:val="en-US" w:eastAsia="zh-CN"/>
        </w:rPr>
      </w:pPr>
    </w:p>
    <w:p w14:paraId="18F989EE"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导入模型</w:t>
      </w:r>
    </w:p>
    <w:p w14:paraId="5E323A8D">
      <w:pPr>
        <w:ind w:firstLine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将模型丢入</w:t>
      </w:r>
      <w:r>
        <w:rPr>
          <w:rFonts w:hint="eastAsia"/>
          <w:lang w:val="en-US" w:eastAsia="zh-CN"/>
        </w:rPr>
        <w:t>Assets\HotFixResources\Chara目录下</w:t>
      </w:r>
    </w:p>
    <w:p w14:paraId="272088E7">
      <w:pPr>
        <w:ind w:firstLine="420" w:firstLineChars="0"/>
        <w:outlineLvl w:val="9"/>
      </w:pPr>
      <w:r>
        <w:drawing>
          <wp:inline distT="0" distB="0" distL="114300" distR="114300">
            <wp:extent cx="3467100" cy="1517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BF86">
      <w:pPr>
        <w:ind w:firstLine="420" w:firstLineChars="0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点击①号图标，出现跳跃界面，勾选所有后点同意</w:t>
      </w:r>
    </w:p>
    <w:p w14:paraId="3A46DCC3">
      <w:pPr>
        <w:ind w:firstLine="420" w:firstLineChars="0"/>
        <w:outlineLvl w:val="9"/>
      </w:pPr>
      <w:r>
        <w:drawing>
          <wp:inline distT="0" distB="0" distL="114300" distR="114300">
            <wp:extent cx="5272405" cy="2865755"/>
            <wp:effectExtent l="0" t="0" r="1079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F7FB">
      <w:pPr>
        <w:ind w:firstLine="420" w:firstLineChars="0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条约界面变成这样，点击Process</w:t>
      </w:r>
    </w:p>
    <w:p w14:paraId="725E64E0">
      <w:pPr>
        <w:ind w:firstLine="420" w:firstLineChars="0"/>
        <w:outlineLvl w:val="9"/>
      </w:pPr>
      <w:r>
        <w:drawing>
          <wp:inline distT="0" distB="0" distL="114300" distR="114300">
            <wp:extent cx="2386330" cy="2350135"/>
            <wp:effectExtent l="0" t="0" r="12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1676">
      <w:pPr>
        <w:ind w:firstLine="420" w:firstLineChars="0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此时会弹出小黑框进行数据处理，耐心等待即可</w:t>
      </w:r>
    </w:p>
    <w:p w14:paraId="5E334099">
      <w:pPr>
        <w:ind w:firstLine="420" w:firstLineChars="0"/>
        <w:outlineLvl w:val="9"/>
      </w:pPr>
      <w:r>
        <w:drawing>
          <wp:inline distT="0" distB="0" distL="114300" distR="114300">
            <wp:extent cx="5266690" cy="2867660"/>
            <wp:effectExtent l="0" t="0" r="381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3077">
      <w:pPr>
        <w:ind w:firstLine="420" w:firstLineChars="0"/>
        <w:outlineLvl w:val="0"/>
      </w:pPr>
      <w:r>
        <w:rPr>
          <w:rFonts w:hint="eastAsia"/>
          <w:lang w:val="en-US" w:eastAsia="zh-CN"/>
        </w:rPr>
        <w:t>处理完后文件夹下出出现多个配置文件和一个紫色模型文件，是管线不兼容导致的，很正常</w:t>
      </w:r>
      <w:bookmarkStart w:id="0" w:name="_GoBack"/>
      <w:bookmarkEnd w:id="0"/>
    </w:p>
    <w:p w14:paraId="577D0F49">
      <w:pPr>
        <w:ind w:firstLine="420" w:firstLineChars="0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30350" cy="12573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2F3B">
      <w:pPr>
        <w:outlineLvl w:val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更换着色器</w:t>
      </w:r>
    </w:p>
    <w:p w14:paraId="3E222A95">
      <w:pPr>
        <w:ind w:firstLine="420" w:firstLineChars="0"/>
        <w:outlineLvl w:val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进入材质球文件夹</w:t>
      </w:r>
    </w:p>
    <w:p w14:paraId="17D78DFC">
      <w:pPr>
        <w:outlineLvl w:val="9"/>
      </w:pPr>
      <w:r>
        <w:drawing>
          <wp:inline distT="0" distB="0" distL="114300" distR="114300">
            <wp:extent cx="2089150" cy="1156970"/>
            <wp:effectExtent l="0" t="0" r="635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4BC6"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Ctrl+A全选</w:t>
      </w:r>
    </w:p>
    <w:p w14:paraId="01D7E529">
      <w:pPr>
        <w:outlineLvl w:val="9"/>
      </w:pPr>
      <w:r>
        <w:drawing>
          <wp:inline distT="0" distB="0" distL="114300" distR="114300">
            <wp:extent cx="5264785" cy="78486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1AFC"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集体更换shader为GeziToon</w:t>
      </w:r>
    </w:p>
    <w:p w14:paraId="51519564">
      <w:pPr>
        <w:outlineLvl w:val="9"/>
      </w:pPr>
      <w:r>
        <w:drawing>
          <wp:inline distT="0" distB="0" distL="114300" distR="114300">
            <wp:extent cx="2409190" cy="2210435"/>
            <wp:effectExtent l="0" t="0" r="38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1CDB"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此时应该会恢复正常</w:t>
      </w:r>
    </w:p>
    <w:p w14:paraId="15BE0656">
      <w:p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756285"/>
            <wp:effectExtent l="0" t="0" r="825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7BD0"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配置人物骨骼</w:t>
      </w:r>
    </w:p>
    <w:p w14:paraId="2000F14E">
      <w:r>
        <w:drawing>
          <wp:inline distT="0" distB="0" distL="114300" distR="114300">
            <wp:extent cx="2519680" cy="2843530"/>
            <wp:effectExtent l="0" t="0" r="762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B25E">
      <w:pPr>
        <w:outlineLvl w:val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下载语音</w:t>
      </w:r>
    </w:p>
    <w:p w14:paraId="4007F36D">
      <w:pPr>
        <w:outlineLvl w:val="9"/>
      </w:pPr>
      <w:r>
        <w:drawing>
          <wp:inline distT="0" distB="0" distL="114300" distR="114300">
            <wp:extent cx="2095500" cy="3063240"/>
            <wp:effectExtent l="0" t="0" r="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CE71"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从米游社下载角色语音，因为没找到什么好的汇总网站我就做了个工具，按顺序点就行</w:t>
      </w:r>
    </w:p>
    <w:p w14:paraId="6E522410"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①填写语音所属名字</w:t>
      </w:r>
    </w:p>
    <w:p w14:paraId="5ECF30D6"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②从米游社官网编写</w:t>
      </w:r>
    </w:p>
    <w:p w14:paraId="4B5721D4">
      <w:pPr>
        <w:outlineLvl w:val="9"/>
        <w:rPr>
          <w:rFonts w:hint="default"/>
          <w:lang w:val="en-US" w:eastAsia="zh-CN"/>
        </w:rPr>
      </w:pPr>
    </w:p>
    <w:p w14:paraId="5E3E4017">
      <w:r>
        <w:drawing>
          <wp:inline distT="0" distB="0" distL="114300" distR="114300">
            <wp:extent cx="2095500" cy="10325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A0F7"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更新数据包</w:t>
      </w:r>
    </w:p>
    <w:p w14:paraId="72D5E0C1">
      <w:r>
        <w:drawing>
          <wp:inline distT="0" distB="0" distL="114300" distR="114300">
            <wp:extent cx="2451100" cy="1447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D4D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点击public-&gt;生成测试AB包本地资源包；</w:t>
      </w:r>
    </w:p>
    <w:p w14:paraId="305B248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理论上HotFixResources下的资源发生变动时都要打一下进AB包，</w:t>
      </w:r>
    </w:p>
    <w:p w14:paraId="53EE71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测试时才能加载到最新的资源数据</w:t>
      </w:r>
    </w:p>
    <w:p w14:paraId="604B0613"/>
    <w:p w14:paraId="5405AEE0">
      <w:pPr>
        <w:outlineLvl w:val="0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二、素材配置</w:t>
      </w:r>
    </w:p>
    <w:p w14:paraId="67AFE2C9">
      <w:pPr>
        <w:rPr>
          <w:rFonts w:hint="default"/>
          <w:lang w:val="en-US" w:eastAsia="zh-CN"/>
        </w:rPr>
      </w:pPr>
    </w:p>
    <w:p w14:paraId="18B619AA"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配置</w:t>
      </w:r>
      <w:r>
        <w:rPr>
          <w:rFonts w:hint="eastAsia"/>
          <w:b/>
          <w:bCs/>
          <w:sz w:val="22"/>
          <w:szCs w:val="28"/>
          <w:lang w:val="en-US" w:eastAsia="zh-CN"/>
        </w:rPr>
        <w:t>模型</w:t>
      </w:r>
    </w:p>
    <w:p w14:paraId="5D88DB78">
      <w:r>
        <w:drawing>
          <wp:inline distT="0" distB="0" distL="114300" distR="114300">
            <wp:extent cx="1793240" cy="977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294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切换到对战场景</w:t>
      </w:r>
    </w:p>
    <w:p w14:paraId="3D14AB5A"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配置动作</w:t>
      </w:r>
    </w:p>
    <w:p w14:paraId="01A95A92"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配置表情</w:t>
      </w:r>
    </w:p>
    <w:p w14:paraId="2C4A4715">
      <w:pPr>
        <w:outlineLvl w:val="9"/>
        <w:rPr>
          <w:rFonts w:hint="default"/>
          <w:b/>
          <w:bCs/>
          <w:sz w:val="22"/>
          <w:szCs w:val="28"/>
          <w:lang w:val="en-US" w:eastAsia="zh-CN"/>
        </w:rPr>
      </w:pPr>
    </w:p>
    <w:p w14:paraId="20E4A81F"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配置语音</w:t>
      </w:r>
    </w:p>
    <w:p w14:paraId="6756D875">
      <w:pPr>
        <w:rPr>
          <w:rFonts w:hint="eastAsia"/>
          <w:b/>
          <w:bCs/>
          <w:sz w:val="22"/>
          <w:szCs w:val="28"/>
          <w:lang w:val="en-US" w:eastAsia="zh-CN"/>
        </w:rPr>
      </w:pPr>
    </w:p>
    <w:p w14:paraId="75915F57">
      <w:pPr>
        <w:outlineLvl w:val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提交更新请求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EA4C32"/>
    <w:rsid w:val="128F1471"/>
    <w:rsid w:val="19134FE2"/>
    <w:rsid w:val="2CF72660"/>
    <w:rsid w:val="2DC224E8"/>
    <w:rsid w:val="3B872F16"/>
    <w:rsid w:val="3BE15B0C"/>
    <w:rsid w:val="425736BC"/>
    <w:rsid w:val="45A81449"/>
    <w:rsid w:val="4AAB5291"/>
    <w:rsid w:val="4BDF76F1"/>
    <w:rsid w:val="4CB342FC"/>
    <w:rsid w:val="557E272F"/>
    <w:rsid w:val="58F6253D"/>
    <w:rsid w:val="5B8A7D5C"/>
    <w:rsid w:val="5C3A5B3A"/>
    <w:rsid w:val="5CD43241"/>
    <w:rsid w:val="5DE84DC4"/>
    <w:rsid w:val="648444ED"/>
    <w:rsid w:val="74CE1079"/>
    <w:rsid w:val="7E564192"/>
    <w:rsid w:val="7FA13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75</Words>
  <Characters>75</Characters>
  <Lines>0</Lines>
  <Paragraphs>0</Paragraphs>
  <TotalTime>87</TotalTime>
  <ScaleCrop>false</ScaleCrop>
  <LinksUpToDate>false</LinksUpToDate>
  <CharactersWithSpaces>75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2024-12-20T03:38:00Z</dcterms:created>
  <dc:creator>50606</dc:creator>
  <cp:lastModifiedBy>栅极格</cp:lastModifiedBy>
  <dcterms:modified xsi:type="dcterms:W3CDTF">2025-01-24T08:56:44Z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892B4DAD01E543BB8E00EE5418DE08EE_12</vt:lpwstr>
  </property>
  <property fmtid="{D5CDD505-2E9C-101B-9397-08002B2CF9AE}" pid="4" name="KSOTemplateDocerSaveRecord">
    <vt:lpwstr>eyJoZGlkIjoiYzhlM2MxNGI3ZWYzMjk4MTZhZTNlOTJlM2MyYjJmMGQiLCJ1c2VySWQiOiIzMTE3NzYxNyJ9</vt:lpwstr>
  </property>
</Properties>
</file>