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36758" w14:textId="32D38C22" w:rsidR="00E43525" w:rsidRDefault="00E43525">
      <w:r>
        <w:t>Center for Disability Rights and Resources</w:t>
      </w:r>
    </w:p>
    <w:p w14:paraId="78B3C220" w14:textId="7D097DB6" w:rsidR="00E43525" w:rsidRDefault="00E43525">
      <w:r>
        <w:t>Completion Date: 2022</w:t>
      </w:r>
    </w:p>
    <w:p w14:paraId="70B52BC9" w14:textId="4138EC29" w:rsidR="00E43525" w:rsidRDefault="00E43525">
      <w:r>
        <w:t>Square Footage: 6,500</w:t>
      </w:r>
    </w:p>
    <w:p w14:paraId="0AE3CDE4" w14:textId="3FA9B938" w:rsidR="0095125D" w:rsidRDefault="00E43525">
      <w:r w:rsidRPr="00E43525">
        <w:t>Walton Options, a nonprofit whose mission is to advocate for those with disabilities, had an office complex in downtown Augusta in desperate need of updating. Dickinson Architects helmed this project, which included demolishing one of the two existing facilities to make way for a state-of-the-art multipurpose space twice the size of the original structure. That office not only functions as the organization’s corporate headquarters, but also serves a variety of clients from a 16-county area who visit the center for everything from assistive technology loans to employment services classes. Exterior improvements were made to the second building and tied the two together with outdoor space, connected sidewalks, and greenspace. The buildings also have accessible entrances at grade, which was previously unavailable.</w:t>
      </w:r>
    </w:p>
    <w:sectPr w:rsidR="00951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25"/>
    <w:rsid w:val="0095125D"/>
    <w:rsid w:val="00E4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A0B0"/>
  <w15:chartTrackingRefBased/>
  <w15:docId w15:val="{72B68A38-6489-4F52-82AC-8638BA5F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1</cp:revision>
  <dcterms:created xsi:type="dcterms:W3CDTF">2022-11-15T14:50:00Z</dcterms:created>
  <dcterms:modified xsi:type="dcterms:W3CDTF">2022-11-15T14:51:00Z</dcterms:modified>
</cp:coreProperties>
</file>