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보유 종목 · 관심 종목 분석 (통합본)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기준일: 2026년 9월 30일  |  출처: 주식트래커 실제 보유/관심 데이터 (텔레그램·유튜브 외부 코멘트 미반영)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※ 이 문서는 제3자(유튜브/텔레그램)의 주관적 코멘트를 배제하고, 주식트래커에 등록된 실제 매입가·수량과 현재가를 기준으로 손익률을 계산해 5단계로 재분류한 것입니다. 투자 자문이 아니며 참고용 현황 정리입니다.</w:t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b/>
          <w:bCs/>
          <w:color w:val="1565C0"/>
          <w:sz w:val="30"/>
          <w:szCs w:val="30"/>
        </w:rPr>
        <w:t xml:space="preserve">📊 포트폴리오 요약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총 매입금액: 147,073,630원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총 평가금액: 96,296,630원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총 평가손익: -50,777,000원  (총수익률 -34.5%)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보유 종목 수: 26건 (동일 종목의 복수 증권사 보유 포함)</w:t>
      </w:r>
    </w:p>
    <w:p>
      <w:pPr>
        <w:pStyle w:val="Heading1"/>
        <w:pBdr>
          <w:bottom w:val="single" w:color="2E7D32" w:sz="6"/>
        </w:pBdr>
        <w:spacing w:after="120" w:before="300"/>
      </w:pPr>
      <w:r>
        <w:rPr>
          <w:b/>
          <w:bCs/>
          <w:color w:val="2E7D32"/>
          <w:sz w:val="30"/>
          <w:szCs w:val="30"/>
        </w:rPr>
        <w:t xml:space="preserve">🟢 수익 구간 (플러스 수익률)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엑시콘(092870, 토스) — 매입 34,000원 x 23주 → 현재 48,100원, 누적 손익률 +41.5% (오늘 +0.2%), 외국인 지분율 8.68%</w:t>
      </w:r>
    </w:p>
    <w:p>
      <w:pPr>
        <w:pStyle w:val="Heading1"/>
        <w:pBdr>
          <w:bottom w:val="single" w:color="F9A825" w:sz="6"/>
        </w:pBdr>
        <w:spacing w:after="120" w:before="300"/>
      </w:pPr>
      <w:r>
        <w:rPr>
          <w:b/>
          <w:bCs/>
          <w:color w:val="F9A825"/>
          <w:sz w:val="30"/>
          <w:szCs w:val="30"/>
        </w:rPr>
        <w:t xml:space="preserve">🟡 경미한 손실 (-15% 이내)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하림지주(003380, 토스) — 매입 11,250원 x 72주 → 현재 10,740원, 누적 손익률 -4.5% (오늘 -0.9%), 외국인 지분율 7.66%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포스코퓨처엠(003670, 토스) — 매입 191,300원 x 15주 → 현재 178,900원, 누적 손익률 -6.5% (오늘 +2.0%), 외국인 지분율 9.15%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한선엔지니어링(452280, 키움) — 매입 15,400원 x 679주 → 현재 13,610원, 누적 손익률 -11.6% (오늘 +9.5%), 외국인 지분율 0.64%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성광벤드(014620, 토스) — 매입 36,380원 x 240주 → 현재 31,100원, 누적 손익률 -14.5% (오늘 +1.6%), 외국인 지분율 33.83%</w:t>
      </w:r>
    </w:p>
    <w:p>
      <w:pPr>
        <w:pStyle w:val="Heading1"/>
        <w:pBdr>
          <w:bottom w:val="single" w:color="EF6C00" w:sz="6"/>
        </w:pBdr>
        <w:spacing w:after="120" w:before="300"/>
      </w:pPr>
      <w:r>
        <w:rPr>
          <w:b/>
          <w:bCs/>
          <w:color w:val="EF6C00"/>
          <w:sz w:val="30"/>
          <w:szCs w:val="30"/>
        </w:rPr>
        <w:t xml:space="preserve">🟠 중간 손실 (-15% ~ -40%)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TIGER코리아휴머노이드(0148J0, 카카오) — 매입 11,407원 x 145주 → 현재 9,450원, 누적 손익률 -17.2% (오늘 +0.7%)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TIME K이노베이션액티브(385710, 카카오) — 매입 12,776원 x 74주 → 현재 10,170원, 누적 손익률 -20.4% (오늘 +0.8%)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LS머트리얼즈(417200, 키움) — 매입 20,050원 x 352주 → 현재 14,310원, 누적 손익률 -28.6% (오늘 +9.6%), 외국인 지분율 7.29%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LS머트리얼즈(417200, 미래에셋) — 매입 20,100원 x 283주 → 현재 14,310원, 누적 손익률 -28.8% (오늘 +9.6%), 외국인 지분율 7.29%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온코닉테라퓨틱스(476060, 토스) — 매입 22,050원 x 173주 → 현재 15,450원, 누적 손익률 -29.9% (오늘 +0.8%), 외국인 지분율 0.04%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RISE코스닥150(270810, 토스) — 매입 20,600원 x 100주 → 현재 14,355원, 누적 손익률 -30.3% (오늘 +0.9%)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HJ중공업(097230, 토스) — 매입 22,516원 x 517주 → 현재 14,900원, 누적 손익률 -33.8% (오늘 +2.4%), 외국인 지분율 5.73%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이리츠코크랩(088260, 카카오) — 매입 4,895원 x 31주 → 현재 3,220원, 누적 손익률 -34.2% (오늘 -2.0%), 외국인 지분율 2.69%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태광(023160, 키움) — 매입 43,500원 x 335주 → 현재 28,500원, 누적 손익률 -34.5% (오늘 +4.0%), 외국인 지분율 17.1%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스틱인베스트먼트(026890, 토스) — 매입 12,600원 x 50주 → 현재 8,060원, 누적 손익률 -36.0% (오늘 +0.9%), 외국인 지분율 48.38%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성호전자(043260, 미래에셋) — 매입 42,234원 x 205주 → 현재 25,750원, 누적 손익률 -39.0% (오늘 +8.9%), 외국인 지분율 2.46%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한화오션(042660, 토스) — 매입 133,000원 x 39주 → 현재 80,100원, 누적 손익률 -39.8% (오늘 +1.9%), 외국인 지분율 9.95%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우리기술(032820, 카카오) — 매입 20,400원 x 1주 → 현재 12,280원, 누적 손익률 -39.8% (오늘 +0.7%), 외국인 지분율 4.8%</w:t>
      </w:r>
    </w:p>
    <w:p>
      <w:pPr>
        <w:pStyle w:val="Heading1"/>
        <w:pBdr>
          <w:bottom w:val="single" w:color="C62828" w:sz="6"/>
        </w:pBdr>
        <w:spacing w:after="120" w:before="300"/>
      </w:pPr>
      <w:r>
        <w:rPr>
          <w:b/>
          <w:bCs/>
          <w:color w:val="C62828"/>
          <w:sz w:val="30"/>
          <w:szCs w:val="30"/>
        </w:rPr>
        <w:t xml:space="preserve">🔴 큰 손실 (-40% 이상, 점검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현대무벡스(319400, 카카오) — 매입 35,115원 x 1199주 → 현재 20,300원, 누적 손익률 -42.2% (오늘 -0.5%), 외국인 지분율 4.25%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현대무벡스(319400, 신한) — 매입 35,850원 x 4주 → 현재 20,300원, 누적 손익률 -43.4% (오늘 -0.5%), 외국인 지분율 4.25%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큐렉소(060280, 토스) — 매입 14,497원 x 276주 → 현재 8,135원, 누적 손익률 -43.9% (오늘 +0.1%), 외국인 지분율 4.95%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큐렉소(060280, 키움) — 매입 14,840원 x 76주 → 현재 8,135원, 누적 손익률 -45.2% (오늘 +0.1%), 외국인 지분율 4.95%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지아이이노베이션(358570, 토스) — 매입 16,390원 x 492주 → 현재 7,860원, 누적 손익률 -52.0% (오늘 -1.4%), 외국인 지분율 8.77%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우진(105840, 토스) — 매입 28,500원 x 44주 → 현재 13,510원, 누적 손익률 -52.6% (오늘 +1.6%), 외국인 지분율 6.02%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한화머시너리앤서비스(0220W0, 미래에셋) — 매입 14,227원 x 177주 → 현재 5,750원, 누적 손익률 -59.6% (오늘 -1.5%), 외국인 지분율 13.98%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파워로직스(047310, 미래에셋) — 매입 8,634원 x 247주 → 현재 3,150원, 누적 손익률 -63.5% (오늘 +1.8%), 외국인 지분율 5.55%</w:t>
      </w:r>
    </w:p>
    <w:p>
      <w:pPr>
        <w:pStyle w:val="Heading1"/>
        <w:pBdr>
          <w:bottom w:val="single" w:color="6A1B9A" w:sz="6"/>
        </w:pBdr>
        <w:spacing w:after="120" w:before="300"/>
      </w:pPr>
      <w:r>
        <w:rPr>
          <w:b/>
          <w:bCs/>
          <w:color w:val="6A1B9A"/>
          <w:sz w:val="30"/>
          <w:szCs w:val="30"/>
        </w:rPr>
        <w:t xml:space="preserve">⚡ 오늘 변동폭이 큰 종목 (±3% 이상)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당일 시세 급변 종목 — 단기 뉴스·수급 확인이 필요할 수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LS머트리얼즈(417200) — 오늘 +9.6%, 누적 손익률 -28.6%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LS머트리얼즈(417200) — 오늘 +9.6%, 누적 손익률 -28.8%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한선엔지니어링(452280) — 오늘 +9.5%, 누적 손익률 -11.6%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성호전자(043260) — 오늘 +8.9%, 누적 손익률 -39.0%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태광(023160) — 오늘 +4.0%, 누적 손익률 -34.5%</w:t>
      </w:r>
    </w:p>
    <w:p>
      <w:pPr>
        <w:pStyle w:val="Heading1"/>
        <w:pBdr>
          <w:bottom w:val="single" w:color="00838F" w:sz="6"/>
        </w:pBdr>
        <w:spacing w:after="120" w:before="300"/>
      </w:pPr>
      <w:r>
        <w:rPr>
          <w:b/>
          <w:bCs/>
          <w:color w:val="00838F"/>
          <w:sz w:val="30"/>
          <w:szCs w:val="30"/>
        </w:rPr>
        <w:t xml:space="preserve">⭐ 번외 종목 분석 (관심종목 — 미보유)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주식트래커 관심종목에 등록되어 있으나 현재 보유하지 않은 종목입니다. 매입가 기준 손익 계산은 불가하여 시세·외국인 비중만 정리했습니다.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CS베어링(297090) — 현재가 4,570원, 오늘 +0.3%, 외국인 지분율 2.3%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프로텍(053610) — 현재가 78,500원, 오늘 -0.4%, 외국인 지분율 6.79%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파두(440110) — 현재가 85,500원, 오늘 +2.3%, 외국인 지분율 25.42%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테라뷰(950250) — 현재가 4,185원, 오늘 -3.9%, 외국인 지분율 0%</w:t>
      </w:r>
    </w:p>
    <w:p>
      <w:pPr>
        <w:spacing w:before="400"/>
      </w:pPr>
    </w:p>
    <w:p>
      <w:pPr>
        <w:pStyle w:val="Heading1"/>
        <w:pBdr>
          <w:bottom w:val="single" w:color="757575" w:sz="6"/>
        </w:pBdr>
        <w:spacing w:after="120" w:before="300"/>
      </w:pPr>
      <w:r>
        <w:rPr>
          <w:b/>
          <w:bCs/>
          <w:color w:val="757575"/>
          <w:sz w:val="30"/>
          <w:szCs w:val="30"/>
        </w:rPr>
        <w:t xml:space="preserve">📌 참고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손익률 구간 분류는 절대적 기준이 아니라 현재 포트폴리오 내 상대 비교를 위한 편의상 구분입니다.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외국인 지분율·오늘 등락은 네이버 시세 데이터를 실시간 반영한 값이며, 장중 변동될 수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이 자료는 투자 판단의 참고 자료일 뿐이며, 매수·매도 등 실제 투자 결정은 본인 책임 하에 신중히 하시기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2026-09-30T00:41:58.679Z</dcterms:created>
  <dcterms:modified xsi:type="dcterms:W3CDTF">2026-09-30T00:41:58.679Z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