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851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Лабораторная работа № 1 – Изучение методов защиты программного обеспечения</w:t>
      </w:r>
    </w:p>
    <w:p>
      <w:pPr>
        <w:pStyle w:val="Normal"/>
        <w:ind w:firstLine="851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Цель работы</w:t>
      </w:r>
    </w:p>
    <w:p>
      <w:pPr>
        <w:pStyle w:val="Normal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Изучение методов защиты программного обеспечения и возможных способов их преодоления.</w:t>
      </w:r>
    </w:p>
    <w:p>
      <w:pPr>
        <w:pStyle w:val="Normal"/>
        <w:ind w:firstLine="851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Формулировка задания</w:t>
      </w:r>
    </w:p>
    <w:p>
      <w:pPr>
        <w:pStyle w:val="Normal"/>
        <w:ind w:firstLine="851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ходе выполнения лабораторной работы необходимо выполнить следующие действия: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Изучить подходы, применяемые для защиты программного обеспечения [1-22].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Реализовать программу (crackme) на компилируемом языке (</w:t>
      </w:r>
      <w:r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</w:rPr>
        <w:t>\</w:t>
      </w:r>
      <w:r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</w:rPr>
        <w:t xml:space="preserve">++, </w:t>
      </w:r>
      <w:r>
        <w:rPr>
          <w:rFonts w:cs="Times New Roman"/>
          <w:szCs w:val="28"/>
          <w:lang w:val="en-US"/>
        </w:rPr>
        <w:t>Go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Rust</w:t>
      </w:r>
      <w:r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Swift</w:t>
      </w:r>
      <w:r>
        <w:rPr>
          <w:rFonts w:cs="Times New Roman"/>
          <w:szCs w:val="28"/>
        </w:rPr>
        <w:t>), осуществляющую считывание пароля из файла “</w:t>
      </w:r>
      <w:r>
        <w:rPr>
          <w:rFonts w:cs="Times New Roman"/>
          <w:szCs w:val="28"/>
          <w:lang w:val="en-US"/>
        </w:rPr>
        <w:t>password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 xml:space="preserve">” и в случае совпадения его с заданным, вывод сформированного серийного номера в формате </w:t>
      </w:r>
      <w:r>
        <w:rPr>
          <w:rFonts w:cs="Times New Roman"/>
          <w:szCs w:val="28"/>
          <w:lang w:val="en-US"/>
        </w:rPr>
        <w:t>KEY</w:t>
      </w:r>
      <w:r>
        <w:rPr>
          <w:rFonts w:cs="Times New Roman"/>
          <w:szCs w:val="28"/>
        </w:rPr>
        <w:t>$</w:t>
      </w:r>
      <w:r>
        <w:rPr>
          <w:rFonts w:cs="Times New Roman"/>
          <w:szCs w:val="28"/>
          <w:lang w:val="en-US"/>
        </w:rPr>
        <w:t>xxxxxxxxxx</w:t>
      </w:r>
      <w:r>
        <w:rPr>
          <w:rFonts w:cs="Times New Roman"/>
          <w:szCs w:val="28"/>
        </w:rPr>
        <w:t>$ (</w:t>
      </w: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</w:rPr>
        <w:t xml:space="preserve"> – произвольные символы) в файл “</w:t>
      </w:r>
      <w:r>
        <w:rPr>
          <w:rFonts w:cs="Times New Roman"/>
          <w:szCs w:val="28"/>
          <w:lang w:val="en-US"/>
        </w:rPr>
        <w:t>serial</w:t>
      </w:r>
      <w:r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txt</w:t>
      </w:r>
      <w:r>
        <w:rPr>
          <w:rFonts w:cs="Times New Roman"/>
          <w:szCs w:val="28"/>
        </w:rPr>
        <w:t>”, а также вывод сообщения об успехе в интерфейсе программы, в обратном случае - сообщения об ошибке. Все файлы должны быть расположены в одной директории с исполняемым файлом программы.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качестве защищаемого программного обеспечения (ПО) может быть выбрана программа, ранее разработанная студентом, либо любое ПО с открытым исходным кодом. 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Разрабатываемая вами программа будет </w:t>
      </w:r>
      <w:r>
        <w:rPr>
          <w:rFonts w:cs="Times New Roman"/>
          <w:b/>
          <w:szCs w:val="28"/>
        </w:rPr>
        <w:t>частью</w:t>
      </w:r>
      <w:r>
        <w:rPr>
          <w:rFonts w:cs="Times New Roman"/>
          <w:szCs w:val="28"/>
        </w:rPr>
        <w:t xml:space="preserve"> задания из лабораторной работы №2, в которой необходимо будет решить crackme одногруппника. Соответственно, вам необходимо выбрать напарника (либо получить распределение у преподавателя), с которым нужно будет обменяться исполняемыми файлами (без предоставления исходного кода) разработанной программы для возможности дальнейшего их анализа и решения (в рамках Л.Р. №2).</w:t>
      </w:r>
    </w:p>
    <w:p>
      <w:pPr>
        <w:pStyle w:val="ListParagraph"/>
        <w:numPr>
          <w:ilvl w:val="0"/>
          <w:numId w:val="1"/>
        </w:numPr>
        <w:spacing w:lineRule="auto" w:line="360"/>
        <w:ind w:firstLine="851" w:start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программе должен быть «полезный функционал», выполнение которого не должно происходить при введении неправильного пароля.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Осуществить модификацию исполняемого файла (бинарный патчинг) таким образом, чтобы результат проверки пароля всегда был положительным и генерировался верный серийный номер.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отчете привести описание осуществленных действий для нахождения места проверки пароля и модификации файла. 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 реализовать защиту разработанного программного обеспечения от возможности изменения поведения программы при помощи бинарного патчинга.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Реализованная программа должна использовать следующие общие подходы к защите ПО: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Хранение в зашифрованном виде всех строк, в т.ч. выводимых на экран.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Проверка и вывод информации в разных местах программы.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Контроль целостности участков кода, ответственных за проверку «пароля» (подсчет </w:t>
      </w:r>
      <w:r>
        <w:rPr>
          <w:rFonts w:cs="Times New Roman"/>
          <w:szCs w:val="28"/>
          <w:lang w:val="en-US"/>
        </w:rPr>
        <w:t>CRC</w:t>
      </w:r>
      <w:r>
        <w:rPr>
          <w:rFonts w:cs="Times New Roman"/>
          <w:szCs w:val="28"/>
        </w:rPr>
        <w:t xml:space="preserve"> исполняемого кода функции проверки пароля </w:t>
      </w:r>
      <w:r>
        <w:rPr>
          <w:rFonts w:cs="Times New Roman"/>
          <w:b/>
          <w:bCs/>
          <w:szCs w:val="28"/>
        </w:rPr>
        <w:t>в оперативной памяти</w:t>
      </w:r>
      <w:r>
        <w:rPr>
          <w:rFonts w:cs="Times New Roman"/>
          <w:szCs w:val="28"/>
        </w:rPr>
        <w:t xml:space="preserve"> во время выполнения программы).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Наличие нескольких проверок пароля в разных местах программы.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Наличие ложных проверок (в т.ч. сразу после считывания «пароля»).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Использование методов запутывания кода для усложнения анализа кода программы.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 w:val="32"/>
          <w:szCs w:val="28"/>
        </w:rPr>
      </w:pPr>
      <w:r>
        <w:rPr>
          <w:rFonts w:eastAsia="Times New Roman" w:cs="Times New Roman"/>
          <w:szCs w:val="24"/>
        </w:rPr>
        <w:t>Защитные механизмы должны быть тесно переплетены с логикой защищаемого кода и распределены по всему «полезному» коду, в случае модификации кода защитных механизмов код полезной нагрузки должен стать некорректным.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Реализованная программа должна использовать: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900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 менее 4 методов обнаружения средств отладки и противодействия им.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900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 менее 3 методов противодействия дизассемблированию (методы, которые приводят к некорректному дизассемблированию кода, см. главу 15 [1]).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900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 менее 3</w:t>
      </w:r>
      <w:bookmarkStart w:id="0" w:name="_GoBack"/>
      <w:bookmarkEnd w:id="0"/>
      <w:r>
        <w:rPr>
          <w:rFonts w:cs="Times New Roman"/>
          <w:szCs w:val="28"/>
        </w:rPr>
        <w:t xml:space="preserve"> методов выявления виртуальных машин.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900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Фрагменты самомодифицирующегося кода.</w:t>
      </w:r>
    </w:p>
    <w:p>
      <w:pPr>
        <w:pStyle w:val="ListParagraph"/>
        <w:numPr>
          <w:ilvl w:val="1"/>
          <w:numId w:val="1"/>
        </w:numPr>
        <w:spacing w:lineRule="auto" w:line="259" w:before="0" w:after="160"/>
        <w:ind w:firstLine="900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Методы бинарной обфускации и обфускации потока передачи управления (нелинейная передача управления, например, через исключения [2].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реализованной программы произвести обход внедренных механизмов защиты путем бинарного патчинга исполняемого кода.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Произвести упаковку исполняемого файла с использованием одного из распространенных упаковщиков исполняемых файлов (например, </w:t>
      </w:r>
      <w:r>
        <w:rPr>
          <w:rFonts w:cs="Times New Roman"/>
          <w:szCs w:val="28"/>
          <w:lang w:val="en-US"/>
        </w:rPr>
        <w:t>UPX</w:t>
      </w:r>
      <w:r>
        <w:rPr>
          <w:rFonts w:cs="Times New Roman"/>
          <w:szCs w:val="28"/>
        </w:rPr>
        <w:t xml:space="preserve">). 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Провести анализ принципов работы используемого средства защиты бинарного кода с помощью дизассемблера, отладчика и других программных средств. Найти в отладчике оригинальную точку входа в программу после упаковки файла. 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Сравнить параметры оригинального и упакованного файлов (энтропия).</w:t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отчете необходимо привести следующую информацию: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 программы до внесения в нее механизмов защиты;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полезной функциональности программы;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процесса модификации программы без механизмов защиты;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перечень механизмов защиты и фрагменты исходного кода, отвечающие за их реализацию;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принципа действия используемых механизмов защиты;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исходный код программы после добавления механизмов защиты;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процесса обхода реализованных механизмов защиты;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программы-упаковщика;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описание алгоритма упаковки исполняемого файла;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фрагмент кода упакованной программы, отвечающий за самораспаковку исполняемого файла (загрузчик), полученный с помощью дизассемблера;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схема структуры упакованного файла;</w:t>
      </w:r>
    </w:p>
    <w:p>
      <w:pPr>
        <w:pStyle w:val="ListParagraph"/>
        <w:numPr>
          <w:ilvl w:val="0"/>
          <w:numId w:val="3"/>
        </w:numPr>
        <w:spacing w:lineRule="auto" w:line="259" w:before="0" w:after="160"/>
        <w:ind w:firstLine="851" w:start="0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параметры исполняемых файлов до и после упаковки (размер файла, энтропия и т.п.).</w:t>
      </w:r>
      <w:r>
        <w:br w:type="page"/>
      </w:r>
    </w:p>
    <w:p>
      <w:pPr>
        <w:pStyle w:val="Normal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Список источников</w:t>
      </w:r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val="en-US"/>
        </w:rPr>
        <w:t>Michael Sikorski, Andrew Honig</w:t>
      </w:r>
      <w:r>
        <w:rPr>
          <w:rFonts w:cs="Times New Roman"/>
          <w:szCs w:val="28"/>
          <w:lang w:val="en-US"/>
        </w:rPr>
        <w:t>. Practical Malware Analysis</w:t>
      </w:r>
    </w:p>
    <w:p>
      <w:pPr>
        <w:pStyle w:val="ListParagraph"/>
        <w:rPr>
          <w:rStyle w:val="Hyperlink"/>
          <w:rFonts w:cs="Times New Roman"/>
          <w:szCs w:val="28"/>
          <w:lang w:val="en-US"/>
        </w:rPr>
      </w:pPr>
      <w:hyperlink r:id="rId2">
        <w:r>
          <w:rPr>
            <w:rStyle w:val="Hyperlink"/>
            <w:rFonts w:cs="Times New Roman"/>
            <w:szCs w:val="28"/>
            <w:lang w:val="en-US"/>
          </w:rPr>
          <w:t>https://doc.lagout.org/security/Malware%20%26%20Forensics/Practical%20Malware%20Analysis.pdf</w:t>
        </w:r>
      </w:hyperlink>
    </w:p>
    <w:p>
      <w:pPr>
        <w:pStyle w:val="ListParagraph"/>
        <w:rPr>
          <w:rFonts w:cs="Times New Roman"/>
          <w:szCs w:val="28"/>
          <w:lang w:val="en-US"/>
        </w:rPr>
      </w:pPr>
      <w:hyperlink r:id="rId3">
        <w:r>
          <w:rPr>
            <w:rStyle w:val="Hyperlink"/>
            <w:rFonts w:cs="Times New Roman"/>
            <w:szCs w:val="28"/>
            <w:lang w:val="en-US"/>
          </w:rPr>
          <w:t>https://library.samdu.uz/files/1b7fcd1ad7f0fd6f3ac8a3ffe87166ec_Prakticheskiy_analiz_vrednosnogo_bzd_channel.pdf</w:t>
        </w:r>
      </w:hyperlink>
    </w:p>
    <w:p>
      <w:pPr>
        <w:pStyle w:val="ListParagraph"/>
        <w:numPr>
          <w:ilvl w:val="0"/>
          <w:numId w:val="2"/>
        </w:numPr>
        <w:ind w:hanging="360" w:start="1080"/>
        <w:rPr>
          <w:rStyle w:val="posttitle"/>
          <w:lang w:val="en-US"/>
        </w:rPr>
      </w:pPr>
      <w:hyperlink r:id="rId4">
        <w:r>
          <w:rPr>
            <w:rStyle w:val="Hyperlink"/>
            <w:lang w:val="en-US"/>
          </w:rPr>
          <w:t>https://anti-debug.checkpoint.com/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Binary Deobfuscation. </w:t>
      </w:r>
      <w:r>
        <w:fldChar w:fldCharType="begin"/>
      </w:r>
      <w:r>
        <w:rPr>
          <w:rStyle w:val="Hyperlink"/>
          <w:rFonts w:cs="Times New Roman"/>
          <w:szCs w:val="28"/>
          <w:lang w:val="en-US"/>
        </w:rPr>
        <w:instrText xml:space="preserve"> HYPERLINK "https://calwa.re/reversing/obfuscation/binary-deobfuscation-preface" \l "indirect-branches"</w:instrText>
      </w:r>
      <w:r>
        <w:rPr>
          <w:rStyle w:val="Hyperlink"/>
          <w:rFonts w:cs="Times New Roman"/>
          <w:szCs w:val="28"/>
          <w:lang w:val="en-US"/>
        </w:rPr>
        <w:fldChar w:fldCharType="separate"/>
      </w:r>
      <w:r>
        <w:rPr>
          <w:rStyle w:val="Hyperlink"/>
          <w:rFonts w:cs="Times New Roman"/>
          <w:szCs w:val="28"/>
          <w:lang w:val="en-US"/>
        </w:rPr>
        <w:t>https://calwa.re/reversing/obfuscation/binary-deobfuscation-preface#indirect-branches</w:t>
      </w:r>
      <w:r>
        <w:rPr>
          <w:rStyle w:val="Hyperlink"/>
          <w:rFonts w:cs="Times New Roman"/>
          <w:szCs w:val="28"/>
          <w:lang w:val="en-US"/>
        </w:rPr>
        <w:fldChar w:fldCharType="end"/>
      </w:r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</w:rPr>
      </w:pPr>
      <w:r>
        <w:rPr>
          <w:rFonts w:cs="Times New Roman"/>
          <w:szCs w:val="28"/>
        </w:rPr>
        <w:t>Анти-дизассемблерные приемы</w:t>
      </w:r>
    </w:p>
    <w:p>
      <w:pPr>
        <w:pStyle w:val="ListParagraph"/>
        <w:ind w:firstLine="720" w:start="0"/>
        <w:rPr/>
      </w:pPr>
      <w:hyperlink r:id="rId5">
        <w:r>
          <w:rPr>
            <w:rStyle w:val="Hyperlink"/>
          </w:rPr>
          <w:t>https://www.malwinator.com/2015/11/22/anti-disassembly-used-in-malware-a-primer/</w:t>
        </w:r>
      </w:hyperlink>
    </w:p>
    <w:p>
      <w:pPr>
        <w:pStyle w:val="ListParagraph"/>
        <w:ind w:firstLine="720" w:start="0"/>
        <w:rPr/>
      </w:pPr>
      <w:hyperlink r:id="rId6">
        <w:r>
          <w:rPr>
            <w:rStyle w:val="Hyperlink"/>
          </w:rPr>
          <w:t>https://www.malwinator.com/2015/11/27/anti-disassembly-techniques-used-by-malware-a-primer-part-2/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</w:rPr>
      </w:pPr>
      <w:r>
        <w:rPr>
          <w:lang w:eastAsia="ru-RU"/>
        </w:rPr>
        <w:t>ANTI-DISASSEMBLY</w:t>
      </w:r>
    </w:p>
    <w:p>
      <w:pPr>
        <w:pStyle w:val="ListParagraph"/>
        <w:ind w:firstLine="720" w:start="0"/>
        <w:rPr>
          <w:rFonts w:cs="Times New Roman"/>
          <w:szCs w:val="28"/>
        </w:rPr>
      </w:pPr>
      <w:hyperlink r:id="rId7">
        <w:r>
          <w:rPr>
            <w:rStyle w:val="Hyperlink"/>
            <w:rFonts w:cs="Times New Roman"/>
            <w:szCs w:val="28"/>
          </w:rPr>
          <w:t>http://staff.ustc.edu.cn/~bjhua/courses/security/2014/readings/anti-disas.pdf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</w:rPr>
      </w:pPr>
      <w:r>
        <w:rPr>
          <w:rFonts w:cs="Times New Roman"/>
          <w:szCs w:val="28"/>
        </w:rPr>
        <w:t>Примеры используемых антиотладочных приемов в ВПО</w:t>
      </w:r>
    </w:p>
    <w:p>
      <w:pPr>
        <w:pStyle w:val="ListParagraph"/>
        <w:ind w:firstLine="720" w:start="0"/>
        <w:rPr/>
      </w:pPr>
      <w:hyperlink r:id="rId8">
        <w:r>
          <w:rPr>
            <w:rStyle w:val="Hyperlink"/>
          </w:rPr>
          <w:t>https://github.com/rrbranco/blackhat2012/blob/master/blackhat2012-paper.pdf</w:t>
        </w:r>
      </w:hyperlink>
    </w:p>
    <w:p>
      <w:pPr>
        <w:pStyle w:val="ListParagraph"/>
        <w:ind w:firstLine="720" w:start="0"/>
        <w:rPr>
          <w:rFonts w:cs="Times New Roman"/>
          <w:szCs w:val="28"/>
        </w:rPr>
      </w:pPr>
      <w:hyperlink r:id="rId9">
        <w:r>
          <w:rPr>
            <w:rStyle w:val="Hyperlink"/>
            <w:rFonts w:cs="Times New Roman"/>
            <w:szCs w:val="28"/>
            <w:lang w:val="en-US"/>
          </w:rPr>
          <w:t>https</w:t>
        </w:r>
        <w:r>
          <w:rPr>
            <w:rStyle w:val="Hyperlink"/>
            <w:rFonts w:cs="Times New Roman"/>
            <w:szCs w:val="28"/>
          </w:rPr>
          <w:t>://</w:t>
        </w:r>
        <w:r>
          <w:rPr>
            <w:rStyle w:val="Hyperlink"/>
            <w:rFonts w:cs="Times New Roman"/>
            <w:szCs w:val="28"/>
            <w:lang w:val="en-US"/>
          </w:rPr>
          <w:t>github</w:t>
        </w:r>
        <w:r>
          <w:rPr>
            <w:rStyle w:val="Hyperlink"/>
            <w:rFonts w:cs="Times New Roman"/>
            <w:szCs w:val="28"/>
          </w:rPr>
          <w:t>.</w:t>
        </w:r>
        <w:r>
          <w:rPr>
            <w:rStyle w:val="Hyperlink"/>
            <w:rFonts w:cs="Times New Roman"/>
            <w:szCs w:val="28"/>
            <w:lang w:val="en-US"/>
          </w:rPr>
          <w:t>com</w:t>
        </w:r>
        <w:r>
          <w:rPr>
            <w:rStyle w:val="Hyperlink"/>
            <w:rFonts w:cs="Times New Roman"/>
            <w:szCs w:val="28"/>
          </w:rPr>
          <w:t>/</w:t>
        </w:r>
        <w:r>
          <w:rPr>
            <w:rStyle w:val="Hyperlink"/>
            <w:rFonts w:cs="Times New Roman"/>
            <w:szCs w:val="28"/>
            <w:lang w:val="en-US"/>
          </w:rPr>
          <w:t>rrbranco</w:t>
        </w:r>
        <w:r>
          <w:rPr>
            <w:rStyle w:val="Hyperlink"/>
            <w:rFonts w:cs="Times New Roman"/>
            <w:szCs w:val="28"/>
          </w:rPr>
          <w:t>/</w:t>
        </w:r>
        <w:r>
          <w:rPr>
            <w:rStyle w:val="Hyperlink"/>
            <w:rFonts w:cs="Times New Roman"/>
            <w:szCs w:val="28"/>
            <w:lang w:val="en-US"/>
          </w:rPr>
          <w:t>blackhat</w:t>
        </w:r>
        <w:r>
          <w:rPr>
            <w:rStyle w:val="Hyperlink"/>
            <w:rFonts w:cs="Times New Roman"/>
            <w:szCs w:val="28"/>
          </w:rPr>
          <w:t>2012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lang w:val="en-US"/>
        </w:rPr>
      </w:pPr>
      <w:r>
        <w:rPr>
          <w:lang w:val="en-US"/>
        </w:rPr>
        <w:t>Introduction Into Windows Anti-Debugging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0">
        <w:r>
          <w:rPr>
            <w:rStyle w:val="Hyperlink"/>
            <w:rFonts w:cs="Times New Roman"/>
            <w:szCs w:val="28"/>
            <w:lang w:val="en-US"/>
          </w:rPr>
          <w:t>http://www.codeproject.com/Articles/29469/Introduction-Into-Windows-Anti-Debugging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val="en-US"/>
        </w:rPr>
        <w:t>An Anti-Reverse Engineering Guide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1">
        <w:r>
          <w:rPr>
            <w:rStyle w:val="Hyperlink"/>
            <w:rFonts w:cs="Times New Roman"/>
            <w:szCs w:val="28"/>
            <w:lang w:val="en-US"/>
          </w:rPr>
          <w:t>http://www.codeproject.com/Articles/30815/An-Anti-Reverse-Engineering-Guide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val="en-US"/>
        </w:rPr>
        <w:t>Anti-Debug Protection Techniques: Implementation and Neutralization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2">
        <w:r>
          <w:rPr>
            <w:rStyle w:val="Hyperlink"/>
            <w:rFonts w:cs="Times New Roman"/>
            <w:szCs w:val="28"/>
            <w:lang w:val="en-US"/>
          </w:rPr>
          <w:t>http://www.codeproject.com/Articles/1090943/Anti-Debug-Protection-Techniques-Implementation-an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val="en-US" w:eastAsia="ru-RU"/>
        </w:rPr>
        <w:t>The “Ultimate”Anti – Debugging Reference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3">
        <w:r>
          <w:rPr>
            <w:rStyle w:val="Hyperlink"/>
            <w:rFonts w:cs="Times New Roman"/>
            <w:szCs w:val="28"/>
            <w:lang w:val="en-US"/>
          </w:rPr>
          <w:t>http://pferrie.host22.com/papers/antidebug.pdf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val="en-US"/>
        </w:rPr>
        <w:t>OpenRCE Anti Reverse Engineering Techniques Database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4">
        <w:r>
          <w:rPr>
            <w:rStyle w:val="Hyperlink"/>
            <w:rFonts w:cs="Times New Roman"/>
            <w:szCs w:val="28"/>
            <w:lang w:val="en-US"/>
          </w:rPr>
          <w:t>http://www.openrce.org/reference_library/anti_reversing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val="en-US"/>
        </w:rPr>
        <w:t>Anti Reverse Engineering Protection Techniques to Use Before Releasing Software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5">
        <w:r>
          <w:rPr>
            <w:rStyle w:val="Hyperlink"/>
            <w:rFonts w:cs="Times New Roman"/>
            <w:szCs w:val="28"/>
            <w:lang w:val="en-US"/>
          </w:rPr>
          <w:t>https://www.apriorit.com/dev-blog/367-anti-reverse-engineering-protection-techniques-to-use-before-releasing-software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The art of unpacking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6">
        <w:r>
          <w:rPr>
            <w:rStyle w:val="Hyperlink"/>
            <w:rFonts w:cs="Times New Roman"/>
            <w:szCs w:val="28"/>
            <w:lang w:val="en-US"/>
          </w:rPr>
          <w:t>https://www.blackhat.com/presentations/bh-usa-07/Yason/Whitepaper/bh-usa-07-yason-WP.pdf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val="en-US"/>
        </w:rPr>
        <w:t xml:space="preserve"> </w:t>
      </w:r>
      <w:r>
        <w:rPr/>
        <w:t>Anti-Memory Dumping Techniques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hyperlink r:id="rId17">
        <w:r>
          <w:rPr>
            <w:rStyle w:val="Hyperlink"/>
            <w:rFonts w:cs="Times New Roman"/>
            <w:szCs w:val="28"/>
            <w:lang w:val="en-US"/>
          </w:rPr>
          <w:t>http://resources.infosecinstitute.com/anti-memory-dumping-techniques/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</w:rPr>
      </w:pPr>
      <w:r>
        <w:rPr>
          <w:lang w:val="en-US"/>
        </w:rPr>
        <w:t xml:space="preserve"> </w:t>
      </w:r>
      <w:r>
        <w:rPr/>
        <w:t>Пишем упаковщик PE-файлов по шагам</w:t>
      </w:r>
    </w:p>
    <w:p>
      <w:pPr>
        <w:pStyle w:val="ListParagraph"/>
        <w:ind w:firstLine="720" w:start="0"/>
        <w:rPr>
          <w:rFonts w:cs="Times New Roman"/>
          <w:szCs w:val="28"/>
        </w:rPr>
      </w:pPr>
      <w:hyperlink r:id="rId18">
        <w:r>
          <w:rPr>
            <w:rStyle w:val="Hyperlink"/>
            <w:rFonts w:cs="Times New Roman"/>
            <w:szCs w:val="28"/>
            <w:lang w:val="en-US"/>
          </w:rPr>
          <w:t>https</w:t>
        </w:r>
        <w:r>
          <w:rPr>
            <w:rStyle w:val="Hyperlink"/>
            <w:rFonts w:cs="Times New Roman"/>
            <w:szCs w:val="28"/>
          </w:rPr>
          <w:t>://</w:t>
        </w:r>
        <w:r>
          <w:rPr>
            <w:rStyle w:val="Hyperlink"/>
            <w:rFonts w:cs="Times New Roman"/>
            <w:szCs w:val="28"/>
            <w:lang w:val="en-US"/>
          </w:rPr>
          <w:t>kaimi</w:t>
        </w:r>
        <w:r>
          <w:rPr>
            <w:rStyle w:val="Hyperlink"/>
            <w:rFonts w:cs="Times New Roman"/>
            <w:szCs w:val="28"/>
          </w:rPr>
          <w:t>.</w:t>
        </w:r>
        <w:r>
          <w:rPr>
            <w:rStyle w:val="Hyperlink"/>
            <w:rFonts w:cs="Times New Roman"/>
            <w:szCs w:val="28"/>
            <w:lang w:val="en-US"/>
          </w:rPr>
          <w:t>ru</w:t>
        </w:r>
        <w:r>
          <w:rPr>
            <w:rStyle w:val="Hyperlink"/>
            <w:rFonts w:cs="Times New Roman"/>
            <w:szCs w:val="28"/>
          </w:rPr>
          <w:t>/2012/09/</w:t>
        </w:r>
        <w:r>
          <w:rPr>
            <w:rStyle w:val="Hyperlink"/>
            <w:rFonts w:cs="Times New Roman"/>
            <w:szCs w:val="28"/>
            <w:lang w:val="en-US"/>
          </w:rPr>
          <w:t>pe</w:t>
        </w:r>
        <w:r>
          <w:rPr>
            <w:rStyle w:val="Hyperlink"/>
            <w:rFonts w:cs="Times New Roman"/>
            <w:szCs w:val="28"/>
          </w:rPr>
          <w:t>-</w:t>
        </w:r>
        <w:r>
          <w:rPr>
            <w:rStyle w:val="Hyperlink"/>
            <w:rFonts w:cs="Times New Roman"/>
            <w:szCs w:val="28"/>
            <w:lang w:val="en-US"/>
          </w:rPr>
          <w:t>packer</w:t>
        </w:r>
        <w:r>
          <w:rPr>
            <w:rStyle w:val="Hyperlink"/>
            <w:rFonts w:cs="Times New Roman"/>
            <w:szCs w:val="28"/>
          </w:rPr>
          <w:t>-</w:t>
        </w:r>
        <w:r>
          <w:rPr>
            <w:rStyle w:val="Hyperlink"/>
            <w:rFonts w:cs="Times New Roman"/>
            <w:szCs w:val="28"/>
            <w:lang w:val="en-US"/>
          </w:rPr>
          <w:t>step</w:t>
        </w:r>
        <w:r>
          <w:rPr>
            <w:rStyle w:val="Hyperlink"/>
            <w:rFonts w:cs="Times New Roman"/>
            <w:szCs w:val="28"/>
          </w:rPr>
          <w:t>-</w:t>
        </w:r>
        <w:r>
          <w:rPr>
            <w:rStyle w:val="Hyperlink"/>
            <w:rFonts w:cs="Times New Roman"/>
            <w:szCs w:val="28"/>
            <w:lang w:val="en-US"/>
          </w:rPr>
          <w:t>by</w:t>
        </w:r>
        <w:r>
          <w:rPr>
            <w:rStyle w:val="Hyperlink"/>
            <w:rFonts w:cs="Times New Roman"/>
            <w:szCs w:val="28"/>
          </w:rPr>
          <w:t>-</w:t>
        </w:r>
        <w:r>
          <w:rPr>
            <w:rStyle w:val="Hyperlink"/>
            <w:rFonts w:cs="Times New Roman"/>
            <w:szCs w:val="28"/>
            <w:lang w:val="en-US"/>
          </w:rPr>
          <w:t>step</w:t>
        </w:r>
        <w:r>
          <w:rPr>
            <w:rStyle w:val="Hyperlink"/>
            <w:rFonts w:cs="Times New Roman"/>
            <w:szCs w:val="28"/>
          </w:rPr>
          <w:t>-1/</w:t>
        </w:r>
      </w:hyperlink>
    </w:p>
    <w:p>
      <w:pPr>
        <w:pStyle w:val="ListParagraph"/>
        <w:numPr>
          <w:ilvl w:val="0"/>
          <w:numId w:val="2"/>
        </w:numPr>
        <w:ind w:firstLine="720" w:start="0"/>
        <w:rPr/>
      </w:pPr>
      <w:r>
        <w:rPr/>
        <w:t>Об упаковщиках в последний раз: Часть первая - теоретическая</w:t>
      </w:r>
    </w:p>
    <w:p>
      <w:pPr>
        <w:pStyle w:val="ListParagraph"/>
        <w:ind w:firstLine="720" w:start="0"/>
        <w:rPr>
          <w:rStyle w:val="posttitle"/>
          <w:rFonts w:cs="Times New Roman"/>
          <w:szCs w:val="28"/>
        </w:rPr>
      </w:pPr>
      <w:hyperlink r:id="rId19">
        <w:r>
          <w:rPr>
            <w:rStyle w:val="Hyperlink"/>
          </w:rPr>
          <w:t>http://uinc.ru/articles/41/</w:t>
        </w:r>
      </w:hyperlink>
    </w:p>
    <w:p>
      <w:pPr>
        <w:pStyle w:val="ListParagraph"/>
        <w:numPr>
          <w:ilvl w:val="0"/>
          <w:numId w:val="2"/>
        </w:numPr>
        <w:ind w:firstLine="720" w:start="0"/>
        <w:rPr/>
      </w:pPr>
      <w:r>
        <w:rPr/>
        <w:t>Об упаковщиках в последний раз. Часть вторая</w:t>
      </w:r>
    </w:p>
    <w:p>
      <w:pPr>
        <w:pStyle w:val="ListParagraph"/>
        <w:ind w:firstLine="720" w:start="0"/>
        <w:rPr/>
      </w:pPr>
      <w:hyperlink r:id="rId20">
        <w:r>
          <w:rPr>
            <w:rStyle w:val="Hyperlink"/>
          </w:rPr>
          <w:t>https://exelab.ru/art/?action=view&amp;id=205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</w:rPr>
      </w:pPr>
      <w:r>
        <w:rPr>
          <w:rStyle w:val="posttitle"/>
        </w:rPr>
        <w:t>Разработка своего PE-упаковщика</w:t>
      </w:r>
    </w:p>
    <w:p>
      <w:pPr>
        <w:pStyle w:val="ListParagraph"/>
        <w:ind w:firstLine="720" w:start="0"/>
        <w:rPr>
          <w:rFonts w:cs="Times New Roman"/>
          <w:szCs w:val="28"/>
        </w:rPr>
      </w:pPr>
      <w:hyperlink r:id="rId21">
        <w:r>
          <w:rPr>
            <w:rStyle w:val="Hyperlink"/>
            <w:rFonts w:cs="Times New Roman"/>
            <w:szCs w:val="28"/>
          </w:rPr>
          <w:t>https://habrahabr.ru/company/xakep/blog/139138/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  <w:lang w:val="en-US"/>
        </w:rPr>
      </w:pPr>
      <w:r>
        <w:rPr>
          <w:lang w:eastAsia="ru-RU"/>
        </w:rPr>
        <w:t xml:space="preserve"> </w:t>
      </w:r>
      <w:r>
        <w:rPr>
          <w:lang w:val="en-US" w:eastAsia="ru-RU"/>
        </w:rPr>
        <w:t>Empirical identification, comparison and circumvention of current Antivirus detection techniques</w:t>
      </w:r>
    </w:p>
    <w:p>
      <w:pPr>
        <w:pStyle w:val="ListParagraph"/>
        <w:ind w:firstLine="720" w:start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</w:t>
      </w:r>
      <w:hyperlink r:id="rId22">
        <w:r>
          <w:rPr>
            <w:rStyle w:val="Hyperlink"/>
            <w:rFonts w:cs="Times New Roman"/>
            <w:szCs w:val="28"/>
            <w:lang w:val="en-US"/>
          </w:rPr>
          <w:t>https://www.blackhat.com/docs/us-14/materials/us-14-Mesbahi-One-Packer-To-Rule-Them-All-WP.pdf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</w:rPr>
      </w:pPr>
      <w:r>
        <w:rPr/>
        <w:t>Strings Obfuscation System</w:t>
      </w:r>
    </w:p>
    <w:p>
      <w:pPr>
        <w:pStyle w:val="ListParagraph"/>
        <w:ind w:firstLine="720" w:start="0"/>
        <w:rPr>
          <w:rFonts w:cs="Times New Roman"/>
          <w:szCs w:val="28"/>
        </w:rPr>
      </w:pPr>
      <w:hyperlink r:id="rId23">
        <w:r>
          <w:rPr>
            <w:rStyle w:val="Hyperlink"/>
            <w:rFonts w:cs="Times New Roman"/>
            <w:szCs w:val="28"/>
          </w:rPr>
          <w:t>http://www.codeproject.com/Articles/502283/Strings-Obfuscation-System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Binary Obfuscation</w:t>
      </w:r>
    </w:p>
    <w:p>
      <w:pPr>
        <w:pStyle w:val="ListParagraph"/>
        <w:ind w:firstLine="720" w:start="0"/>
        <w:rPr>
          <w:rFonts w:cs="Times New Roman"/>
          <w:szCs w:val="28"/>
        </w:rPr>
      </w:pPr>
      <w:hyperlink r:id="rId24">
        <w:r>
          <w:rPr>
            <w:rStyle w:val="Hyperlink"/>
            <w:rFonts w:cs="Times New Roman"/>
            <w:szCs w:val="28"/>
          </w:rPr>
          <w:t>https://www.defcon.org/images/defcon-17/dc-17-presentations/defcon-17-sean_taylor-binary_obfuscation.pdf</w:t>
        </w:r>
      </w:hyperlink>
    </w:p>
    <w:p>
      <w:pPr>
        <w:pStyle w:val="ListParagraph"/>
        <w:numPr>
          <w:ilvl w:val="0"/>
          <w:numId w:val="2"/>
        </w:numPr>
        <w:ind w:firstLine="720" w:start="0"/>
        <w:rPr>
          <w:lang w:val="en-US" w:eastAsia="ru-RU"/>
        </w:rPr>
      </w:pPr>
      <w:r>
        <w:rPr>
          <w:lang w:val="en-US" w:eastAsia="ru-RU"/>
        </w:rPr>
        <w:t>Binary code obfuscation through C</w:t>
      </w:r>
      <w:r>
        <w:rPr>
          <w:sz w:val="20"/>
          <w:szCs w:val="20"/>
          <w:lang w:val="en-US" w:eastAsia="ru-RU"/>
        </w:rPr>
        <w:t xml:space="preserve">++ </w:t>
      </w:r>
      <w:r>
        <w:rPr>
          <w:lang w:val="en-US" w:eastAsia="ru-RU"/>
        </w:rPr>
        <w:t>template metaprogramming</w:t>
      </w:r>
    </w:p>
    <w:p>
      <w:pPr>
        <w:pStyle w:val="ListParagraph"/>
        <w:ind w:firstLine="720" w:start="0"/>
        <w:rPr>
          <w:lang w:val="en-US"/>
        </w:rPr>
      </w:pPr>
      <w:hyperlink r:id="rId25">
        <w:r>
          <w:rPr>
            <w:rStyle w:val="Hyperlink"/>
            <w:lang w:val="en-US"/>
          </w:rPr>
          <w:t>https://www.scribd.com/document/328917840/2012-snfa2-pdf</w:t>
        </w:r>
      </w:hyperlink>
    </w:p>
    <w:p>
      <w:pPr>
        <w:pStyle w:val="ListParagrap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</w:r>
    </w:p>
    <w:p>
      <w:pPr>
        <w:pStyle w:val="ListParagrap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</w:r>
    </w:p>
    <w:p>
      <w:pPr>
        <w:pStyle w:val="Normal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</w:r>
    </w:p>
    <w:p>
      <w:pPr>
        <w:pStyle w:val="Normal"/>
        <w:tabs>
          <w:tab w:val="clear" w:pos="708"/>
          <w:tab w:val="left" w:pos="6900" w:leader="none"/>
        </w:tabs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</w:p>
    <w:p>
      <w:pPr>
        <w:pStyle w:val="Normal"/>
        <w:tabs>
          <w:tab w:val="clear" w:pos="708"/>
          <w:tab w:val="left" w:pos="6900" w:leader="none"/>
        </w:tabs>
        <w:spacing w:before="0" w:after="20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</w:r>
    </w:p>
    <w:sectPr>
      <w:footerReference w:type="even" r:id="rId26"/>
      <w:footerReference w:type="default" r:id="rId27"/>
      <w:footerReference w:type="first" r:id="rId28"/>
      <w:type w:val="nextPage"/>
      <w:pgSz w:w="11906" w:h="16838"/>
      <w:pgMar w:left="1440" w:right="850" w:gutter="0" w:header="0" w:top="1134" w:footer="34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39255999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439255999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—"/>
      <w:lvlJc w:val="start"/>
      <w:pPr>
        <w:tabs>
          <w:tab w:val="num" w:pos="0"/>
        </w:tabs>
        <w:ind w:start="1440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f4fdd"/>
    <w:pPr>
      <w:widowControl/>
      <w:bidi w:val="0"/>
      <w:spacing w:lineRule="auto" w:line="276" w:before="0" w:after="200"/>
      <w:jc w:val="star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8fe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9ac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3a7b"/>
    <w:pPr>
      <w:spacing w:lineRule="auto" w:line="240" w:beforeAutospacing="1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rong">
    <w:name w:val="Strong"/>
    <w:basedOn w:val="DefaultParagraphFont"/>
    <w:uiPriority w:val="22"/>
    <w:qFormat/>
    <w:rsid w:val="004a7db6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623a7b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yperlink">
    <w:name w:val="Hyperlink"/>
    <w:basedOn w:val="DefaultParagraphFont"/>
    <w:uiPriority w:val="99"/>
    <w:unhideWhenUsed/>
    <w:rsid w:val="009f797d"/>
    <w:rPr>
      <w:color w:themeColor="hyperlink"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b548f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c59ac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posttitle" w:customStyle="1">
    <w:name w:val="post_title"/>
    <w:basedOn w:val="DefaultParagraphFont"/>
    <w:rsid w:val="00e333d8"/>
    <w:rPr/>
  </w:style>
  <w:style w:type="character" w:styleId="HeaderChar" w:customStyle="1">
    <w:name w:val="Header Char"/>
    <w:basedOn w:val="DefaultParagraphFont"/>
    <w:link w:val="Header"/>
    <w:uiPriority w:val="99"/>
    <w:rsid w:val="002e4b9b"/>
    <w:rPr>
      <w:rFonts w:ascii="Times New Roman" w:hAnsi="Times New Roman"/>
      <w:sz w:val="28"/>
    </w:rPr>
  </w:style>
  <w:style w:type="character" w:styleId="FooterChar" w:customStyle="1">
    <w:name w:val="Footer Char"/>
    <w:basedOn w:val="DefaultParagraphFont"/>
    <w:link w:val="Footer"/>
    <w:uiPriority w:val="99"/>
    <w:rsid w:val="002e4b9b"/>
    <w:rPr>
      <w:rFonts w:ascii="Times New Roman" w:hAnsi="Times New Roman"/>
      <w:sz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930e58"/>
    <w:rPr>
      <w:color w:val="605E5C"/>
      <w:shd w:fill="E1DFDD" w:val="clear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337ca7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51cad"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2e4b9b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4b9b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1385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.lagout.org/security/Malware%20%26%20Forensics/Practical%20Malware%20Analysis.pdf" TargetMode="External"/><Relationship Id="rId3" Type="http://schemas.openxmlformats.org/officeDocument/2006/relationships/hyperlink" Target="https://library.samdu.uz/files/1b7fcd1ad7f0fd6f3ac8a3ffe87166ec_Prakticheskiy_analiz_vrednosnogo_bzd_channel.pdf" TargetMode="External"/><Relationship Id="rId4" Type="http://schemas.openxmlformats.org/officeDocument/2006/relationships/hyperlink" Target="https://anti-debug.checkpoint.com/" TargetMode="External"/><Relationship Id="rId5" Type="http://schemas.openxmlformats.org/officeDocument/2006/relationships/hyperlink" Target="https://www.malwinator.com/2015/11/22/anti-disassembly-used-in-malware-a-primer/" TargetMode="External"/><Relationship Id="rId6" Type="http://schemas.openxmlformats.org/officeDocument/2006/relationships/hyperlink" Target="https://www.malwinator.com/2015/11/27/anti-disassembly-techniques-used-by-malware-a-primer-part-2/" TargetMode="External"/><Relationship Id="rId7" Type="http://schemas.openxmlformats.org/officeDocument/2006/relationships/hyperlink" Target="http://staff.ustc.edu.cn/~bjhua/courses/security/2014/readings/anti-disas.pdf" TargetMode="External"/><Relationship Id="rId8" Type="http://schemas.openxmlformats.org/officeDocument/2006/relationships/hyperlink" Target="https://github.com/rrbranco/blackhat2012/blob/master/blackhat2012-paper.pdf" TargetMode="External"/><Relationship Id="rId9" Type="http://schemas.openxmlformats.org/officeDocument/2006/relationships/hyperlink" Target="https://github.com/rrbranco/blackhat2012" TargetMode="External"/><Relationship Id="rId10" Type="http://schemas.openxmlformats.org/officeDocument/2006/relationships/hyperlink" Target="http://www.codeproject.com/Articles/29469/Introduction-Into-Windows-Anti-Debugging" TargetMode="External"/><Relationship Id="rId11" Type="http://schemas.openxmlformats.org/officeDocument/2006/relationships/hyperlink" Target="http://www.codeproject.com/Articles/30815/An-Anti-Reverse-Engineering-Guide" TargetMode="External"/><Relationship Id="rId12" Type="http://schemas.openxmlformats.org/officeDocument/2006/relationships/hyperlink" Target="http://www.codeproject.com/Articles/1090943/Anti-Debug-Protection-Techniques-Implementation-an" TargetMode="External"/><Relationship Id="rId13" Type="http://schemas.openxmlformats.org/officeDocument/2006/relationships/hyperlink" Target="http://pferrie.host22.com/papers/antidebug.pdf" TargetMode="External"/><Relationship Id="rId14" Type="http://schemas.openxmlformats.org/officeDocument/2006/relationships/hyperlink" Target="http://www.openrce.org/reference_library/anti_reversing" TargetMode="External"/><Relationship Id="rId15" Type="http://schemas.openxmlformats.org/officeDocument/2006/relationships/hyperlink" Target="https://www.apriorit.com/dev-blog/367-anti-reverse-engineering-protection-techniques-to-use-before-releasing-software" TargetMode="External"/><Relationship Id="rId16" Type="http://schemas.openxmlformats.org/officeDocument/2006/relationships/hyperlink" Target="https://www.blackhat.com/presentations/bh-usa-07/Yason/Whitepaper/bh-usa-07-yason-WP.pdf" TargetMode="External"/><Relationship Id="rId17" Type="http://schemas.openxmlformats.org/officeDocument/2006/relationships/hyperlink" Target="http://resources.infosecinstitute.com/anti-memory-dumping-techniques/" TargetMode="External"/><Relationship Id="rId18" Type="http://schemas.openxmlformats.org/officeDocument/2006/relationships/hyperlink" Target="https://kaimi.ru/2012/09/pe-packer-step-by-step-1/" TargetMode="External"/><Relationship Id="rId19" Type="http://schemas.openxmlformats.org/officeDocument/2006/relationships/hyperlink" Target="http://uinc.ru/articles/41/" TargetMode="External"/><Relationship Id="rId20" Type="http://schemas.openxmlformats.org/officeDocument/2006/relationships/hyperlink" Target="https://exelab.ru/art/?action=view&amp;id=205" TargetMode="External"/><Relationship Id="rId21" Type="http://schemas.openxmlformats.org/officeDocument/2006/relationships/hyperlink" Target="https://habrahabr.ru/company/xakep/blog/139138/" TargetMode="External"/><Relationship Id="rId22" Type="http://schemas.openxmlformats.org/officeDocument/2006/relationships/hyperlink" Target="https://www.blackhat.com/docs/us-14/materials/us-14-Mesbahi-One-Packer-To-Rule-Them-All-WP.pdf" TargetMode="External"/><Relationship Id="rId23" Type="http://schemas.openxmlformats.org/officeDocument/2006/relationships/hyperlink" Target="http://www.codeproject.com/Articles/502283/Strings-Obfuscation-System" TargetMode="External"/><Relationship Id="rId24" Type="http://schemas.openxmlformats.org/officeDocument/2006/relationships/hyperlink" Target="https://www.defcon.org/images/defcon-17/dc-17-presentations/defcon-17-sean_taylor-binary_obfuscation.pdf" TargetMode="External"/><Relationship Id="rId25" Type="http://schemas.openxmlformats.org/officeDocument/2006/relationships/hyperlink" Target="https://www.scribd.com/document/328917840/2012-snfa2-pdf" TargetMode="Externa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4BF8DA-F04F-4E2A-9C69-1FED77AD6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1821</TotalTime>
  <Application>LibreOffice/26.8.0.3$Linux_X86_64 LibreOffice_project/e34ffb33db0c92181c79084d759a90d6bf45d9b3</Application>
  <AppVersion>15.0000</AppVersion>
  <Pages>4</Pages>
  <Words>749</Words>
  <Characters>6776</Characters>
  <CharactersWithSpaces>7389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2016-03-27T00:46:00Z</dcterms:created>
  <dc:creator/>
  <dc:description/>
  <dc:language>en-US</dc:language>
  <cp:lastModifiedBy>User</cp:lastModifiedBy>
  <dcterms:modified xsi:type="dcterms:W3CDTF">2026-09-01T20:31:00Z</dcterms:modified>
  <cp:revision>210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