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Dean, </w:t>
      </w:r>
    </w:p>
    <w:p>
      <w:pPr>
        <w:pStyle w:val="Body"/>
        <w:bidi w:val="0"/>
      </w:pPr>
      <w:r>
        <w:rPr>
          <w:rtl w:val="0"/>
        </w:rPr>
        <w:t>Here are some notes and drawings about the bathroom.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subway tile should be offset as shown in the image, and like in the kitchen. About a two inch offset should be good.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The grout we have is from Lowes; it is a </w:t>
      </w:r>
      <w:r>
        <w:rPr>
          <w:rtl w:val="0"/>
        </w:rPr>
        <w:t>“</w:t>
      </w:r>
      <w:r>
        <w:rPr>
          <w:rtl w:val="0"/>
        </w:rPr>
        <w:t>replacement for sanded and unhanded grout</w:t>
      </w:r>
      <w:r>
        <w:rPr>
          <w:rtl w:val="0"/>
        </w:rPr>
        <w:t>”</w:t>
      </w:r>
      <w:r>
        <w:rPr>
          <w:rtl w:val="0"/>
        </w:rPr>
        <w:t>. Buy as much as you need. Use it for all the tile, floor and wall.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floor tile should be oriented as shown, offset by half a tile.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accent tile panels should be centered on the insert.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vanity should be centered on the medicine cabinet.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 haven</w:t>
      </w:r>
      <w:r>
        <w:rPr>
          <w:rtl w:val="0"/>
        </w:rPr>
        <w:t>’</w:t>
      </w:r>
      <w:r>
        <w:rPr>
          <w:rtl w:val="0"/>
        </w:rPr>
        <w:t>t picked a wall color yet; if we do we will get the color code from home depot or Lowes and get that to you. Otherwise, please go ahead and put primer on the walls and we</w:t>
      </w:r>
      <w:r>
        <w:rPr>
          <w:rtl w:val="0"/>
        </w:rPr>
        <w:t>’</w:t>
      </w:r>
      <w:r>
        <w:rPr>
          <w:rtl w:val="0"/>
        </w:rPr>
        <w:t>ll take care of the paint when we get home.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Baseboards should be simple 1x4 material, painted white.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If you need to open up more of the back wall of the closet to deal with plumbing, go ahead.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If you need water for cutting tile, use the spigot at waist height near the bathroom. The others will be in use for a watering system.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easy water cutoff is outside. Water will be on while we</w:t>
      </w:r>
      <w:r>
        <w:rPr>
          <w:rtl w:val="0"/>
        </w:rPr>
        <w:t>’</w:t>
      </w:r>
      <w:r>
        <w:rPr>
          <w:rtl w:val="0"/>
        </w:rPr>
        <w:t>re gone.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water heaters will be off at the breaker. Don</w:t>
      </w:r>
      <w:r>
        <w:rPr>
          <w:rtl w:val="0"/>
        </w:rPr>
        <w:t>’</w:t>
      </w:r>
      <w:r>
        <w:rPr>
          <w:rtl w:val="0"/>
        </w:rPr>
        <w:t>t groan too much if you open my panel.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1241072</wp:posOffset>
            </wp:positionH>
            <wp:positionV relativeFrom="line">
              <wp:posOffset>152400</wp:posOffset>
            </wp:positionV>
            <wp:extent cx="3448756" cy="5943600"/>
            <wp:effectExtent l="0" t="0" r="0" b="0"/>
            <wp:wrapThrough wrapText="bothSides" distL="152400" distR="152400">
              <wp:wrapPolygon edited="1">
                <wp:start x="0" y="0"/>
                <wp:lineTo x="21630" y="0"/>
                <wp:lineTo x="2163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756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