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Name: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Reno Redaja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791203" y="3459643"/>
                          <a:ext cx="3109595" cy="6407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ICS 212 – C/C++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Homework #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Pointers, strings and arrays.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912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 xml:space="preserve">Date: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October 19,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Declare a string using the pointer notation.  Initialize to the value “EMPTY”.</w:t>
      </w:r>
    </w:p>
    <w:p w:rsidR="00000000" w:rsidDel="00000000" w:rsidP="00000000" w:rsidRDefault="00000000" w:rsidRPr="00000000" w14:paraId="0000000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char *c = “EMPTY”;</w:t>
      </w:r>
    </w:p>
    <w:p w:rsidR="00000000" w:rsidDel="00000000" w:rsidP="00000000" w:rsidRDefault="00000000" w:rsidRPr="00000000" w14:paraId="0000000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Declare an array of characters.  This array will be 10 cells large. Initialize to any combination of upper-case alpha-characters.</w:t>
      </w:r>
    </w:p>
    <w:p w:rsidR="00000000" w:rsidDel="00000000" w:rsidP="00000000" w:rsidRDefault="00000000" w:rsidRPr="00000000" w14:paraId="0000000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char str[] = {‘A’, ‘E’, ‘I’, ‘O’, ‘U’, ‘R’, ‘G’, ‘B’, ‘Y’, ‘Q’};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Using the array in question 2 above, write a module that converts all upper-case values to lower case.  Assume that the array holds only alpha-characters, and that they are all upper case. (Subtract 32 from the upper case)</w:t>
      </w:r>
    </w:p>
    <w:p w:rsidR="00000000" w:rsidDel="00000000" w:rsidP="00000000" w:rsidRDefault="00000000" w:rsidRPr="00000000" w14:paraId="0000000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void toLowerCase(char c[]) {</w:t>
      </w:r>
    </w:p>
    <w:p w:rsidR="00000000" w:rsidDel="00000000" w:rsidP="00000000" w:rsidRDefault="00000000" w:rsidRPr="00000000" w14:paraId="0000001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 xml:space="preserve">int len;</w:t>
      </w:r>
    </w:p>
    <w:p w:rsidR="00000000" w:rsidDel="00000000" w:rsidP="00000000" w:rsidRDefault="00000000" w:rsidRPr="00000000" w14:paraId="0000001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 xml:space="preserve">len = strlen(c);</w:t>
      </w:r>
    </w:p>
    <w:p w:rsidR="00000000" w:rsidDel="00000000" w:rsidP="00000000" w:rsidRDefault="00000000" w:rsidRPr="00000000" w14:paraId="00000012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1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1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ab/>
        <w:t xml:space="preserve">if (c[i] &gt;= ‘A’ &amp;&amp; c[i] &lt;= ‘Z’) {</w:t>
      </w:r>
    </w:p>
    <w:p w:rsidR="00000000" w:rsidDel="00000000" w:rsidP="00000000" w:rsidRDefault="00000000" w:rsidRPr="00000000" w14:paraId="0000001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ab/>
        <w:tab/>
        <w:t xml:space="preserve">c[i] = c[i] + 32;</w:t>
      </w:r>
    </w:p>
    <w:p w:rsidR="00000000" w:rsidDel="00000000" w:rsidP="00000000" w:rsidRDefault="00000000" w:rsidRPr="00000000" w14:paraId="0000001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ab/>
        <w:t xml:space="preserve">} //end inner if statement</w:t>
      </w:r>
    </w:p>
    <w:p w:rsidR="00000000" w:rsidDel="00000000" w:rsidP="00000000" w:rsidRDefault="00000000" w:rsidRPr="00000000" w14:paraId="0000001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ab/>
        <w:t xml:space="preserve">} //end for loop</w:t>
      </w:r>
    </w:p>
    <w:p w:rsidR="00000000" w:rsidDel="00000000" w:rsidP="00000000" w:rsidRDefault="00000000" w:rsidRPr="00000000" w14:paraId="0000001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} //end toLowerCase </w:t>
      </w:r>
    </w:p>
    <w:p w:rsidR="00000000" w:rsidDel="00000000" w:rsidP="00000000" w:rsidRDefault="00000000" w:rsidRPr="00000000" w14:paraId="0000001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Given the following declaration, show the effect.  Each command runs separately from the rest.</w:t>
      </w:r>
    </w:p>
    <w:p w:rsidR="00000000" w:rsidDel="00000000" w:rsidP="00000000" w:rsidRDefault="00000000" w:rsidRPr="00000000" w14:paraId="0000002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 xml:space="preserve">Int X[6];</w:t>
        <w:tab/>
        <w:t xml:space="preserve">// each integer is 16 bits long, therefore 2 memory cells per integer.</w:t>
      </w:r>
    </w:p>
    <w:p w:rsidR="00000000" w:rsidDel="00000000" w:rsidP="00000000" w:rsidRDefault="00000000" w:rsidRPr="00000000" w14:paraId="00000025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12700" cy="18351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165100</wp:posOffset>
                </wp:positionV>
                <wp:extent cx="12700" cy="1835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165100</wp:posOffset>
                </wp:positionV>
                <wp:extent cx="12700" cy="1835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ab/>
        <w:tab/>
        <w:t xml:space="preserve">       25</w:t>
        <w:tab/>
        <w:tab/>
        <w:t xml:space="preserve">14</w:t>
        <w:tab/>
        <w:t xml:space="preserve">     54</w:t>
        <w:tab/>
        <w:t xml:space="preserve">          65</w:t>
        <w:tab/>
        <w:t xml:space="preserve">   12</w:t>
        <w:tab/>
        <w:t xml:space="preserve">         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558800" cy="1930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1363" y="3688243"/>
                          <a:ext cx="54927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sm" w="sm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558800" cy="19304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375920" cy="2844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2803" y="3642523"/>
                          <a:ext cx="366395" cy="2749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Xptr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375920" cy="28448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92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0</wp:posOffset>
                </wp:positionV>
                <wp:extent cx="12700" cy="1835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88243"/>
                          <a:ext cx="635" cy="1835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0</wp:posOffset>
                </wp:positionV>
                <wp:extent cx="12700" cy="1835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3850640" cy="1930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25443" y="3688243"/>
                          <a:ext cx="3841115" cy="1835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3850640" cy="1930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064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ab/>
        <w:tab/>
        <w:t xml:space="preserve">      [0]</w:t>
        <w:tab/>
        <w:tab/>
        <w:t xml:space="preserve">[1]</w:t>
        <w:tab/>
        <w:t xml:space="preserve">     [2]</w:t>
        <w:tab/>
        <w:t xml:space="preserve">          [3]</w:t>
        <w:tab/>
        <w:t xml:space="preserve">   [4]</w:t>
        <w:tab/>
        <w:t xml:space="preserve">        [5]</w:t>
      </w:r>
    </w:p>
    <w:p w:rsidR="00000000" w:rsidDel="00000000" w:rsidP="00000000" w:rsidRDefault="00000000" w:rsidRPr="00000000" w14:paraId="00000029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ADDRESS     8500</w:t>
        <w:tab/>
        <w:t xml:space="preserve">   8502</w:t>
        <w:tab/>
        <w:t xml:space="preserve">        8504</w:t>
        <w:tab/>
        <w:t xml:space="preserve">8506</w:t>
        <w:tab/>
        <w:t xml:space="preserve">    8508</w:t>
        <w:tab/>
        <w:t xml:space="preserve">          8510</w:t>
      </w:r>
    </w:p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*Xptr = 6;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assign 6 to index at X[0]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*X = 3;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dereference X[0] to 3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X[3] = 24;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assign 24 to index at X[3]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Xptr[4] = 3 </w:t>
      </w:r>
    </w:p>
    <w:p w:rsidR="00000000" w:rsidDel="00000000" w:rsidP="00000000" w:rsidRDefault="00000000" w:rsidRPr="00000000" w14:paraId="00000033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assign 3 to index at X[4]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*(X +4) = 2;</w:t>
      </w:r>
    </w:p>
    <w:p w:rsidR="00000000" w:rsidDel="00000000" w:rsidP="00000000" w:rsidRDefault="00000000" w:rsidRPr="00000000" w14:paraId="00000035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assign 2 to index at X[4]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*(Xptr + 3) = 32;</w:t>
      </w:r>
    </w:p>
    <w:p w:rsidR="00000000" w:rsidDel="00000000" w:rsidP="00000000" w:rsidRDefault="00000000" w:rsidRPr="00000000" w14:paraId="00000037">
      <w:pPr>
        <w:spacing w:line="360" w:lineRule="auto"/>
        <w:ind w:left="1080" w:firstLine="0"/>
        <w:rPr>
          <w:rFonts w:ascii="Book Antiqua" w:cs="Book Antiqua" w:eastAsia="Book Antiqua" w:hAnsi="Book Antiqua"/>
          <w:sz w:val="22"/>
          <w:szCs w:val="22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yellow"/>
          <w:rtl w:val="0"/>
        </w:rPr>
        <w:t xml:space="preserve">assign 32 to index at X[3]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Xptr +=3;</w:t>
      </w:r>
    </w:p>
    <w:p w:rsidR="00000000" w:rsidDel="00000000" w:rsidP="00000000" w:rsidRDefault="00000000" w:rsidRPr="00000000" w14:paraId="00000039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increment Xptr 3 times, Xptr is pointing to index at X[3]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08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Xptr++;   Y = Xptr - X;</w:t>
        <w:tab/>
        <w:tab/>
        <w:t xml:space="preserve">// two commands for this one.</w:t>
      </w:r>
    </w:p>
    <w:p w:rsidR="00000000" w:rsidDel="00000000" w:rsidP="00000000" w:rsidRDefault="00000000" w:rsidRPr="00000000" w14:paraId="0000003B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increment Xptr 1 time, Xptr is pointing to index at X[1] then Y is assigned to 1. Since there are 2 memory cells per integer, we have to subtract X[1] from X[0] therefore 1-0 = 1.</w:t>
      </w:r>
    </w:p>
    <w:p w:rsidR="00000000" w:rsidDel="00000000" w:rsidP="00000000" w:rsidRDefault="00000000" w:rsidRPr="00000000" w14:paraId="0000003C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 "/>
      <w:lvlJc w:val="left"/>
      <w:pPr>
        <w:ind w:left="360" w:hanging="360"/>
      </w:pPr>
      <w:rPr>
        <w:rFonts w:ascii="Book Antiqua" w:cs="Book Antiqua" w:eastAsia="Book Antiqua" w:hAnsi="Book Antiqua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4"/>
      <w:numFmt w:val="decimal"/>
      <w:lvlText w:val="%1) "/>
      <w:lvlJc w:val="left"/>
      <w:pPr>
        <w:ind w:left="360" w:hanging="360"/>
      </w:pPr>
      <w:rPr>
        <w:rFonts w:ascii="Book Antiqua" w:cs="Book Antiqua" w:eastAsia="Book Antiqua" w:hAnsi="Book Antiqua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 "/>
      <w:lvlJc w:val="left"/>
      <w:pPr>
        <w:ind w:left="1080" w:hanging="360"/>
      </w:pPr>
      <w:rPr>
        <w:rFonts w:ascii="Book Antiqua" w:cs="Book Antiqua" w:eastAsia="Book Antiqua" w:hAnsi="Book Antiqua"/>
        <w:b w:val="0"/>
        <w:i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