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281DE9E2" w14:textId="77777777" w:rsidR="00EA48E5" w:rsidRDefault="00EA48E5" w:rsidP="005E5B1A"/>
    <w:p w14:paraId="1B42C35C" w14:textId="426B4409" w:rsidR="005E5B1A" w:rsidRDefault="005E5B1A" w:rsidP="005E5B1A">
      <w:r>
        <w:t>Discussion of the economic transition driven by artificial intelligence and advanced automation has largely proceeded through uncoupled debates, with proposals such as Universal Basic Income discussed in isolation and with limited structural context. Yet the transition is likely to involve many simultaneous, interacting pressures: a declining share of income flowing through labor, changing patterns of household demand, rising concentration of capital income, fiscal strain, and risks of debt-deflation and political instability. The interactions of forces like these will determine our future, but those interactions cannot be fully understood from single-policy arguments.</w:t>
      </w:r>
    </w:p>
    <w:p w14:paraId="112B09A2" w14:textId="7A189B29" w:rsidR="005E5B1A" w:rsidRDefault="00DD192F" w:rsidP="005E5B1A">
      <w:r>
        <w:t>Rather than</w:t>
      </w:r>
      <w:r w:rsidR="005E5B1A">
        <w:t xml:space="preserve"> presenting a </w:t>
      </w:r>
      <w:r>
        <w:t>“</w:t>
      </w:r>
      <w:r w:rsidR="005E5B1A">
        <w:t>solution</w:t>
      </w:r>
      <w:r>
        <w:t>”</w:t>
      </w:r>
      <w:r w:rsidR="005E5B1A">
        <w:t>, this paper offers a future-history narrative designed to explore how multiple policy mechanisms may interact over time within a single economic system. Its purpose is to make the structure of the transition explicit and understandable, showing how a coordinated policy package may address several dimensions of the problem simultaneously and providing a basis for more disciplined public discussion.</w:t>
      </w:r>
    </w:p>
    <w:p w14:paraId="5FAD990B" w14:textId="6EE2DD8E" w:rsidR="005E5B1A" w:rsidRDefault="004223A6" w:rsidP="005E5B1A">
      <w:r>
        <w:t>This narrative</w:t>
      </w:r>
      <w:r w:rsidR="005E5B1A">
        <w:t xml:space="preserve"> brings together policies including a Social Wealth Trust, Universal Basic Income, value-added taxation with rebate, distribution-sensitive income taxation, automation-responsive corporate taxation, and mortgage-adaptation mechanisms. A companion paper</w:t>
      </w:r>
      <w:r w:rsidR="00EB554C">
        <w:t xml:space="preserve">, </w:t>
      </w:r>
      <w:r w:rsidR="00EB554C" w:rsidRPr="00EB554C">
        <w:rPr>
          <w:i/>
          <w:iCs/>
        </w:rPr>
        <w:t>New Loop Policy Architecture</w:t>
      </w:r>
      <w:r w:rsidR="00EB554C">
        <w:rPr>
          <w:i/>
          <w:iCs/>
        </w:rPr>
        <w:t xml:space="preserve"> and </w:t>
      </w:r>
      <w:r w:rsidR="00111ACD">
        <w:rPr>
          <w:i/>
          <w:iCs/>
        </w:rPr>
        <w:t>Simulator</w:t>
      </w:r>
      <w:r w:rsidR="00EB554C" w:rsidRPr="00EB554C">
        <w:rPr>
          <w:i/>
          <w:iCs/>
        </w:rPr>
        <w:t>,</w:t>
      </w:r>
      <w:r w:rsidR="005E5B1A">
        <w:t xml:space="preserve"> presents the quantitative simulation model directly, together with illustrative output graphs</w:t>
      </w:r>
      <w:r>
        <w:t>. A</w:t>
      </w:r>
      <w:r w:rsidR="005E5B1A">
        <w:t xml:space="preserve"> public Streamlit implementation will allow readers to inspect assumptions, adjust parameters, and test outcomes for themselves. </w:t>
      </w:r>
      <w:r w:rsidR="00F6384B">
        <w:t xml:space="preserve">A third paper, </w:t>
      </w:r>
      <w:r w:rsidR="00F6384B" w:rsidRPr="00F6384B">
        <w:rPr>
          <w:i/>
          <w:iCs/>
        </w:rPr>
        <w:t>ChatGPT Critique of the New Loop Scenario</w:t>
      </w:r>
      <w:r w:rsidR="00F6384B">
        <w:t xml:space="preserve"> </w:t>
      </w:r>
      <w:r w:rsidR="00F6384B" w:rsidRPr="00F6384B">
        <w:t>is</w:t>
      </w:r>
      <w:r w:rsidR="00F6384B">
        <w:t xml:space="preserve"> also available and might be of interest for the included references.</w:t>
      </w:r>
    </w:p>
    <w:p w14:paraId="3B1D52F6" w14:textId="30A5768F" w:rsidR="005E5B1A" w:rsidRDefault="00EA48E5" w:rsidP="005E5B1A">
      <w:r>
        <w:t xml:space="preserve">I hope </w:t>
      </w:r>
      <w:r w:rsidR="002D71C7">
        <w:t>this work</w:t>
      </w:r>
      <w:r w:rsidR="005E5B1A">
        <w:t xml:space="preserve"> encourage</w:t>
      </w:r>
      <w:r w:rsidR="002D71C7">
        <w:t>s</w:t>
      </w:r>
      <w:r w:rsidR="005E5B1A">
        <w:t xml:space="preserve"> better debate by making </w:t>
      </w:r>
      <w:r>
        <w:t xml:space="preserve">the </w:t>
      </w:r>
      <w:r w:rsidRPr="002D71C7">
        <w:rPr>
          <w:i/>
          <w:iCs/>
        </w:rPr>
        <w:t>structure</w:t>
      </w:r>
      <w:r w:rsidR="005E5B1A">
        <w:t xml:space="preserve"> of the </w:t>
      </w:r>
      <w:r>
        <w:t xml:space="preserve">coming economic </w:t>
      </w:r>
      <w:r w:rsidR="005E5B1A">
        <w:t xml:space="preserve">transition </w:t>
      </w:r>
      <w:r w:rsidR="002D71C7">
        <w:t>an explicit,</w:t>
      </w:r>
      <w:r>
        <w:t xml:space="preserve"> </w:t>
      </w:r>
      <w:r w:rsidR="005E5B1A">
        <w:t>visible</w:t>
      </w:r>
      <w:r w:rsidR="002D71C7">
        <w:t xml:space="preserve"> and more quantifiable topic.</w:t>
      </w:r>
    </w:p>
    <w:p w14:paraId="542AB811" w14:textId="77777777" w:rsidR="009E2B71" w:rsidRDefault="009E2B71" w:rsidP="006F7E4C">
      <w:pPr>
        <w:pStyle w:val="ListBullet"/>
        <w:numPr>
          <w:ilvl w:val="0"/>
          <w:numId w:val="0"/>
        </w:numPr>
      </w:pPr>
      <w:r>
        <w:t>Roger Ison</w:t>
      </w:r>
      <w:r>
        <w:tab/>
      </w:r>
    </w:p>
    <w:p w14:paraId="117A2445" w14:textId="75E00503" w:rsidR="009E2B71" w:rsidRDefault="00CD5135" w:rsidP="006F7E4C">
      <w:pPr>
        <w:pStyle w:val="ListBullet"/>
        <w:numPr>
          <w:ilvl w:val="0"/>
          <w:numId w:val="0"/>
        </w:numPr>
      </w:pPr>
      <w:hyperlink r:id="rId8" w:history="1">
        <w:r w:rsidRPr="008E61B0">
          <w:rPr>
            <w:rStyle w:val="Hyperlink"/>
          </w:rPr>
          <w:t>roger@miximum.info</w:t>
        </w:r>
      </w:hyperlink>
    </w:p>
    <w:p w14:paraId="4E33602D" w14:textId="12E0C40C" w:rsidR="00CD5135" w:rsidRDefault="00CD5135">
      <w:r>
        <w:br w:type="page"/>
      </w:r>
    </w:p>
    <w:p w14:paraId="399A6E61" w14:textId="77777777" w:rsidR="000A0349" w:rsidRDefault="00000000">
      <w:pPr>
        <w:pStyle w:val="Heading1"/>
      </w:pPr>
      <w:r>
        <w:lastRenderedPageBreak/>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w:t>
      </w:r>
      <w:proofErr w:type="gramStart"/>
      <w:r>
        <w:t>So</w:t>
      </w:r>
      <w:proofErr w:type="gramEnd"/>
      <w:r>
        <w:t xml:space="preserve"> the issue is not to stop progress, </w:t>
      </w:r>
      <w:r w:rsidR="007D2FFA">
        <w:t>nor</w:t>
      </w:r>
      <w:r>
        <w:t xml:space="preserve"> to replace productive enterprise with circular services in which we merely transact among ourselves. </w:t>
      </w:r>
      <w:r>
        <w:lastRenderedPageBreak/>
        <w:t>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67B8C046" w14:textId="77777777" w:rsidR="00415B84" w:rsidRDefault="00415B84" w:rsidP="00415B84">
      <w:pPr>
        <w:pStyle w:val="p1"/>
      </w:pPr>
      <w:r>
        <w:t>This is where computational modeling becomes essential. Verbal reasoning alone quickly reaches its limits when a system is governed by feedback loops, delays, and nonlinear effects. Then ideology tends to fill the empty spaces. Models are always wrong in some respect, but a good model can be inspected, criticized, and improved. It can show where income comes from and where it goes. It can show how investment is financed, what happens as wages decline, and which policies move the system toward stability rather than crisis. It can reveal stresses and failure modes. Just as importantly, it can identify the policy regions where the system may become self-supporting again.</w:t>
      </w:r>
    </w:p>
    <w:p w14:paraId="0241619A" w14:textId="77777777" w:rsidR="00415B84" w:rsidRDefault="00415B84" w:rsidP="00415B84">
      <w:r>
        <w:t>Current discussion of the economic impact of artificial intelligence remains largely qualitative and often proceeds one policy at a time. Universal Basic Income is a leading example. But the transition will not unfold one policy at a time; ownership patterns, fiscal flows, household balance sheets, demand, political conflict, and institutional adaptation will interact throughout.</w:t>
      </w:r>
    </w:p>
    <w:p w14:paraId="2E874173" w14:textId="318F563A" w:rsidR="00415B84" w:rsidRDefault="00415B84" w:rsidP="00415B84">
      <w:r>
        <w:t>An intuitive account of the transition and quantitative modeling are both needed.</w:t>
      </w:r>
    </w:p>
    <w:p w14:paraId="4C1A8332" w14:textId="63E0FD20" w:rsidR="00415B84" w:rsidRDefault="00415B84" w:rsidP="00415B84">
      <w:r>
        <w:t xml:space="preserve">This paper provides that intuitive account. It describes the transition as a connected process. It aims to clarify the underlying economic issues, show how a coordinated policy package may </w:t>
      </w:r>
      <w:r>
        <w:lastRenderedPageBreak/>
        <w:t>address multiple stresses at once, and bring into view the political debates and institutional frictions that may obstruct adaptation even when workable policy paths exist.</w:t>
      </w:r>
    </w:p>
    <w:p w14:paraId="053CDFBB" w14:textId="0C8543EB" w:rsidR="00415B84" w:rsidRDefault="00415B84" w:rsidP="00415B84">
      <w:r>
        <w:t>The companion paper</w:t>
      </w:r>
      <w:r w:rsidR="00244E4C">
        <w:t xml:space="preserve"> </w:t>
      </w:r>
      <w:r w:rsidR="00244E4C" w:rsidRPr="00244E4C">
        <w:rPr>
          <w:i/>
          <w:iCs/>
        </w:rPr>
        <w:t xml:space="preserve">New Loop </w:t>
      </w:r>
      <w:r w:rsidR="00EB554C">
        <w:rPr>
          <w:i/>
          <w:iCs/>
        </w:rPr>
        <w:t xml:space="preserve">Policy Architecture and </w:t>
      </w:r>
      <w:r w:rsidR="00111ACD">
        <w:rPr>
          <w:i/>
          <w:iCs/>
        </w:rPr>
        <w:t>Simulator</w:t>
      </w:r>
      <w:r>
        <w:t xml:space="preserve"> </w:t>
      </w:r>
      <w:proofErr w:type="gramStart"/>
      <w:r>
        <w:t>presents</w:t>
      </w:r>
      <w:proofErr w:type="gramEnd"/>
      <w:r>
        <w:t xml:space="preserve"> the quantitative simulation model. It describes a stock-flow-consistent representation of 20,000 households whose wealth, income, revolving debt, and mortgages roughly correspond to distributions observed among families in the United States. It also includes firms, banks, and government as aggregate actors. In that model economy, automation gradually increases the substitution of capital and software for labor. Over time, value added shifts from wages toward profits.</w:t>
      </w:r>
    </w:p>
    <w:p w14:paraId="147D842D" w14:textId="51DBB072" w:rsidR="00415B84" w:rsidRDefault="00415B84" w:rsidP="00415B84">
      <w:r>
        <w:t>The underlying question is simple to state, but difficult to answer: what forms of ownership and policy architecture can keep aggregate demand, investment incentives, and social stability within a viable range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 xml:space="preserve">unevenly across sectors, punctuated by surprises, and accelerated by feedback. </w:t>
      </w:r>
      <w:proofErr w:type="gramStart"/>
      <w:r>
        <w:t>So</w:t>
      </w:r>
      <w:proofErr w:type="gramEnd"/>
      <w:r>
        <w:t xml:space="preserve">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recognize that automation offers a way to overcome the labor-cost advantages that had earlier shifted so much production into developing economies and hollowed out much of the industrial base of the developed world. But this does not mean a return to the old employment bargain. China is automating aggressively</w:t>
      </w:r>
      <w:r w:rsidR="0001341D">
        <w:t xml:space="preserve"> and </w:t>
      </w:r>
      <w:r w:rsidRPr="0065038D">
        <w:t>building the infrastructure to support it</w:t>
      </w:r>
      <w:r w:rsidR="0001341D">
        <w:t xml:space="preserve">. </w:t>
      </w:r>
      <w:r w:rsidR="0001341D">
        <w:lastRenderedPageBreak/>
        <w:t xml:space="preserve">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lastRenderedPageBreak/>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w:t>
      </w:r>
      <w:r>
        <w:lastRenderedPageBreak/>
        <w:t>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w:t>
      </w:r>
      <w:r>
        <w:lastRenderedPageBreak/>
        <w:t>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w:t>
      </w:r>
      <w:proofErr w:type="spellStart"/>
      <w:r>
        <w:t>prebate</w:t>
      </w:r>
      <w:proofErr w:type="spellEnd"/>
      <w:r>
        <w:t>”)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5581374F"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parameterized rules whose job is to preserve the feedback loop that makes a modern economy function: production, incomes, consumption, investment, and social legitimacy.</w:t>
      </w:r>
    </w:p>
    <w:p w14:paraId="0E6DD4BC" w14:textId="3FD09600" w:rsidR="001B08C6" w:rsidRDefault="001B08C6" w:rsidP="001B08C6">
      <w:pPr>
        <w:jc w:val="center"/>
      </w:pPr>
      <w:r>
        <w:sym w:font="Symbol" w:char="F0B7"/>
      </w:r>
      <w:r>
        <w:t xml:space="preserve"> </w:t>
      </w:r>
      <w:r>
        <w:sym w:font="Symbol" w:char="F0B7"/>
      </w:r>
      <w:r>
        <w:t xml:space="preserve"> </w:t>
      </w:r>
      <w:r>
        <w:sym w:font="Symbol" w:char="F0B7"/>
      </w:r>
      <w:r>
        <w:t xml:space="preserve"> </w:t>
      </w:r>
      <w:r>
        <w:sym w:font="Symbol" w:char="F0B7"/>
      </w:r>
    </w:p>
    <w:p w14:paraId="4D8AA769" w14:textId="6848D5F0" w:rsidR="00BE2535" w:rsidRDefault="00BE2535" w:rsidP="00BE2535">
      <w:r>
        <w:t>If this story is right, the payoff is enormous. The automation transition fades from emergency into baseline. Productivity gains appear as rising real living standards rather than as a collapse in employment-linked income. The economy continues to invest, invent, and build because consumers remain solvent and demand remains sufficient to clear output.</w:t>
      </w:r>
    </w:p>
    <w:p w14:paraId="0C1706FF" w14:textId="4D444402" w:rsidR="00BE2535" w:rsidRDefault="00BE2535" w:rsidP="00BE2535">
      <w:r>
        <w:t>Even if the story is wrong, a quantitative model of these policies is still useful because it makes failure modes visible. You can see where the loop breaks, which instrument fails first, and what kinds of adjustment might restore stability.</w:t>
      </w:r>
    </w:p>
    <w:p w14:paraId="2EF18D5C" w14:textId="5CEE4D66" w:rsidR="007E2AFB" w:rsidRDefault="00BE2535" w:rsidP="00BE2535">
      <w:r>
        <w:t>But whether the story so far is right or wrong is not the only question. So far it is a narrow tale, even a parochial one. How might different countries arrive a solution of this kind? What would it take? Artificial intelligence and advanced automation are global phenomena. Countries and regions will find their own paths forward, so there is also a global story.</w:t>
      </w:r>
      <w:r w:rsidR="007E2AFB">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4E6DD9E6"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 while the old political and economic rules and reflexes no longer work</w:t>
      </w:r>
      <w:r w:rsidR="007E2AFB">
        <w:t>ed</w:t>
      </w:r>
      <w:r>
        <w:t xml:space="preserve">, each Great Power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1C70978A"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5C9371EA" w:rsidR="00B43B9A" w:rsidRDefault="00B43B9A" w:rsidP="00B43B9A">
      <w:r>
        <w:t xml:space="preserve">Beijing </w:t>
      </w:r>
      <w:r w:rsidR="00EF0754">
        <w:t>tried</w:t>
      </w:r>
      <w:r>
        <w:t xml:space="preserve"> to redirect exports toward faster-growing regions, but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5E954037" w:rsidR="00B43B9A" w:rsidRDefault="00B43B9A" w:rsidP="00B43B9A">
      <w:r>
        <w:lastRenderedPageBreak/>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w:t>
      </w:r>
      <w:r w:rsidR="00A55D68">
        <w:t>engines</w:t>
      </w:r>
      <w:r>
        <w:t xml:space="preserve"> of </w:t>
      </w:r>
      <w:r w:rsidR="00B6360A">
        <w:t>intelligent machines</w:t>
      </w:r>
      <w:r>
        <w:t xml:space="preserve">.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American semiconductor self-sufficiency might reduce that risk, yet the diffusion speed of AI into the knowledge economy compresse</w:t>
      </w:r>
      <w:r w:rsidR="00EF0754">
        <w:t>d</w:t>
      </w:r>
      <w:r>
        <w:t xml:space="preserve"> the timeline. </w:t>
      </w:r>
    </w:p>
    <w:p w14:paraId="6CD43469" w14:textId="7C6947D8" w:rsidR="00C757A1" w:rsidRDefault="00C757A1" w:rsidP="00B43B9A">
      <w:r>
        <w:t xml:space="preserve">Also, taking </w:t>
      </w:r>
      <w:r w:rsidR="00FB633B">
        <w:t>Taiwan Semiconductor Manufacturing Corporation</w:t>
      </w:r>
      <w:r>
        <w:t xml:space="preserve"> and Taiwan’s entire semiconductor industry offline might offer another possible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t>before</w:t>
      </w:r>
      <w:r>
        <w:t xml:space="preserve"> the world would forgive </w:t>
      </w:r>
      <w:r w:rsidR="00995A26">
        <w:t>and forget</w:t>
      </w:r>
      <w:r>
        <w:t>. The cost</w:t>
      </w:r>
      <w:r w:rsidR="00995A26">
        <w:t>s</w:t>
      </w:r>
      <w:r>
        <w:t xml:space="preserve"> to China itself could easily add up to trillions of dollars.</w:t>
      </w:r>
    </w:p>
    <w:p w14:paraId="376DAF93" w14:textId="331FFC78" w:rsidR="009D4B74" w:rsidRPr="009D4B74" w:rsidRDefault="00C757A1" w:rsidP="009D4B74">
      <w:r>
        <w:t xml:space="preserve">There was no clean solution, only choices trading one kind of instability for another. </w:t>
      </w:r>
      <w:r w:rsidR="009D4B74">
        <w:t xml:space="preserve">Ultimately, China’s limited internal flexibility </w:t>
      </w:r>
      <w:r w:rsidR="00EF0754">
        <w:t>got</w:t>
      </w:r>
      <w:r w:rsidR="009D4B74">
        <w:t xml:space="preserve"> in the way of transforming itself quickly. It </w:t>
      </w:r>
      <w:r w:rsidR="00EF0754">
        <w:t>could</w:t>
      </w:r>
      <w:r w:rsidR="009D4B74">
        <w:t xml:space="preserve"> push forward most effectively by </w:t>
      </w:r>
      <w:r w:rsidR="00EF0754">
        <w:t xml:space="preserve">continuing to do </w:t>
      </w:r>
      <w:r w:rsidR="009D4B74">
        <w:t>what it already kn</w:t>
      </w:r>
      <w:r w:rsidR="007A30A2">
        <w:t>ew</w:t>
      </w:r>
      <w:r w:rsidR="009D4B74">
        <w:t xml:space="preserve"> how to do. Xi Jinping had </w:t>
      </w:r>
      <w:r w:rsidR="007A30A2">
        <w:t>intended</w:t>
      </w:r>
      <w:r w:rsidR="009D4B74">
        <w:t xml:space="preserve"> his timeline </w:t>
      </w:r>
      <w:r w:rsidR="007A30A2">
        <w:t>to</w:t>
      </w:r>
      <w:r w:rsidR="009D4B74">
        <w:t xml:space="preserve"> be shaped by age, career, and succession, by the need to hand a unified China to the next leader. But events </w:t>
      </w:r>
      <w:r w:rsidR="00405385">
        <w:t>move</w:t>
      </w:r>
      <w:r w:rsidR="00EF0754">
        <w:t>d</w:t>
      </w:r>
      <w:r w:rsidR="009D4B74">
        <w:t xml:space="preserve"> too fast. Internally, the system </w:t>
      </w:r>
      <w:r w:rsidR="00EF0754">
        <w:t>was</w:t>
      </w:r>
      <w:r w:rsidR="009D4B74">
        <w:t xml:space="preserve"> simply not yet ready for its citizens to be wealthy without being occupied by hard work</w:t>
      </w:r>
      <w:r w:rsidR="007A30A2">
        <w:t>, and t</w:t>
      </w:r>
      <w:r w:rsidR="009D4B74">
        <w:t xml:space="preserve">he risks </w:t>
      </w:r>
      <w:r w:rsidR="00EF0754">
        <w:t>of mil</w:t>
      </w:r>
      <w:r w:rsidR="007A30A2">
        <w:t>i</w:t>
      </w:r>
      <w:r w:rsidR="00EF0754">
        <w:t>tary force against Taiwan were</w:t>
      </w:r>
      <w:r w:rsidR="009D4B74">
        <w:t xml:space="preserve"> too great.</w:t>
      </w:r>
    </w:p>
    <w:p w14:paraId="554D6366" w14:textId="7E793B7B" w:rsidR="009D4B74" w:rsidRDefault="00913F68" w:rsidP="009D4B74">
      <w:r>
        <w:t xml:space="preserve">Of course, the Chinese were endlessly clever about </w:t>
      </w:r>
      <w:r w:rsidRPr="00913F68">
        <w:rPr>
          <w:i/>
          <w:iCs/>
        </w:rPr>
        <w:t>applying</w:t>
      </w:r>
      <w:r>
        <w:t xml:space="preserve"> AI in their economy and their systems of political control. But w</w:t>
      </w:r>
      <w:r w:rsidR="00EF0754" w:rsidRPr="00913F68">
        <w:t>ith</w:t>
      </w:r>
      <w:r w:rsidR="00EF0754">
        <w:t xml:space="preserve"> so much still</w:t>
      </w:r>
      <w:r w:rsidR="009D4B74">
        <w:t xml:space="preserve"> depend</w:t>
      </w:r>
      <w:r w:rsidR="00EF0754">
        <w:t>ing</w:t>
      </w:r>
      <w:r w:rsidR="009D4B74">
        <w:t xml:space="preserve"> on exports, China soften</w:t>
      </w:r>
      <w:r w:rsidR="00EF0754">
        <w:t>ed</w:t>
      </w:r>
      <w:r w:rsidR="009D4B74">
        <w:t xml:space="preserve"> its image and adjust</w:t>
      </w:r>
      <w:r w:rsidR="00EF0754">
        <w:t>ed</w:t>
      </w:r>
      <w:r w:rsidR="009D4B74">
        <w:t xml:space="preserve"> its outward posture, not out of conversion</w:t>
      </w:r>
      <w:r w:rsidR="007A30A2">
        <w:t xml:space="preserve"> but</w:t>
      </w:r>
      <w:r w:rsidR="009D4B74">
        <w:t xml:space="preserve"> necessity. It refocuse</w:t>
      </w:r>
      <w:r w:rsidR="00EF0754">
        <w:t>d</w:t>
      </w:r>
      <w:r w:rsidR="009D4B74">
        <w:t xml:space="preserve"> its export machine on products that help</w:t>
      </w:r>
      <w:r w:rsidR="00EF0754">
        <w:t>ed</w:t>
      </w:r>
      <w:r w:rsidR="009D4B74">
        <w:t xml:space="preserve"> regional neighbors in Asia and partners across Africa modernize faster. Those customers need</w:t>
      </w:r>
      <w:r w:rsidR="00EF0754">
        <w:t>ed</w:t>
      </w:r>
      <w:r w:rsidR="009D4B74">
        <w:t xml:space="preserve"> electric power equipment, networks, transport, and factory automation. These </w:t>
      </w:r>
      <w:r w:rsidR="000C6E99">
        <w:t>targets</w:t>
      </w:r>
      <w:r w:rsidR="00197B51">
        <w:t xml:space="preserve"> </w:t>
      </w:r>
      <w:r w:rsidR="00EF0754">
        <w:t>would</w:t>
      </w:r>
      <w:r w:rsidR="00197B51">
        <w:t xml:space="preserve"> </w:t>
      </w:r>
      <w:r w:rsidR="009D4B74">
        <w:t>give China a second chance</w:t>
      </w:r>
      <w:r w:rsidR="000C6E99">
        <w:t xml:space="preserve"> in the coming global cycle of</w:t>
      </w:r>
      <w:r w:rsidR="00E61112">
        <w:t xml:space="preserve"> </w:t>
      </w:r>
      <w:r w:rsidR="009D4B74">
        <w:t>physical-sector automation</w:t>
      </w:r>
      <w:r w:rsidR="00995A26">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24E7AB59" w:rsidR="009062C6" w:rsidRDefault="009062C6" w:rsidP="009062C6">
      <w:r>
        <w:lastRenderedPageBreak/>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5F5B37">
        <w:t xml:space="preserve">economic </w:t>
      </w:r>
      <w:r w:rsidR="00E7127C">
        <w:t xml:space="preserve">leak was structural, so </w:t>
      </w:r>
      <w:r>
        <w:t>patchwork could not hold. When wage income stops rising, household balance sheets stop rising with it. And when households stop rising,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77777777" w:rsidR="009062C6" w:rsidRDefault="009062C6" w:rsidP="009062C6">
      <w:r>
        <w:t>As the mortgage markets creaked and groaned, the problem revealed its second face. Corporate credit began to wobble too. If consumers cannot buy, revenues cannot hold. If revenues cannot hold, debt cannot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77777777" w:rsidR="009062C6" w:rsidRDefault="009062C6" w:rsidP="009062C6">
      <w:r>
        <w:t>Perhaps most remarkably, it was AI itself that made the necessary policy solutions credible and acceptable. Political arguments are always qualitative, self-serving, and incomplete. But AIs that could cross-check each other, and could reason over deep new data collection systems,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61FF12E9" w:rsidR="009062C6" w:rsidRPr="009062C6" w:rsidRDefault="009062C6" w:rsidP="009062C6">
      <w:r>
        <w:t xml:space="preserve">Machines that could explain complex matters simply and honestly provided the revelations that transformed politics. Their avatars debated human politicians fluently, in real time. The smartest politicians allied themselves with machines, not to manipulate voters, but to inform each voter at his or her own level, often personally. </w:t>
      </w:r>
      <w:r w:rsidR="00E7127C">
        <w:t>This</w:t>
      </w:r>
      <w:r>
        <w:t xml:space="preserve"> didn’t end propaganda, but it changed the balance. Mark </w:t>
      </w:r>
      <w:r>
        <w:lastRenderedPageBreak/>
        <w:t>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t>Europe</w:t>
      </w:r>
    </w:p>
    <w:p w14:paraId="56B0C07A" w14:textId="44B33B2F" w:rsidR="00F46C20" w:rsidRDefault="00F46C20" w:rsidP="00F46C20">
      <w:r>
        <w:t>European governments entered the storm with three primary weaknesses.</w:t>
      </w:r>
    </w:p>
    <w:p w14:paraId="63C6E720" w14:textId="2AF2453B" w:rsidR="00F46C20" w:rsidRDefault="00F46C20" w:rsidP="00F46C20">
      <w:r>
        <w:t>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rather than continental coherence. Meanwhile, the Ukraine war shifted the balance of industrial and military relevance eastward, raising the strategic weight of Poland and, later, of Ukraine itself after accession.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1102C7AA" w:rsidR="00F46C20" w:rsidRPr="00F46C20" w:rsidRDefault="00F46C20" w:rsidP="00F46C20">
      <w:r>
        <w:t>The very fact that Europeans could speak openly about reducing labor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 xml:space="preserve">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w:t>
      </w:r>
      <w:r>
        <w:lastRenderedPageBreak/>
        <w:t>spirit, believing that the new France could not preserve its identity while dragging a colonial appendage behind it.</w:t>
      </w:r>
    </w:p>
    <w:p w14:paraId="3940574E" w14:textId="112ADBA3" w:rsidR="009812EA" w:rsidRDefault="009812EA" w:rsidP="009812EA">
      <w:r>
        <w:t>That same tradition left modern France unusually well equipped for the AI transition. It possessed both the administrative machinery and the intellectual elite needed to operate that machinery. Of all the European states, France was best prepared not merely to endure the transition, but to design and guide it.</w:t>
      </w:r>
    </w:p>
    <w:p w14:paraId="3CCD2F1E" w14:textId="626F255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manifestation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60DDAD7B"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popular,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33553E39"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w:t>
      </w:r>
      <w:r w:rsidR="005E0121">
        <w:rPr>
          <w:i/>
          <w:iCs/>
        </w:rPr>
        <w:t>s</w:t>
      </w:r>
      <w:r w:rsidR="009F780A" w:rsidRPr="00E547B7">
        <w:rPr>
          <w:i/>
          <w:iCs/>
        </w:rPr>
        <w:t xml:space="preserve"> Po’s</w:t>
      </w:r>
      <w:r w:rsidR="009F780A">
        <w:t xml:space="preserve"> sister institutions in French public policy, economics, law and administration</w:t>
      </w:r>
      <w:r>
        <w:t xml:space="preserve">, with guest speakers and observers from </w:t>
      </w:r>
      <w:r w:rsidR="00D571B1">
        <w:t>around</w:t>
      </w:r>
      <w:r>
        <w:t xml:space="preserve"> the world. Notably, no American business executives were invited. </w:t>
      </w:r>
    </w:p>
    <w:p w14:paraId="1F236E26" w14:textId="78C099E2" w:rsidR="00C918D6" w:rsidRDefault="00C918D6" w:rsidP="002F734D">
      <w:r>
        <w:t xml:space="preserve">The </w:t>
      </w:r>
      <w:r w:rsidR="000E461A">
        <w:t xml:space="preserve">President of France was an </w:t>
      </w:r>
      <w:r w:rsidR="009E253D">
        <w:t>energetic</w:t>
      </w:r>
      <w:r w:rsidR="000E461A">
        <w:t xml:space="preserve"> young man, recently elected in part because of his </w:t>
      </w:r>
      <w:r w:rsidR="009E253D">
        <w:t xml:space="preserve">open and </w:t>
      </w:r>
      <w:r w:rsidR="000E461A">
        <w:t xml:space="preserve">empathetic acknowledgment of the difficult economy. He </w:t>
      </w:r>
      <w:r w:rsidR="009E0504">
        <w:t>opened</w:t>
      </w:r>
      <w:r>
        <w:t xml:space="preserve"> the </w:t>
      </w:r>
      <w:r w:rsidR="000E461A">
        <w:t>session</w:t>
      </w:r>
      <w:r>
        <w:t xml:space="preserve"> by noting indicators of economic distress that were rising </w:t>
      </w:r>
      <w:r w:rsidR="002213DF">
        <w:t>in France</w:t>
      </w:r>
      <w:r>
        <w:t xml:space="preserve">, 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321221">
        <w:t xml:space="preserve">, </w:t>
      </w:r>
      <w:r w:rsidR="009F780A">
        <w:t>the 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 xml:space="preserve">Liberty consists in the freedom to do everything which injures no one else; hence the exercise of the natural rights of each man has no limits except those which assure to the </w:t>
      </w:r>
      <w:r w:rsidRPr="002B165D">
        <w:lastRenderedPageBreak/>
        <w:t>other members of the society the enjoyment of the same rights. These limits can only be determined by law.</w:t>
      </w:r>
    </w:p>
    <w:p w14:paraId="7912C727" w14:textId="26C3CD73"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the</w:t>
      </w:r>
      <w:r w:rsidR="00C461E5">
        <w:t xml:space="preserve"> law</w:t>
      </w:r>
      <w:r w:rsidRPr="009F780A">
        <w:t xml:space="preserve">. </w:t>
      </w:r>
    </w:p>
    <w:p w14:paraId="59458CDB" w14:textId="1AF0C899"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661CC921"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724E94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An important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t>
      </w:r>
      <w:r>
        <w:lastRenderedPageBreak/>
        <w:t>Without durable moats, prices in sectors touched by machine intelligence would be driven steadily downward. The result would be persistent deflation.</w:t>
      </w:r>
    </w:p>
    <w:p w14:paraId="6BDCC3AF" w14:textId="53CA3B67" w:rsidR="00783217" w:rsidRDefault="006633DA" w:rsidP="00982314">
      <w:r>
        <w:t>This recital of facts was revolutionary i</w:t>
      </w:r>
      <w:r w:rsidR="00783217">
        <w:t xml:space="preserve">n the </w:t>
      </w:r>
      <w:r w:rsidR="00B117DF">
        <w:t xml:space="preserve">context of </w:t>
      </w:r>
      <w:r w:rsidR="00783217">
        <w:t xml:space="preserve">French </w:t>
      </w:r>
      <w:r w:rsidR="007A09CE">
        <w:t xml:space="preserve">social and </w:t>
      </w:r>
      <w:r w:rsidR="00783217">
        <w:t xml:space="preserve">political </w:t>
      </w:r>
      <w:r w:rsidR="00B117DF">
        <w:t>history</w:t>
      </w:r>
      <w:r>
        <w:t>, b</w:t>
      </w:r>
      <w:r w:rsidR="00D139F9">
        <w:t xml:space="preserve">ut data presented at the conference demonstrated the truth of it. The </w:t>
      </w:r>
      <w:r w:rsidR="007A09CE">
        <w:t>shock</w:t>
      </w:r>
      <w:r w:rsidR="002A0EC1">
        <w:t xml:space="preserve"> was somewhat tempered by </w:t>
      </w:r>
      <w:r w:rsidR="0051484F">
        <w:t xml:space="preserve">similar data showing </w:t>
      </w:r>
      <w:r>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4CE4882D"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 xml:space="preserve">and demand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140E8B4E"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 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234DA80B" w:rsidR="00A17A7A" w:rsidRPr="00A17A7A" w:rsidRDefault="00A17A7A" w:rsidP="00A17A7A">
      <w:pPr>
        <w:rPr>
          <w:rFonts w:ascii="Times New Roman" w:eastAsia="Times New Roman" w:hAnsi="Times New Roman"/>
        </w:rPr>
      </w:pPr>
      <w:r>
        <w:t xml:space="preserve">First, it had to replace the shrinking wage-income channel. Second, it had to redirect part of the capital stream into broad ownership and public revenue. Third, prevent debt deflation from breaking households and banks. </w:t>
      </w:r>
      <w:r w:rsidR="0036671E">
        <w:t>And fourth, critically</w:t>
      </w:r>
      <w:r>
        <w:t xml:space="preserve">, </w:t>
      </w:r>
      <w:r w:rsidR="00CE54B8">
        <w:t>tax policies must</w:t>
      </w:r>
      <w:r>
        <w:t xml:space="preserve"> remain simple enough to be understood, stable enough to be trusted, and fair enough to be sustained politically. </w:t>
      </w:r>
    </w:p>
    <w:p w14:paraId="71E9957F" w14:textId="4F44608F" w:rsidR="004D07A3" w:rsidRDefault="00A17A7A" w:rsidP="004D07A3">
      <w:r w:rsidRPr="00722DB4">
        <w:rPr>
          <w:b/>
          <w:bCs/>
        </w:rPr>
        <w:t>Replace the shrinking wage income channel</w:t>
      </w:r>
      <w:r w:rsidRPr="00722DB4">
        <w:t xml:space="preserve">. </w:t>
      </w:r>
      <w:r w:rsidR="004D07A3">
        <w:t>Wages have traditionally done two jobs at once. They have provided households with purchasing power, and they have provided governments with a tax base. Jobs will not vanish altogether, but wage income will no longer be broad enough to carry the full weight of either function. Income therefore had to be supplemented directly.</w:t>
      </w:r>
    </w:p>
    <w:p w14:paraId="41B909CB" w14:textId="33671DE3" w:rsidR="004D07A3" w:rsidRDefault="004D07A3" w:rsidP="004D07A3">
      <w:r>
        <w:lastRenderedPageBreak/>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77E5873C" w:rsidR="004D07A3" w:rsidRDefault="004D07A3" w:rsidP="004D07A3">
      <w:r>
        <w:t>The UBI should be funded from three sources. The first was a value-added tax on all consumption, without exception, paired with a rebate for households below a minimum income threshold. Second, dividend income from a new Public Equity Trust. And third, a small contribution from general government revenues. In the event of a shortfall, the UBI could be supplemented as necessary by limited government money issuance. In the more deflationary conditions created by intelligent automation, such issuance would be modest and not inflationary.</w:t>
      </w:r>
    </w:p>
    <w:p w14:paraId="4056B339" w14:textId="4E167C49"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tax-free minimum. In this way, the system would support household purchasing power while keeping the overall tax structure broad, </w:t>
      </w:r>
      <w:r w:rsidR="0036671E">
        <w:t>understandable</w:t>
      </w:r>
      <w:r>
        <w:t>, and economically efficient.</w:t>
      </w:r>
    </w:p>
    <w:p w14:paraId="5C583653" w14:textId="4A3D0718" w:rsidR="004D07A3" w:rsidRDefault="000E461A" w:rsidP="004D07A3">
      <w:r>
        <w:t>T</w:t>
      </w:r>
      <w:r w:rsidR="004D07A3">
        <w:t xml:space="preserve">he old wage channel </w:t>
      </w:r>
      <w:r>
        <w:t xml:space="preserve">would thus be reinforced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5347FBD" w:rsidR="001E1DB9" w:rsidRDefault="001E1DB9" w:rsidP="001E1DB9">
      <w:r>
        <w:t>A national wealth fund,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its FRR, the </w:t>
      </w:r>
      <w:r w:rsidR="00722DB4" w:rsidRPr="00722DB4">
        <w:rPr>
          <w:i/>
          <w:iCs/>
        </w:rPr>
        <w:t xml:space="preserve">Fonds de </w:t>
      </w:r>
      <w:proofErr w:type="spellStart"/>
      <w:r w:rsidR="00722DB4" w:rsidRPr="00722DB4">
        <w:rPr>
          <w:i/>
          <w:iCs/>
        </w:rPr>
        <w:t>réserve</w:t>
      </w:r>
      <w:proofErr w:type="spellEnd"/>
      <w:r w:rsidR="00722DB4" w:rsidRPr="00722DB4">
        <w:rPr>
          <w:i/>
          <w:iCs/>
        </w:rPr>
        <w:t xml:space="preserve"> pour les </w:t>
      </w:r>
      <w:proofErr w:type="spellStart"/>
      <w:r w:rsidR="00722DB4" w:rsidRPr="00722DB4">
        <w:rPr>
          <w:i/>
          <w:iCs/>
        </w:rPr>
        <w:t>retraites</w:t>
      </w:r>
      <w:proofErr w:type="spellEnd"/>
      <w:r w:rsidR="00613308">
        <w:rPr>
          <w:i/>
          <w:iCs/>
        </w:rPr>
        <w:t>,</w:t>
      </w:r>
      <w:r w:rsidR="00722DB4">
        <w:t xml:space="preserve"> which invested in market assets.</w:t>
      </w:r>
    </w:p>
    <w:p w14:paraId="32464CF9" w14:textId="7681FA66"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pay-back would somewhat delay the benefits, but still give </w:t>
      </w:r>
      <w:r>
        <w:t>the public an immediate foothold in the productive wealth of the country.</w:t>
      </w:r>
    </w:p>
    <w:p w14:paraId="0153ED67" w14:textId="048BDC4F" w:rsidR="001E1DB9" w:rsidRDefault="001E1DB9" w:rsidP="001E1DB9">
      <w:r>
        <w:t xml:space="preserve">At the same time, companies would be required to issue new dilutive shares to the national fund, equal to 2 percent of their equity at the beginning of </w:t>
      </w:r>
      <w:r w:rsidR="00613308">
        <w:t>each</w:t>
      </w:r>
      <w:r>
        <w:t xml:space="preserve"> fiscal year. But this process would be capped. By law, the fund could never own more than 49 percent of the total equity of French companies, and the expectation was that it would not need to rise above roughly 25 to 30 percent. After the original acquisition loan was repaid, dividends flowing to the fund would become a continuing source of support for the UBI.</w:t>
      </w:r>
    </w:p>
    <w:p w14:paraId="0BC7494F" w14:textId="1151B31A" w:rsidR="001E1DB9" w:rsidRDefault="001E1DB9" w:rsidP="001E1DB9">
      <w:r>
        <w:lastRenderedPageBreak/>
        <w:t>This would be a kind of wealth tax, but not a direct personal one. It socialized part of the capital stream without abolishing private property or private control. In this way, the public stake would widen gradually rather than through confiscation, growing along with the corporate sector itself.</w:t>
      </w:r>
    </w:p>
    <w:p w14:paraId="3A591D52" w14:textId="58AEC429" w:rsidR="001E1DB9" w:rsidRDefault="001E1DB9" w:rsidP="001E1DB9">
      <w:r>
        <w:t>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national fund would remain untaxed there as well.</w:t>
      </w:r>
    </w:p>
    <w:p w14:paraId="6B411503" w14:textId="43A84491" w:rsidR="001E1DB9" w:rsidRDefault="001E1DB9" w:rsidP="001E1DB9">
      <w:r>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0650B8A7" w:rsidR="0023741F" w:rsidRDefault="001E1DB9" w:rsidP="001E1DB9">
      <w:r>
        <w:t>Over time, that reinvestment would generate more wealth, higher productivity, and larger dividend streams, some of which would flow through the national wealth fund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7FDCD9AD" w:rsidR="004646F8" w:rsidRDefault="003C66A1" w:rsidP="003C66A1">
      <w:r>
        <w:t>This new policy was easy to defend to citizens, to the banks, and to the French state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689C8C0F"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 xml:space="preserve">conceived “in concert” 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1B38443E" w:rsidR="003C66A1" w:rsidRDefault="003C66A1" w:rsidP="003C66A1">
      <w:r>
        <w:lastRenderedPageBreak/>
        <w:t xml:space="preserve">The elements of the </w:t>
      </w:r>
      <w:r w:rsidR="00484AD3">
        <w:t xml:space="preserve">tax </w:t>
      </w:r>
      <w:r>
        <w:t>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governed by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4D54D1F" w:rsidR="0076041F" w:rsidRDefault="0076041F" w:rsidP="0076041F">
      <w:r>
        <w:t>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transparently measurable in public.</w:t>
      </w:r>
    </w:p>
    <w:p w14:paraId="3CBF016A" w14:textId="759630C4" w:rsidR="0076041F" w:rsidRDefault="0076041F" w:rsidP="0076041F">
      <w:r>
        <w:t xml:space="preserve">This was </w:t>
      </w:r>
      <w:r w:rsidR="00CB6EED">
        <w:t>neither</w:t>
      </w:r>
      <w:r>
        <w:t xml:space="preserve"> socialism</w:t>
      </w:r>
      <w:r w:rsidR="00CB6EED">
        <w:t xml:space="preserve"> </w:t>
      </w:r>
      <w:r>
        <w:t>nor an attempt to replace the market. Companies would remain private, competitive, and strongly oriented toward profit and reinvestment. But because all citizens would collectively own the national wealth fund,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1FB340D3" w:rsidR="0076041F" w:rsidRDefault="0076041F" w:rsidP="0076041F">
      <w:r>
        <w:t>This new economic loop depended in part on dividend distribution, and the tax system was designed accordingly. Distributions would not be taxed at the corporate level, not as a gift to companies, but as an incentive created on behalf of shareholders, among whom the public fund would become increasingly important. UBI,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national fund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w:t>
      </w:r>
      <w:r w:rsidRPr="00837090">
        <w:lastRenderedPageBreak/>
        <w:t>tests, and by presenting results in forms citizens could understand. In a transition of this length, trust would rest not only on outcomes, but on the visible, auditable integrity of the measurement</w:t>
      </w:r>
      <w:r>
        <w:t>s</w:t>
      </w:r>
      <w:r w:rsidRPr="00837090">
        <w:t>.</w:t>
      </w:r>
    </w:p>
    <w:p w14:paraId="524C04C4" w14:textId="5DE4C891" w:rsidR="001A7BB1" w:rsidRDefault="001A7BB1" w:rsidP="00837090">
      <w:r>
        <w:t xml:space="preserve">European Union law imposed important design constraints on any French version of the New Loop. The national wealth fund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3AA11DCB" w14:textId="3CD570F7" w:rsidR="00E6392F" w:rsidRDefault="00E6392F" w:rsidP="00E6392F">
      <w:r>
        <w:t>Historically, the American revolution came before the French one. The United States were first. But in this newer revolutionary age, France saw more clearly than we did what had to be done. France acted first, with a coherence, elegance, and élan that America lacked. There were rough passages, of course. As the simulations had predicted, the great deflation could not be entirely prevented, and economic policy moved, as it always does, with a lag. Yet the larger fact remained: it worked. The transition was not painless, but it held, and the world that emerged was better and fairer than what might so easily have followed.</w:t>
      </w:r>
    </w:p>
    <w:p w14:paraId="04AE9A69" w14:textId="728BBFBC" w:rsidR="00E6392F" w:rsidRDefault="006002FF" w:rsidP="00E6392F">
      <w:r>
        <w:t>Income inequality eased,</w:t>
      </w:r>
      <w:r w:rsidR="00E6392F">
        <w:t xml:space="preserve"> though the wealth span remained. The bottom moved up. Households with great wealth did not lose that wealth, but ordinary households became much less fragile. Families began saving earlier and could invest more confidently in education. </w:t>
      </w:r>
      <w:r>
        <w:t>Universal Basic Income</w:t>
      </w:r>
      <w:r w:rsidR="00E6392F">
        <w:t xml:space="preserve"> </w:t>
      </w:r>
      <w:r>
        <w:t>didn’t end work, but it was a gift of freedom</w:t>
      </w:r>
      <w:r w:rsidR="00E6392F">
        <w:t xml:space="preserve">. People could pursue ideas, start enterprises, </w:t>
      </w:r>
      <w:r>
        <w:t>start</w:t>
      </w:r>
      <w:r w:rsidR="00E6392F">
        <w:t xml:space="preserve"> families with </w:t>
      </w:r>
      <w:r>
        <w:t>confidence</w:t>
      </w:r>
      <w:r w:rsidR="00E6392F">
        <w:t xml:space="preserve">, and </w:t>
      </w:r>
      <w:r>
        <w:t>some could</w:t>
      </w:r>
      <w:r w:rsidR="00E6392F">
        <w:t xml:space="preserve"> choose work for </w:t>
      </w:r>
      <w:r>
        <w:t xml:space="preserve">its </w:t>
      </w:r>
      <w:r w:rsidR="00E6392F">
        <w:t xml:space="preserve">meaning as well as </w:t>
      </w:r>
      <w:r>
        <w:t xml:space="preserve">its </w:t>
      </w:r>
      <w:r w:rsidR="00E6392F">
        <w:t xml:space="preserve">income. For </w:t>
      </w:r>
      <w:r>
        <w:t>those so inclined</w:t>
      </w:r>
      <w:r w:rsidR="00E6392F">
        <w:t>, work became less a matter of compulsion and more a matter of vocation.</w:t>
      </w:r>
    </w:p>
    <w:p w14:paraId="199031DF" w14:textId="77777777" w:rsidR="006002FF" w:rsidRDefault="006002FF" w:rsidP="00E6392F">
      <w:r>
        <w:t>And these changes</w:t>
      </w:r>
      <w:r w:rsidR="00E6392F">
        <w:t xml:space="preserve"> made capitalism stronger. Consumers remained solvent. Demand remained real. Firms kept investing because markets still cleared. Innovation </w:t>
      </w:r>
      <w:r>
        <w:t>could still be</w:t>
      </w:r>
      <w:r w:rsidR="00E6392F">
        <w:t xml:space="preserve"> highly rewarded. But the system no longer depended so heavily on fragile households, debt expansion, and chronic insecurity. Incentives were better aligned. Ownership was broader. Social stability was stronger. </w:t>
      </w:r>
    </w:p>
    <w:p w14:paraId="39665016" w14:textId="3656DB05" w:rsidR="00E6392F" w:rsidRDefault="00E6392F" w:rsidP="00E6392F">
      <w:r>
        <w:t xml:space="preserve">It </w:t>
      </w:r>
      <w:r w:rsidR="006002FF">
        <w:t>might not have turned</w:t>
      </w:r>
      <w:r>
        <w:t xml:space="preserve"> out that way. But it did.</w:t>
      </w:r>
    </w:p>
    <w:p w14:paraId="6316AD8C" w14:textId="77777777" w:rsidR="00723E01" w:rsidRPr="00723E01" w:rsidRDefault="00723E01" w:rsidP="00723E01"/>
    <w:p w14:paraId="22BB0CBD" w14:textId="77777777" w:rsidR="00723E01" w:rsidRPr="00723E01" w:rsidRDefault="00723E01" w:rsidP="00723E01"/>
    <w:p w14:paraId="2DC7299E" w14:textId="77777777" w:rsidR="00835D46" w:rsidRDefault="00835D46">
      <w:pPr>
        <w:rPr>
          <w:b/>
          <w:bCs/>
          <w:caps/>
          <w:color w:val="FFFFFF" w:themeColor="background1"/>
          <w:spacing w:val="15"/>
          <w:szCs w:val="22"/>
        </w:rPr>
      </w:pPr>
      <w:bookmarkStart w:id="0" w:name="health-and-wealth-research-brief"/>
      <w:bookmarkStart w:id="1" w:name="content"/>
      <w:r>
        <w:br w:type="page"/>
      </w:r>
    </w:p>
    <w:p w14:paraId="357C159D" w14:textId="29835100" w:rsidR="00BF7054" w:rsidRPr="00BF7054" w:rsidRDefault="00BF7054" w:rsidP="00BF7054">
      <w:pPr>
        <w:pStyle w:val="Heading1"/>
        <w:rPr>
          <w:rFonts w:asciiTheme="majorHAnsi" w:eastAsiaTheme="majorEastAsia" w:hAnsiTheme="majorHAnsi" w:cstheme="majorBidi"/>
          <w:color w:val="365F91" w:themeColor="accent1" w:themeShade="BF"/>
          <w:sz w:val="28"/>
          <w:szCs w:val="28"/>
        </w:rPr>
      </w:pPr>
      <w:r>
        <w:lastRenderedPageBreak/>
        <w:t>Intelligent Automation Can Make Our Economy Healthier</w:t>
      </w:r>
      <w:r>
        <w:br/>
        <w:t>and Our Nation Wealthier</w:t>
      </w:r>
    </w:p>
    <w:p w14:paraId="13F8C497" w14:textId="77777777" w:rsidR="00F8061D" w:rsidRDefault="00F8061D" w:rsidP="008D0561"/>
    <w:p w14:paraId="27348813" w14:textId="7A8D031C" w:rsidR="00835D46" w:rsidRDefault="00835D46" w:rsidP="00835D46">
      <w:pPr>
        <w:pStyle w:val="p1"/>
      </w:pPr>
      <w:r>
        <w:rPr>
          <w:i/>
          <w:iCs/>
        </w:rPr>
        <w:t xml:space="preserve">March </w:t>
      </w:r>
      <w:r w:rsidR="0023381D">
        <w:rPr>
          <w:i/>
          <w:iCs/>
        </w:rPr>
        <w:t>6th</w:t>
      </w:r>
      <w:r>
        <w:rPr>
          <w:i/>
          <w:iCs/>
        </w:rPr>
        <w:t>, 2026.</w:t>
      </w:r>
    </w:p>
    <w:p w14:paraId="4E4EAA48" w14:textId="64A7B3AF" w:rsidR="0023381D" w:rsidRDefault="00E5522C" w:rsidP="00E5522C">
      <w:r>
        <w:t xml:space="preserve">That future history is only one possible scenario. We can’t know the speed or full extent of the transition in advance. Artificial intelligence and advanced automation </w:t>
      </w:r>
      <w:r w:rsidR="0023381D">
        <w:t>will</w:t>
      </w:r>
      <w:r>
        <w:t xml:space="preserve"> move faster in some sectors than in others. Bottlenecks, delays, and political resistance are also likely. </w:t>
      </w:r>
      <w:r w:rsidR="0023381D">
        <w:t xml:space="preserve">Many indications suggest that events in Taiwan </w:t>
      </w:r>
      <w:r w:rsidR="00C34B6C">
        <w:t>are likely to be</w:t>
      </w:r>
      <w:r w:rsidR="0023381D">
        <w:t xml:space="preserve"> less benign than my story. </w:t>
      </w:r>
    </w:p>
    <w:p w14:paraId="38170E3E" w14:textId="473B7044" w:rsidR="00E5522C" w:rsidRDefault="00E5522C" w:rsidP="00E5522C">
      <w:r>
        <w:t>But uncertainties are exactly why we need computational modeling. A parameterized and adjustable framework allows different rates of change, different depths of impact, and different policy responses to be examined directly.</w:t>
      </w:r>
    </w:p>
    <w:p w14:paraId="3A3BF27F" w14:textId="642AAA54" w:rsidR="00E5522C" w:rsidRDefault="00E5522C" w:rsidP="00E5522C">
      <w:r>
        <w:t xml:space="preserve">I began this project </w:t>
      </w:r>
      <w:r w:rsidR="0023381D">
        <w:t>about four</w:t>
      </w:r>
      <w:r>
        <w:t xml:space="preserve"> weeks ago. </w:t>
      </w:r>
      <w:r w:rsidR="0023381D">
        <w:t xml:space="preserve">Two of those four weeks were spent writing and polishing this </w:t>
      </w:r>
      <w:r w:rsidR="00184CA4">
        <w:t xml:space="preserve">scenario </w:t>
      </w:r>
      <w:r w:rsidR="0023381D">
        <w:t xml:space="preserve">paper and its companion. </w:t>
      </w:r>
      <w:r>
        <w:t xml:space="preserve">Today the </w:t>
      </w:r>
      <w:r w:rsidR="0023381D">
        <w:t xml:space="preserve">New Loop </w:t>
      </w:r>
      <w:r>
        <w:t xml:space="preserve">model consists of 6,345 lines of Python code. I </w:t>
      </w:r>
      <w:r w:rsidR="0023381D">
        <w:t>wrote none</w:t>
      </w:r>
      <w:r>
        <w:t xml:space="preserve"> those lines myself, though I </w:t>
      </w:r>
      <w:r w:rsidR="0023381D">
        <w:t xml:space="preserve">closely </w:t>
      </w:r>
      <w:r>
        <w:t xml:space="preserve">guided their incremental development. The project does include one utility module, 863 lines long, </w:t>
      </w:r>
      <w:r w:rsidR="0023381D">
        <w:t>that</w:t>
      </w:r>
      <w:r>
        <w:t xml:space="preserve"> I wrote 12 years ago in C#. OpenAI’s Codex translated it to Python flawlessly in a few minutes.</w:t>
      </w:r>
    </w:p>
    <w:p w14:paraId="3894D6C1" w14:textId="62810ABC" w:rsidR="00E5522C" w:rsidRDefault="00870E27" w:rsidP="00E5522C">
      <w:r>
        <w:t xml:space="preserve">ChatGPT prepared a </w:t>
      </w:r>
      <w:r w:rsidR="00E5522C">
        <w:t>deep</w:t>
      </w:r>
      <w:r>
        <w:t>-</w:t>
      </w:r>
      <w:r w:rsidR="00E5522C">
        <w:t xml:space="preserve">research </w:t>
      </w:r>
      <w:r>
        <w:t>review of the final version of this paper</w:t>
      </w:r>
      <w:r w:rsidR="00E5522C">
        <w:t xml:space="preserve"> in about six minutes. It took me much longer than that to read </w:t>
      </w:r>
      <w:r>
        <w:t>the review</w:t>
      </w:r>
      <w:r w:rsidR="00E5522C">
        <w:t xml:space="preserve"> and think through its implications.</w:t>
      </w:r>
      <w:r>
        <w:t xml:space="preserve"> That review is also available as a separate paper, </w:t>
      </w:r>
      <w:r w:rsidRPr="00870E27">
        <w:rPr>
          <w:i/>
          <w:iCs/>
        </w:rPr>
        <w:t xml:space="preserve">ChatGPT </w:t>
      </w:r>
      <w:r>
        <w:rPr>
          <w:i/>
          <w:iCs/>
        </w:rPr>
        <w:t>Critique</w:t>
      </w:r>
      <w:r w:rsidRPr="00870E27">
        <w:rPr>
          <w:i/>
          <w:iCs/>
        </w:rPr>
        <w:t xml:space="preserve"> of the New Loop Scenario</w:t>
      </w:r>
      <w:r>
        <w:t>.</w:t>
      </w:r>
      <w:r w:rsidR="00184CA4">
        <w:t xml:space="preserve"> Some readers might find it useful for the references cited. </w:t>
      </w:r>
    </w:p>
    <w:p w14:paraId="23878F8F" w14:textId="0943961C" w:rsidR="00E5522C" w:rsidRDefault="00E5522C" w:rsidP="00E5522C">
      <w:r>
        <w:t>Three months ago, in December, this would not have been feasible. That is information-sector automation happening in real time.</w:t>
      </w:r>
    </w:p>
    <w:p w14:paraId="3A76F933" w14:textId="77777777" w:rsidR="00D27DAE" w:rsidRDefault="00E5522C" w:rsidP="00E5522C">
      <w:r>
        <w:t xml:space="preserve">When I started, </w:t>
      </w:r>
      <w:r w:rsidR="00D27DAE">
        <w:t>it was unclear to me</w:t>
      </w:r>
      <w:r>
        <w:t xml:space="preserve"> what this model </w:t>
      </w:r>
      <w:r w:rsidR="00D27DAE">
        <w:t>might</w:t>
      </w:r>
      <w:r>
        <w:t xml:space="preserve"> reveal. Building it was a discovery experience. Revolutions and great wars have emerged from much less disruption than </w:t>
      </w:r>
      <w:r w:rsidR="00184CA4">
        <w:t>what AI</w:t>
      </w:r>
      <w:r>
        <w:t xml:space="preserve"> may bring, but the modeling leaves me optimistic. There </w:t>
      </w:r>
      <w:r w:rsidR="00D27DAE">
        <w:t xml:space="preserve">are </w:t>
      </w:r>
      <w:r>
        <w:t>plausible path</w:t>
      </w:r>
      <w:r w:rsidR="00D27DAE">
        <w:t>s</w:t>
      </w:r>
      <w:r>
        <w:t xml:space="preserve"> forward that </w:t>
      </w:r>
      <w:r w:rsidR="00D27DAE">
        <w:t>do</w:t>
      </w:r>
      <w:r>
        <w:t xml:space="preserve"> not leave workers behind. </w:t>
      </w:r>
      <w:r w:rsidR="00D27DAE">
        <w:t>C</w:t>
      </w:r>
      <w:r>
        <w:t>apitalism</w:t>
      </w:r>
      <w:r w:rsidR="00D27DAE">
        <w:t xml:space="preserve"> won’t be abolished</w:t>
      </w:r>
      <w:r>
        <w:t xml:space="preserve">. </w:t>
      </w:r>
      <w:r w:rsidR="00D27DAE">
        <w:t xml:space="preserve">It is not inevitable that </w:t>
      </w:r>
      <w:r>
        <w:t xml:space="preserve">wealth and power </w:t>
      </w:r>
      <w:r w:rsidR="00D27DAE">
        <w:t xml:space="preserve">will concentrate </w:t>
      </w:r>
      <w:r>
        <w:t xml:space="preserve">still further while impoverishing most of society. </w:t>
      </w:r>
    </w:p>
    <w:p w14:paraId="35178C7E" w14:textId="28F36AC0" w:rsidR="00E5522C" w:rsidRDefault="00D27DAE" w:rsidP="00E5522C">
      <w:r>
        <w:t xml:space="preserve">This is </w:t>
      </w:r>
      <w:r w:rsidR="00E5522C">
        <w:t>an opportunity for a politico-economic reset that we have needed for a long time.</w:t>
      </w:r>
    </w:p>
    <w:p w14:paraId="2DF359FD" w14:textId="6A77EFA7" w:rsidR="00E5522C" w:rsidRDefault="00E5522C" w:rsidP="00E5522C">
      <w:r>
        <w:t xml:space="preserve">Politically, </w:t>
      </w:r>
      <w:r w:rsidR="00184CA4">
        <w:t>there</w:t>
      </w:r>
      <w:r>
        <w:t xml:space="preserve"> is </w:t>
      </w:r>
      <w:r w:rsidR="00184CA4">
        <w:t>no</w:t>
      </w:r>
      <w:r>
        <w:t xml:space="preserve"> easy path. Expect endless crippling argument. Conservatives will cling to inherited structures. Progressives will be tempted to expropriate wealth. </w:t>
      </w:r>
      <w:r w:rsidR="00184CA4">
        <w:t xml:space="preserve">Corporations and wealthy stockholders would fiercely resist dilution, even </w:t>
      </w:r>
      <w:r w:rsidR="00D27DAE">
        <w:t>if</w:t>
      </w:r>
      <w:r w:rsidR="00184CA4">
        <w:t xml:space="preserve"> it is slow, measured and capped. </w:t>
      </w:r>
      <w:r>
        <w:t>Some countries, shaped by different histories, institutions, and civic habits, will navigate this transition better than others.</w:t>
      </w:r>
    </w:p>
    <w:p w14:paraId="28161DA6" w14:textId="1631CC16" w:rsidR="00E5522C" w:rsidRDefault="00E5522C" w:rsidP="00E5522C">
      <w:r>
        <w:lastRenderedPageBreak/>
        <w:t xml:space="preserve">Still, </w:t>
      </w:r>
      <w:r w:rsidR="00CB6DE6">
        <w:t>my sense is that the New Loop</w:t>
      </w:r>
      <w:r>
        <w:t xml:space="preserve"> </w:t>
      </w:r>
      <w:r w:rsidR="00A20C92">
        <w:t>is structurally sound</w:t>
      </w:r>
      <w:r>
        <w:t xml:space="preserve"> and directionally correct. I spent much of my adult life investing against inflation, and there may yet be more of that. But intelligent automation is likely to be deflationary. Deflation can be slow and exhausting, or devastating. People displaced by automation will often find it very hard to find new work. For many older workers, it may be impossible. No modern economy can remain healthy by shifting everyone into marginal personal services.</w:t>
      </w:r>
    </w:p>
    <w:p w14:paraId="0009410D" w14:textId="6F3D3966" w:rsidR="00E5522C" w:rsidRDefault="00E5522C" w:rsidP="00E5522C">
      <w:r>
        <w:t>The cash flows of economies everywhere will have to be rewired. America’s Social Security system was built on the assumption that current workers support retirees through current wage taxation. It is already under strain. Large-scale job losses from intelligent automation would break that structure.</w:t>
      </w:r>
    </w:p>
    <w:p w14:paraId="75BF1F0B" w14:textId="4CBFA582" w:rsidR="00E5522C" w:rsidRDefault="00E5522C" w:rsidP="00E5522C">
      <w:r>
        <w:t>Nor will it be possible for the federal government simply to spend its way out of the dilemma. Wealth taxes won’t solve it either. There is not enough accessible wealth for that to work on the required scale, and untethered wealth taxation would damage saving itself. It would push people who had acted prudently over a lifetime into unnecessary dependence.</w:t>
      </w:r>
    </w:p>
    <w:p w14:paraId="4016EFA4" w14:textId="3CFE8577" w:rsidR="00E5522C" w:rsidRDefault="00E5522C" w:rsidP="00E5522C">
      <w:r>
        <w:t>I hope this work has engaged and informed you, and that some readers will be tempted to read the companion paper and learn about the New Loop simulator. I also hope it contributes to a clear-thinking debate about the most consequential technology ever create</w:t>
      </w:r>
      <w:r w:rsidR="00CB6DE6">
        <w:t>d</w:t>
      </w:r>
      <w:r>
        <w:t>.</w:t>
      </w:r>
    </w:p>
    <w:bookmarkEnd w:id="0"/>
    <w:bookmarkEnd w:id="1"/>
    <w:p w14:paraId="59D68D4B" w14:textId="7801298E" w:rsidR="00DF568E" w:rsidRDefault="00DF568E" w:rsidP="00835D46"/>
    <w:sectPr w:rsidR="00DF568E" w:rsidSect="00034616">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81F80" w14:textId="77777777" w:rsidR="00CA2F24" w:rsidRDefault="00CA2F24" w:rsidP="00CB6EED">
      <w:pPr>
        <w:spacing w:after="0" w:line="240" w:lineRule="auto"/>
      </w:pPr>
      <w:r>
        <w:separator/>
      </w:r>
    </w:p>
  </w:endnote>
  <w:endnote w:type="continuationSeparator" w:id="0">
    <w:p w14:paraId="698BDA13" w14:textId="77777777" w:rsidR="00CA2F24" w:rsidRDefault="00CA2F24"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777E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969149"/>
      <w:docPartObj>
        <w:docPartGallery w:val="Page Numbers (Bottom of Page)"/>
        <w:docPartUnique/>
      </w:docPartObj>
    </w:sdtPr>
    <w:sdtContent>
      <w:p w14:paraId="42F80AA2" w14:textId="77777777" w:rsidR="00777E8B" w:rsidRDefault="006E23AE" w:rsidP="00777E8B">
        <w:pPr>
          <w:pStyle w:val="Footer"/>
          <w:rPr>
            <w:rStyle w:val="PageNumber"/>
          </w:rPr>
        </w:pPr>
        <w:r>
          <w:rPr>
            <w:rStyle w:val="PageNumber"/>
          </w:rPr>
          <w:t>The New Loop © 2026 Roger E. Ison. All rights reserved.         Draft 2026-03-0</w:t>
        </w:r>
        <w:r w:rsidR="00870E27">
          <w:rPr>
            <w:rStyle w:val="PageNumber"/>
          </w:rPr>
          <w:t>6</w:t>
        </w:r>
        <w:r>
          <w:rPr>
            <w:rStyle w:val="PageNumber"/>
          </w:rPr>
          <w:tab/>
          <w:t xml:space="preserve"> </w:t>
        </w:r>
        <w:r w:rsidR="00777E8B">
          <w:rPr>
            <w:rStyle w:val="PageNumber"/>
          </w:rPr>
          <w:fldChar w:fldCharType="begin"/>
        </w:r>
        <w:r w:rsidR="00777E8B">
          <w:rPr>
            <w:rStyle w:val="PageNumber"/>
          </w:rPr>
          <w:instrText xml:space="preserve"> PAGE </w:instrText>
        </w:r>
        <w:r w:rsidR="00777E8B">
          <w:rPr>
            <w:rStyle w:val="PageNumber"/>
          </w:rPr>
          <w:fldChar w:fldCharType="separate"/>
        </w:r>
        <w:r w:rsidR="00777E8B">
          <w:rPr>
            <w:rStyle w:val="PageNumber"/>
            <w:noProof/>
          </w:rPr>
          <w:t>3</w:t>
        </w:r>
        <w:r w:rsidR="00777E8B">
          <w:rPr>
            <w:rStyle w:val="PageNumber"/>
          </w:rPr>
          <w:fldChar w:fldCharType="end"/>
        </w:r>
      </w:p>
    </w:sdtContent>
  </w:sdt>
  <w:p w14:paraId="3E09A385" w14:textId="6C20BF38" w:rsidR="00CB6EED" w:rsidRDefault="00CB6EED" w:rsidP="00F467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EA410" w14:textId="77777777" w:rsidR="00CA2F24" w:rsidRDefault="00CA2F24" w:rsidP="00CB6EED">
      <w:pPr>
        <w:spacing w:after="0" w:line="240" w:lineRule="auto"/>
      </w:pPr>
      <w:r>
        <w:separator/>
      </w:r>
    </w:p>
  </w:footnote>
  <w:footnote w:type="continuationSeparator" w:id="0">
    <w:p w14:paraId="23770C38" w14:textId="77777777" w:rsidR="00CA2F24" w:rsidRDefault="00CA2F24"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402DF"/>
    <w:rsid w:val="00051FDB"/>
    <w:rsid w:val="000534A7"/>
    <w:rsid w:val="000577A2"/>
    <w:rsid w:val="00057C3C"/>
    <w:rsid w:val="0006063C"/>
    <w:rsid w:val="000612F3"/>
    <w:rsid w:val="000658F0"/>
    <w:rsid w:val="00066EA7"/>
    <w:rsid w:val="00067F3A"/>
    <w:rsid w:val="00070783"/>
    <w:rsid w:val="00072CC4"/>
    <w:rsid w:val="00074317"/>
    <w:rsid w:val="00076DAE"/>
    <w:rsid w:val="00080733"/>
    <w:rsid w:val="00081521"/>
    <w:rsid w:val="000838F7"/>
    <w:rsid w:val="00094F2E"/>
    <w:rsid w:val="000A0349"/>
    <w:rsid w:val="000A0DE2"/>
    <w:rsid w:val="000B22BB"/>
    <w:rsid w:val="000B3D5E"/>
    <w:rsid w:val="000B7C76"/>
    <w:rsid w:val="000C4C67"/>
    <w:rsid w:val="000C6E99"/>
    <w:rsid w:val="000D134F"/>
    <w:rsid w:val="000E461A"/>
    <w:rsid w:val="000F1932"/>
    <w:rsid w:val="0010559D"/>
    <w:rsid w:val="00105AE0"/>
    <w:rsid w:val="00111A77"/>
    <w:rsid w:val="00111ACD"/>
    <w:rsid w:val="001125F4"/>
    <w:rsid w:val="00116982"/>
    <w:rsid w:val="00116EA9"/>
    <w:rsid w:val="0012325B"/>
    <w:rsid w:val="00124636"/>
    <w:rsid w:val="001426F0"/>
    <w:rsid w:val="001435A1"/>
    <w:rsid w:val="0015074B"/>
    <w:rsid w:val="001577DA"/>
    <w:rsid w:val="001649BB"/>
    <w:rsid w:val="00184CA4"/>
    <w:rsid w:val="00185133"/>
    <w:rsid w:val="00187086"/>
    <w:rsid w:val="00197B51"/>
    <w:rsid w:val="001A5EE4"/>
    <w:rsid w:val="001A7BB1"/>
    <w:rsid w:val="001B08C6"/>
    <w:rsid w:val="001B27B9"/>
    <w:rsid w:val="001D30B0"/>
    <w:rsid w:val="001D7596"/>
    <w:rsid w:val="001E1DB9"/>
    <w:rsid w:val="001F0C90"/>
    <w:rsid w:val="001F5432"/>
    <w:rsid w:val="00205C6A"/>
    <w:rsid w:val="00215A8B"/>
    <w:rsid w:val="002213DF"/>
    <w:rsid w:val="00222642"/>
    <w:rsid w:val="00223D72"/>
    <w:rsid w:val="00230211"/>
    <w:rsid w:val="00230D39"/>
    <w:rsid w:val="00231399"/>
    <w:rsid w:val="0023381D"/>
    <w:rsid w:val="002351D0"/>
    <w:rsid w:val="00236090"/>
    <w:rsid w:val="0023741F"/>
    <w:rsid w:val="00241DB8"/>
    <w:rsid w:val="00244E4C"/>
    <w:rsid w:val="002459A8"/>
    <w:rsid w:val="00273BF2"/>
    <w:rsid w:val="00291C33"/>
    <w:rsid w:val="0029639D"/>
    <w:rsid w:val="002968EC"/>
    <w:rsid w:val="002A06EC"/>
    <w:rsid w:val="002A0C0A"/>
    <w:rsid w:val="002A0EC1"/>
    <w:rsid w:val="002A20E4"/>
    <w:rsid w:val="002A6CDE"/>
    <w:rsid w:val="002B13D5"/>
    <w:rsid w:val="002B165D"/>
    <w:rsid w:val="002C341A"/>
    <w:rsid w:val="002D6D89"/>
    <w:rsid w:val="002D71C7"/>
    <w:rsid w:val="002E3DA8"/>
    <w:rsid w:val="002F6A81"/>
    <w:rsid w:val="002F734D"/>
    <w:rsid w:val="00301AE9"/>
    <w:rsid w:val="00311363"/>
    <w:rsid w:val="003131F5"/>
    <w:rsid w:val="00313B47"/>
    <w:rsid w:val="003142F7"/>
    <w:rsid w:val="00321221"/>
    <w:rsid w:val="00321E27"/>
    <w:rsid w:val="0032494E"/>
    <w:rsid w:val="00326F90"/>
    <w:rsid w:val="0034549C"/>
    <w:rsid w:val="0034731E"/>
    <w:rsid w:val="00350E12"/>
    <w:rsid w:val="0035143B"/>
    <w:rsid w:val="00362EBB"/>
    <w:rsid w:val="003657A2"/>
    <w:rsid w:val="0036671E"/>
    <w:rsid w:val="00373D2F"/>
    <w:rsid w:val="00375A71"/>
    <w:rsid w:val="003B071F"/>
    <w:rsid w:val="003B1D33"/>
    <w:rsid w:val="003C66A1"/>
    <w:rsid w:val="003D00C8"/>
    <w:rsid w:val="003F1F6D"/>
    <w:rsid w:val="003F3C97"/>
    <w:rsid w:val="003F643A"/>
    <w:rsid w:val="003F7B47"/>
    <w:rsid w:val="00405385"/>
    <w:rsid w:val="00415B84"/>
    <w:rsid w:val="0041660A"/>
    <w:rsid w:val="004223A6"/>
    <w:rsid w:val="0043324E"/>
    <w:rsid w:val="00444840"/>
    <w:rsid w:val="00445458"/>
    <w:rsid w:val="0045166E"/>
    <w:rsid w:val="0045411C"/>
    <w:rsid w:val="0045504B"/>
    <w:rsid w:val="00460AEE"/>
    <w:rsid w:val="004646F8"/>
    <w:rsid w:val="00464CE9"/>
    <w:rsid w:val="00484AD3"/>
    <w:rsid w:val="0049632F"/>
    <w:rsid w:val="004A4F03"/>
    <w:rsid w:val="004C0B5A"/>
    <w:rsid w:val="004C3114"/>
    <w:rsid w:val="004C4179"/>
    <w:rsid w:val="004C70FE"/>
    <w:rsid w:val="004D07A3"/>
    <w:rsid w:val="004E73A2"/>
    <w:rsid w:val="004E7E21"/>
    <w:rsid w:val="004F00B4"/>
    <w:rsid w:val="004F68CD"/>
    <w:rsid w:val="00504464"/>
    <w:rsid w:val="00510C42"/>
    <w:rsid w:val="0051356D"/>
    <w:rsid w:val="0051484F"/>
    <w:rsid w:val="005231F5"/>
    <w:rsid w:val="00532E0C"/>
    <w:rsid w:val="00576D52"/>
    <w:rsid w:val="005859D9"/>
    <w:rsid w:val="00585D9D"/>
    <w:rsid w:val="005A55D4"/>
    <w:rsid w:val="005C0424"/>
    <w:rsid w:val="005C308D"/>
    <w:rsid w:val="005C6B2E"/>
    <w:rsid w:val="005C73EE"/>
    <w:rsid w:val="005D583D"/>
    <w:rsid w:val="005E0121"/>
    <w:rsid w:val="005E1F3C"/>
    <w:rsid w:val="005E5B1A"/>
    <w:rsid w:val="005F5B37"/>
    <w:rsid w:val="006002FF"/>
    <w:rsid w:val="00605828"/>
    <w:rsid w:val="00613308"/>
    <w:rsid w:val="00617C56"/>
    <w:rsid w:val="00623181"/>
    <w:rsid w:val="0062444A"/>
    <w:rsid w:val="00626659"/>
    <w:rsid w:val="00631491"/>
    <w:rsid w:val="006342CA"/>
    <w:rsid w:val="00641625"/>
    <w:rsid w:val="0065038D"/>
    <w:rsid w:val="00653B0E"/>
    <w:rsid w:val="00653BDC"/>
    <w:rsid w:val="00662029"/>
    <w:rsid w:val="006633DA"/>
    <w:rsid w:val="00665140"/>
    <w:rsid w:val="00666994"/>
    <w:rsid w:val="00667BFA"/>
    <w:rsid w:val="006726E1"/>
    <w:rsid w:val="00677CF2"/>
    <w:rsid w:val="0069424D"/>
    <w:rsid w:val="0069457D"/>
    <w:rsid w:val="00694DED"/>
    <w:rsid w:val="006A033B"/>
    <w:rsid w:val="006A0CC3"/>
    <w:rsid w:val="006A2753"/>
    <w:rsid w:val="006B0EF9"/>
    <w:rsid w:val="006B6A9D"/>
    <w:rsid w:val="006C11B8"/>
    <w:rsid w:val="006C33EF"/>
    <w:rsid w:val="006C4A20"/>
    <w:rsid w:val="006D7154"/>
    <w:rsid w:val="006E23AE"/>
    <w:rsid w:val="006F3678"/>
    <w:rsid w:val="006F53B3"/>
    <w:rsid w:val="006F6A69"/>
    <w:rsid w:val="006F7E4C"/>
    <w:rsid w:val="00702665"/>
    <w:rsid w:val="007059F6"/>
    <w:rsid w:val="007069DF"/>
    <w:rsid w:val="00714C6F"/>
    <w:rsid w:val="00722DB4"/>
    <w:rsid w:val="0072348D"/>
    <w:rsid w:val="00723E01"/>
    <w:rsid w:val="00733B86"/>
    <w:rsid w:val="00743F5E"/>
    <w:rsid w:val="00757726"/>
    <w:rsid w:val="0076041F"/>
    <w:rsid w:val="00762CF3"/>
    <w:rsid w:val="0076613D"/>
    <w:rsid w:val="00776B32"/>
    <w:rsid w:val="00777323"/>
    <w:rsid w:val="00777E8B"/>
    <w:rsid w:val="0078081B"/>
    <w:rsid w:val="00783217"/>
    <w:rsid w:val="00786F93"/>
    <w:rsid w:val="00794E9E"/>
    <w:rsid w:val="007A09CE"/>
    <w:rsid w:val="007A255F"/>
    <w:rsid w:val="007A30A2"/>
    <w:rsid w:val="007A489B"/>
    <w:rsid w:val="007B5811"/>
    <w:rsid w:val="007B6F01"/>
    <w:rsid w:val="007C50CC"/>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5D46"/>
    <w:rsid w:val="00837090"/>
    <w:rsid w:val="00837EB0"/>
    <w:rsid w:val="00857557"/>
    <w:rsid w:val="00870E27"/>
    <w:rsid w:val="00876B15"/>
    <w:rsid w:val="0088234A"/>
    <w:rsid w:val="00885BB5"/>
    <w:rsid w:val="00885C5D"/>
    <w:rsid w:val="008907B9"/>
    <w:rsid w:val="008A4ABE"/>
    <w:rsid w:val="008A636A"/>
    <w:rsid w:val="008A6C32"/>
    <w:rsid w:val="008B2DB7"/>
    <w:rsid w:val="008C0005"/>
    <w:rsid w:val="008C2979"/>
    <w:rsid w:val="008C3C48"/>
    <w:rsid w:val="008C5DA5"/>
    <w:rsid w:val="008D0561"/>
    <w:rsid w:val="008E41E1"/>
    <w:rsid w:val="008F1E68"/>
    <w:rsid w:val="008F3D38"/>
    <w:rsid w:val="008F4726"/>
    <w:rsid w:val="008F710A"/>
    <w:rsid w:val="009062C6"/>
    <w:rsid w:val="009072AB"/>
    <w:rsid w:val="00913F68"/>
    <w:rsid w:val="00930DD9"/>
    <w:rsid w:val="00935795"/>
    <w:rsid w:val="0094544F"/>
    <w:rsid w:val="0095069C"/>
    <w:rsid w:val="0095149D"/>
    <w:rsid w:val="00957796"/>
    <w:rsid w:val="009674AA"/>
    <w:rsid w:val="009812EA"/>
    <w:rsid w:val="00982314"/>
    <w:rsid w:val="009901F4"/>
    <w:rsid w:val="00995A26"/>
    <w:rsid w:val="00996F3F"/>
    <w:rsid w:val="009B2F13"/>
    <w:rsid w:val="009C3E0A"/>
    <w:rsid w:val="009D4B74"/>
    <w:rsid w:val="009E0504"/>
    <w:rsid w:val="009E253D"/>
    <w:rsid w:val="009E2B71"/>
    <w:rsid w:val="009F313F"/>
    <w:rsid w:val="009F780A"/>
    <w:rsid w:val="009F7AED"/>
    <w:rsid w:val="00A17A7A"/>
    <w:rsid w:val="00A20C92"/>
    <w:rsid w:val="00A3036C"/>
    <w:rsid w:val="00A35B7D"/>
    <w:rsid w:val="00A37458"/>
    <w:rsid w:val="00A37DE3"/>
    <w:rsid w:val="00A4394F"/>
    <w:rsid w:val="00A51102"/>
    <w:rsid w:val="00A55D68"/>
    <w:rsid w:val="00A5739F"/>
    <w:rsid w:val="00A60827"/>
    <w:rsid w:val="00A702DD"/>
    <w:rsid w:val="00A87F8A"/>
    <w:rsid w:val="00A91307"/>
    <w:rsid w:val="00A94FCD"/>
    <w:rsid w:val="00AA1D8D"/>
    <w:rsid w:val="00AA715B"/>
    <w:rsid w:val="00AB6AA6"/>
    <w:rsid w:val="00AC7DE6"/>
    <w:rsid w:val="00AD31D2"/>
    <w:rsid w:val="00AE00F3"/>
    <w:rsid w:val="00AF477A"/>
    <w:rsid w:val="00B007C8"/>
    <w:rsid w:val="00B0174E"/>
    <w:rsid w:val="00B020A2"/>
    <w:rsid w:val="00B07F31"/>
    <w:rsid w:val="00B117DF"/>
    <w:rsid w:val="00B14F9D"/>
    <w:rsid w:val="00B17848"/>
    <w:rsid w:val="00B20507"/>
    <w:rsid w:val="00B21BF2"/>
    <w:rsid w:val="00B24A74"/>
    <w:rsid w:val="00B43B9A"/>
    <w:rsid w:val="00B47730"/>
    <w:rsid w:val="00B6054B"/>
    <w:rsid w:val="00B60E26"/>
    <w:rsid w:val="00B632F5"/>
    <w:rsid w:val="00B6360A"/>
    <w:rsid w:val="00B72891"/>
    <w:rsid w:val="00B80D24"/>
    <w:rsid w:val="00B8648F"/>
    <w:rsid w:val="00B970EE"/>
    <w:rsid w:val="00BB5A45"/>
    <w:rsid w:val="00BC1E7E"/>
    <w:rsid w:val="00BC2141"/>
    <w:rsid w:val="00BC6184"/>
    <w:rsid w:val="00BD393F"/>
    <w:rsid w:val="00BD4D8F"/>
    <w:rsid w:val="00BD51FE"/>
    <w:rsid w:val="00BD61CB"/>
    <w:rsid w:val="00BE2535"/>
    <w:rsid w:val="00BF1EFE"/>
    <w:rsid w:val="00BF7054"/>
    <w:rsid w:val="00C01673"/>
    <w:rsid w:val="00C05B36"/>
    <w:rsid w:val="00C104A9"/>
    <w:rsid w:val="00C1608D"/>
    <w:rsid w:val="00C1732E"/>
    <w:rsid w:val="00C32924"/>
    <w:rsid w:val="00C34B6C"/>
    <w:rsid w:val="00C35789"/>
    <w:rsid w:val="00C42B38"/>
    <w:rsid w:val="00C461E5"/>
    <w:rsid w:val="00C51DFC"/>
    <w:rsid w:val="00C522A1"/>
    <w:rsid w:val="00C54B04"/>
    <w:rsid w:val="00C55A80"/>
    <w:rsid w:val="00C61245"/>
    <w:rsid w:val="00C6212D"/>
    <w:rsid w:val="00C623D4"/>
    <w:rsid w:val="00C63C2A"/>
    <w:rsid w:val="00C669FF"/>
    <w:rsid w:val="00C757A1"/>
    <w:rsid w:val="00C918D6"/>
    <w:rsid w:val="00C93A16"/>
    <w:rsid w:val="00C93BFA"/>
    <w:rsid w:val="00CA2F24"/>
    <w:rsid w:val="00CB0664"/>
    <w:rsid w:val="00CB6DE6"/>
    <w:rsid w:val="00CB6EED"/>
    <w:rsid w:val="00CD5135"/>
    <w:rsid w:val="00CE54B8"/>
    <w:rsid w:val="00CE5667"/>
    <w:rsid w:val="00CE644A"/>
    <w:rsid w:val="00CF270D"/>
    <w:rsid w:val="00CF2AD1"/>
    <w:rsid w:val="00D0055E"/>
    <w:rsid w:val="00D10F11"/>
    <w:rsid w:val="00D139F9"/>
    <w:rsid w:val="00D27DAE"/>
    <w:rsid w:val="00D32E54"/>
    <w:rsid w:val="00D51669"/>
    <w:rsid w:val="00D571B1"/>
    <w:rsid w:val="00D66BED"/>
    <w:rsid w:val="00D67DF4"/>
    <w:rsid w:val="00D70260"/>
    <w:rsid w:val="00D934AE"/>
    <w:rsid w:val="00DA0FC2"/>
    <w:rsid w:val="00DA5F33"/>
    <w:rsid w:val="00DB207E"/>
    <w:rsid w:val="00DC2F57"/>
    <w:rsid w:val="00DD192F"/>
    <w:rsid w:val="00DD38F6"/>
    <w:rsid w:val="00DD7404"/>
    <w:rsid w:val="00DF0E82"/>
    <w:rsid w:val="00DF568E"/>
    <w:rsid w:val="00E0323C"/>
    <w:rsid w:val="00E14F09"/>
    <w:rsid w:val="00E40911"/>
    <w:rsid w:val="00E421EE"/>
    <w:rsid w:val="00E53F23"/>
    <w:rsid w:val="00E547B7"/>
    <w:rsid w:val="00E5522C"/>
    <w:rsid w:val="00E61112"/>
    <w:rsid w:val="00E6392F"/>
    <w:rsid w:val="00E7127C"/>
    <w:rsid w:val="00E7608C"/>
    <w:rsid w:val="00E772C8"/>
    <w:rsid w:val="00E819E5"/>
    <w:rsid w:val="00EA10C9"/>
    <w:rsid w:val="00EA48E5"/>
    <w:rsid w:val="00EA7C45"/>
    <w:rsid w:val="00EB3386"/>
    <w:rsid w:val="00EB554C"/>
    <w:rsid w:val="00EC2CEC"/>
    <w:rsid w:val="00EC690C"/>
    <w:rsid w:val="00EE6FDE"/>
    <w:rsid w:val="00EF0754"/>
    <w:rsid w:val="00EF135E"/>
    <w:rsid w:val="00F16383"/>
    <w:rsid w:val="00F22CE0"/>
    <w:rsid w:val="00F30F86"/>
    <w:rsid w:val="00F40F37"/>
    <w:rsid w:val="00F4165A"/>
    <w:rsid w:val="00F46789"/>
    <w:rsid w:val="00F46C20"/>
    <w:rsid w:val="00F53E24"/>
    <w:rsid w:val="00F6229F"/>
    <w:rsid w:val="00F6384B"/>
    <w:rsid w:val="00F67A3C"/>
    <w:rsid w:val="00F7337A"/>
    <w:rsid w:val="00F8061D"/>
    <w:rsid w:val="00F9135A"/>
    <w:rsid w:val="00F93D34"/>
    <w:rsid w:val="00F97F17"/>
    <w:rsid w:val="00FA776B"/>
    <w:rsid w:val="00FA79C6"/>
    <w:rsid w:val="00FB633B"/>
    <w:rsid w:val="00FC3918"/>
    <w:rsid w:val="00FC693F"/>
    <w:rsid w:val="00FD3665"/>
    <w:rsid w:val="00FE1032"/>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404"/>
    <w:rPr>
      <w:szCs w:val="20"/>
    </w:rPr>
  </w:style>
  <w:style w:type="paragraph" w:styleId="Heading1">
    <w:name w:val="heading 1"/>
    <w:basedOn w:val="Normal"/>
    <w:next w:val="Normal"/>
    <w:link w:val="Heading1Char"/>
    <w:uiPriority w:val="9"/>
    <w:qFormat/>
    <w:rsid w:val="00F806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F806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F8061D"/>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unhideWhenUsed/>
    <w:qFormat/>
    <w:rsid w:val="00F8061D"/>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F8061D"/>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F8061D"/>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F8061D"/>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F8061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061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F8061D"/>
    <w:pPr>
      <w:spacing w:before="0" w:after="0" w:line="240" w:lineRule="auto"/>
    </w:pPr>
  </w:style>
  <w:style w:type="character" w:customStyle="1" w:styleId="Heading1Char">
    <w:name w:val="Heading 1 Char"/>
    <w:basedOn w:val="DefaultParagraphFont"/>
    <w:link w:val="Heading1"/>
    <w:uiPriority w:val="9"/>
    <w:rsid w:val="00F8061D"/>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8061D"/>
    <w:rPr>
      <w:caps/>
      <w:spacing w:val="15"/>
      <w:shd w:val="clear" w:color="auto" w:fill="DBE5F1" w:themeFill="accent1" w:themeFillTint="33"/>
    </w:rPr>
  </w:style>
  <w:style w:type="character" w:customStyle="1" w:styleId="Heading3Char">
    <w:name w:val="Heading 3 Char"/>
    <w:basedOn w:val="DefaultParagraphFont"/>
    <w:link w:val="Heading3"/>
    <w:uiPriority w:val="9"/>
    <w:rsid w:val="00F8061D"/>
    <w:rPr>
      <w:caps/>
      <w:color w:val="243F60" w:themeColor="accent1" w:themeShade="7F"/>
      <w:spacing w:val="15"/>
    </w:rPr>
  </w:style>
  <w:style w:type="paragraph" w:styleId="Title">
    <w:name w:val="Title"/>
    <w:basedOn w:val="Normal"/>
    <w:next w:val="Normal"/>
    <w:link w:val="TitleChar"/>
    <w:uiPriority w:val="10"/>
    <w:qFormat/>
    <w:rsid w:val="00F8061D"/>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8061D"/>
    <w:rPr>
      <w:caps/>
      <w:color w:val="4F81BD" w:themeColor="accent1"/>
      <w:spacing w:val="10"/>
      <w:kern w:val="28"/>
      <w:sz w:val="52"/>
      <w:szCs w:val="52"/>
    </w:rPr>
  </w:style>
  <w:style w:type="paragraph" w:styleId="Subtitle">
    <w:name w:val="Subtitle"/>
    <w:basedOn w:val="Normal"/>
    <w:next w:val="Normal"/>
    <w:link w:val="SubtitleChar"/>
    <w:uiPriority w:val="11"/>
    <w:qFormat/>
    <w:rsid w:val="00F8061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8061D"/>
    <w:rPr>
      <w:caps/>
      <w:color w:val="595959" w:themeColor="text1" w:themeTint="A6"/>
      <w:spacing w:val="10"/>
      <w:sz w:val="24"/>
      <w:szCs w:val="24"/>
    </w:rPr>
  </w:style>
  <w:style w:type="paragraph" w:styleId="ListParagraph">
    <w:name w:val="List Paragraph"/>
    <w:basedOn w:val="Normal"/>
    <w:uiPriority w:val="34"/>
    <w:qFormat/>
    <w:rsid w:val="00F8061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061D"/>
    <w:rPr>
      <w:i/>
      <w:iCs/>
    </w:rPr>
  </w:style>
  <w:style w:type="character" w:customStyle="1" w:styleId="QuoteChar">
    <w:name w:val="Quote Char"/>
    <w:basedOn w:val="DefaultParagraphFont"/>
    <w:link w:val="Quote"/>
    <w:uiPriority w:val="29"/>
    <w:rsid w:val="00F8061D"/>
    <w:rPr>
      <w:i/>
      <w:iCs/>
      <w:sz w:val="20"/>
      <w:szCs w:val="20"/>
    </w:rPr>
  </w:style>
  <w:style w:type="character" w:customStyle="1" w:styleId="Heading4Char">
    <w:name w:val="Heading 4 Char"/>
    <w:basedOn w:val="DefaultParagraphFont"/>
    <w:link w:val="Heading4"/>
    <w:uiPriority w:val="9"/>
    <w:rsid w:val="00F8061D"/>
    <w:rPr>
      <w:caps/>
      <w:color w:val="365F91" w:themeColor="accent1" w:themeShade="BF"/>
      <w:spacing w:val="10"/>
    </w:rPr>
  </w:style>
  <w:style w:type="character" w:customStyle="1" w:styleId="Heading5Char">
    <w:name w:val="Heading 5 Char"/>
    <w:basedOn w:val="DefaultParagraphFont"/>
    <w:link w:val="Heading5"/>
    <w:uiPriority w:val="9"/>
    <w:semiHidden/>
    <w:rsid w:val="00F8061D"/>
    <w:rPr>
      <w:caps/>
      <w:color w:val="365F91" w:themeColor="accent1" w:themeShade="BF"/>
      <w:spacing w:val="10"/>
    </w:rPr>
  </w:style>
  <w:style w:type="character" w:customStyle="1" w:styleId="Heading6Char">
    <w:name w:val="Heading 6 Char"/>
    <w:basedOn w:val="DefaultParagraphFont"/>
    <w:link w:val="Heading6"/>
    <w:uiPriority w:val="9"/>
    <w:semiHidden/>
    <w:rsid w:val="00F8061D"/>
    <w:rPr>
      <w:caps/>
      <w:color w:val="365F91" w:themeColor="accent1" w:themeShade="BF"/>
      <w:spacing w:val="10"/>
    </w:rPr>
  </w:style>
  <w:style w:type="character" w:customStyle="1" w:styleId="Heading7Char">
    <w:name w:val="Heading 7 Char"/>
    <w:basedOn w:val="DefaultParagraphFont"/>
    <w:link w:val="Heading7"/>
    <w:uiPriority w:val="9"/>
    <w:semiHidden/>
    <w:rsid w:val="00F8061D"/>
    <w:rPr>
      <w:caps/>
      <w:color w:val="365F91" w:themeColor="accent1" w:themeShade="BF"/>
      <w:spacing w:val="10"/>
    </w:rPr>
  </w:style>
  <w:style w:type="character" w:customStyle="1" w:styleId="Heading8Char">
    <w:name w:val="Heading 8 Char"/>
    <w:basedOn w:val="DefaultParagraphFont"/>
    <w:link w:val="Heading8"/>
    <w:uiPriority w:val="9"/>
    <w:semiHidden/>
    <w:rsid w:val="00F8061D"/>
    <w:rPr>
      <w:caps/>
      <w:spacing w:val="10"/>
      <w:sz w:val="18"/>
      <w:szCs w:val="18"/>
    </w:rPr>
  </w:style>
  <w:style w:type="character" w:customStyle="1" w:styleId="Heading9Char">
    <w:name w:val="Heading 9 Char"/>
    <w:basedOn w:val="DefaultParagraphFont"/>
    <w:link w:val="Heading9"/>
    <w:uiPriority w:val="9"/>
    <w:semiHidden/>
    <w:rsid w:val="00F8061D"/>
    <w:rPr>
      <w:i/>
      <w:caps/>
      <w:spacing w:val="10"/>
      <w:sz w:val="18"/>
      <w:szCs w:val="18"/>
    </w:rPr>
  </w:style>
  <w:style w:type="paragraph" w:styleId="Caption">
    <w:name w:val="caption"/>
    <w:basedOn w:val="Normal"/>
    <w:next w:val="Normal"/>
    <w:uiPriority w:val="35"/>
    <w:semiHidden/>
    <w:unhideWhenUsed/>
    <w:qFormat/>
    <w:rsid w:val="00F8061D"/>
    <w:rPr>
      <w:b/>
      <w:bCs/>
      <w:color w:val="365F91" w:themeColor="accent1" w:themeShade="BF"/>
      <w:sz w:val="16"/>
      <w:szCs w:val="16"/>
    </w:rPr>
  </w:style>
  <w:style w:type="character" w:styleId="Strong">
    <w:name w:val="Strong"/>
    <w:uiPriority w:val="22"/>
    <w:qFormat/>
    <w:rsid w:val="00F8061D"/>
    <w:rPr>
      <w:b/>
      <w:bCs/>
    </w:rPr>
  </w:style>
  <w:style w:type="character" w:styleId="Emphasis">
    <w:name w:val="Emphasis"/>
    <w:uiPriority w:val="20"/>
    <w:qFormat/>
    <w:rsid w:val="00F8061D"/>
    <w:rPr>
      <w:caps/>
      <w:color w:val="243F60" w:themeColor="accent1" w:themeShade="7F"/>
      <w:spacing w:val="5"/>
    </w:rPr>
  </w:style>
  <w:style w:type="paragraph" w:styleId="IntenseQuote">
    <w:name w:val="Intense Quote"/>
    <w:basedOn w:val="Normal"/>
    <w:next w:val="Normal"/>
    <w:link w:val="IntenseQuoteChar"/>
    <w:uiPriority w:val="30"/>
    <w:qFormat/>
    <w:rsid w:val="00F8061D"/>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8061D"/>
    <w:rPr>
      <w:i/>
      <w:iCs/>
      <w:color w:val="4F81BD" w:themeColor="accent1"/>
      <w:sz w:val="20"/>
      <w:szCs w:val="20"/>
    </w:rPr>
  </w:style>
  <w:style w:type="character" w:styleId="SubtleEmphasis">
    <w:name w:val="Subtle Emphasis"/>
    <w:uiPriority w:val="19"/>
    <w:qFormat/>
    <w:rsid w:val="00F8061D"/>
    <w:rPr>
      <w:i/>
      <w:iCs/>
      <w:color w:val="243F60" w:themeColor="accent1" w:themeShade="7F"/>
    </w:rPr>
  </w:style>
  <w:style w:type="character" w:styleId="IntenseEmphasis">
    <w:name w:val="Intense Emphasis"/>
    <w:uiPriority w:val="21"/>
    <w:qFormat/>
    <w:rsid w:val="00F8061D"/>
    <w:rPr>
      <w:b/>
      <w:bCs/>
      <w:caps/>
      <w:color w:val="243F60" w:themeColor="accent1" w:themeShade="7F"/>
      <w:spacing w:val="10"/>
    </w:rPr>
  </w:style>
  <w:style w:type="character" w:styleId="SubtleReference">
    <w:name w:val="Subtle Reference"/>
    <w:uiPriority w:val="31"/>
    <w:qFormat/>
    <w:rsid w:val="00F8061D"/>
    <w:rPr>
      <w:b/>
      <w:bCs/>
      <w:color w:val="4F81BD" w:themeColor="accent1"/>
    </w:rPr>
  </w:style>
  <w:style w:type="character" w:styleId="IntenseReference">
    <w:name w:val="Intense Reference"/>
    <w:uiPriority w:val="32"/>
    <w:qFormat/>
    <w:rsid w:val="00F8061D"/>
    <w:rPr>
      <w:b/>
      <w:bCs/>
      <w:i/>
      <w:iCs/>
      <w:caps/>
      <w:color w:val="4F81BD" w:themeColor="accent1"/>
    </w:rPr>
  </w:style>
  <w:style w:type="character" w:styleId="BookTitle">
    <w:name w:val="Book Title"/>
    <w:uiPriority w:val="33"/>
    <w:qFormat/>
    <w:rsid w:val="00F8061D"/>
    <w:rPr>
      <w:b/>
      <w:bCs/>
      <w:i/>
      <w:iCs/>
      <w:spacing w:val="9"/>
    </w:rPr>
  </w:style>
  <w:style w:type="paragraph" w:styleId="TOCHeading">
    <w:name w:val="TOC Heading"/>
    <w:basedOn w:val="Heading1"/>
    <w:next w:val="Normal"/>
    <w:uiPriority w:val="39"/>
    <w:semiHidden/>
    <w:unhideWhenUsed/>
    <w:qFormat/>
    <w:rsid w:val="00F8061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F8061D"/>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 w:type="paragraph" w:customStyle="1" w:styleId="PersonalName">
    <w:name w:val="Personal Name"/>
    <w:basedOn w:val="Title"/>
    <w:rsid w:val="00F8061D"/>
    <w:rPr>
      <w:b/>
      <w:caps w:val="0"/>
      <w:color w:val="000000"/>
      <w:sz w:val="28"/>
      <w:szCs w:val="28"/>
    </w:rPr>
  </w:style>
  <w:style w:type="paragraph" w:customStyle="1" w:styleId="Storyline">
    <w:name w:val="Storyline"/>
    <w:basedOn w:val="Normal"/>
    <w:qFormat/>
    <w:rsid w:val="008F1E68"/>
    <w:rPr>
      <w:rFonts w:ascii="Calibri" w:hAnsi="Calibri"/>
    </w:rPr>
  </w:style>
  <w:style w:type="character" w:styleId="UnresolvedMention">
    <w:name w:val="Unresolved Mention"/>
    <w:basedOn w:val="DefaultParagraphFont"/>
    <w:uiPriority w:val="99"/>
    <w:semiHidden/>
    <w:unhideWhenUsed/>
    <w:rsid w:val="00CD5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ger@miximum.inf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9671</Words>
  <Characters>52515</Characters>
  <Application>Microsoft Office Word</Application>
  <DocSecurity>0</DocSecurity>
  <Lines>739</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5</cp:revision>
  <cp:lastPrinted>2026-03-06T19:02:00Z</cp:lastPrinted>
  <dcterms:created xsi:type="dcterms:W3CDTF">2026-03-06T19:02:00Z</dcterms:created>
  <dcterms:modified xsi:type="dcterms:W3CDTF">2026-03-06T19:50:00Z</dcterms:modified>
  <cp:category/>
</cp:coreProperties>
</file>