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Style w:val="7"/>
        </w:rPr>
      </w:pPr>
      <w:r>
        <w:rPr>
          <w:rStyle w:val="7"/>
        </w:rPr>
        <w:t>专高</w:t>
      </w:r>
      <w:r>
        <w:rPr>
          <w:rStyle w:val="7"/>
          <w:rFonts w:hint="eastAsia"/>
          <w:lang w:val="en-US" w:eastAsia="zh-CN"/>
        </w:rPr>
        <w:t>四</w:t>
      </w:r>
      <w:r>
        <w:rPr>
          <w:rStyle w:val="7"/>
        </w:rPr>
        <w:t>_</w:t>
      </w:r>
      <w:r>
        <w:rPr>
          <w:rStyle w:val="7"/>
          <w:rFonts w:hint="eastAsia"/>
          <w:lang w:val="en-US" w:eastAsia="zh-CN"/>
        </w:rPr>
        <w:t>前后端分离</w:t>
      </w:r>
      <w:r>
        <w:rPr>
          <w:rStyle w:val="7"/>
        </w:rPr>
        <w:t>_第0</w:t>
      </w:r>
      <w:r>
        <w:rPr>
          <w:rStyle w:val="7"/>
          <w:rFonts w:hint="eastAsia"/>
          <w:lang w:val="en-US" w:eastAsia="zh-CN"/>
        </w:rPr>
        <w:t>1</w:t>
      </w:r>
      <w:r>
        <w:rPr>
          <w:rStyle w:val="7"/>
        </w:rPr>
        <w:t>单元</w:t>
      </w:r>
      <w:r>
        <w:rPr>
          <w:rStyle w:val="7"/>
        </w:rPr>
        <w:cr/>
      </w:r>
      <w:r>
        <w:rPr>
          <w:rStyle w:val="7"/>
        </w:rPr>
        <w:t>
  练习手册</w:t>
      </w:r>
    </w:p>
    <w:p>
      <w:pPr>
        <w:jc w:val="both"/>
      </w:pPr>
      <w:r>
        <w:rPr>
          <w:b/>
          <w:bCs/>
          <w:sz w:val="44"/>
          <w:szCs w:val="44"/>
        </w:rPr>
        <w:cr/>
      </w:r>
      <w:r>
        <w:cr/>
      </w:r>
      <w:r>
        <w:rPr>
          <w:b/>
          <w:bCs/>
          <w:sz w:val="44"/>
          <w:szCs w:val="44"/>
        </w:rPr>
        <w:t>
一、判断题</w:t>
      </w:r>
      <w:r>
        <w:cr/>
      </w:r>
      <w:r>
        <w:t>
</w:t>
      </w:r>
      <w:r>
        <w:cr/>
      </w:r>
      <w:r>
        <w:t>
1. (判断)Spring框架设计是非侵入式的</w:t>
      </w:r>
      <w:r>
        <w:cr/>
      </w:r>
      <w:r>
        <w:t>
A. 正确</w:t>
      </w:r>
      <w:r>
        <w:cr/>
      </w:r>
      <w:r>
        <w:t>
B. 错误</w:t>
      </w:r>
      <w:r>
        <w:cr/>
      </w:r>
      <w:r>
        <w:t>
2. (判断)spring-boot-starter-web没有依赖spring-boot-starter，它们之间没有关系</w:t>
      </w:r>
      <w:r>
        <w:cr/>
      </w:r>
      <w:r>
        <w:t>
A. 正确</w:t>
      </w:r>
      <w:r>
        <w:cr/>
      </w:r>
      <w:r>
        <w:t>
B. 错误</w:t>
      </w:r>
      <w:r>
        <w:cr/>
      </w:r>
      <w:r>
        <w:t>
3. (判断)SpringBoot扫描Bean默认是在启动类所在包开始往下扫描。</w:t>
      </w:r>
      <w:r>
        <w:cr/>
      </w:r>
      <w:r>
        <w:t>
A. 正确</w:t>
      </w:r>
      <w:r>
        <w:cr/>
      </w:r>
      <w:r>
        <w:t>
B. 错误</w:t>
      </w:r>
      <w:r>
        <w:cr/>
      </w:r>
      <w:r>
        <w:t>
4. (判断)Spring框架采用约定大于配置的设计原则大大简化了程序的配置</w:t>
      </w:r>
      <w:r>
        <w:cr/>
      </w:r>
      <w:r>
        <w:t>
A. 正确</w:t>
      </w:r>
      <w:r>
        <w:cr/>
      </w:r>
      <w:r>
        <w:t>
B. 错误</w:t>
      </w:r>
      <w:r>
        <w:cr/>
      </w:r>
      <w:r>
        <w:t>
5. (判断)SpringBoot存放Bean对象的容器，与Spring存放对象的容器不相同</w:t>
      </w:r>
      <w:r>
        <w:cr/>
      </w:r>
      <w:r>
        <w:t>
A. 正确</w:t>
      </w:r>
      <w:r>
        <w:cr/>
      </w:r>
      <w:r>
        <w:t>
B. 错误</w:t>
      </w:r>
      <w:r>
        <w:cr/>
      </w:r>
      <w:r>
        <w:t>
6. (判断)根据SpringBoot自动化配置特性，引入spring-boot-starter-jdbc组件，那么容器里就有DataSource对象，可供注入使用</w:t>
      </w:r>
      <w:r>
        <w:cr/>
      </w:r>
      <w:r>
        <w:t>
A. 正确</w:t>
      </w:r>
      <w:r>
        <w:cr/>
      </w:r>
      <w:r>
        <w:t>
B. 错误</w:t>
      </w:r>
      <w:r>
        <w:cr/>
      </w:r>
      <w:r>
        <w:t>
7. (判断)Spring Boot使用约定大于配置，可以轻松创建独立的生产级基于Spring的应用程序</w:t>
      </w:r>
      <w:r>
        <w:cr/>
      </w:r>
      <w:r>
        <w:t>
A. 正确</w:t>
      </w:r>
      <w:r>
        <w:cr/>
      </w:r>
      <w:r>
        <w:t>
B. 错误</w:t>
      </w:r>
      <w:r>
        <w:cr/>
      </w:r>
      <w:r>
        <w:t>
8. (判断)SpringBoot2.x必须使用Java8及以上版本</w:t>
      </w:r>
      <w:r>
        <w:cr/>
      </w:r>
      <w:r>
        <w:t>
A. 正确</w:t>
      </w:r>
      <w:r>
        <w:cr/>
      </w:r>
      <w:r>
        <w:t>
B. 错误</w:t>
      </w:r>
      <w:r>
        <w:cr/>
      </w:r>
      <w:r>
        <w:t>
</w:t>
      </w:r>
      <w:r>
        <w:cr/>
      </w:r>
      <w:r>
        <w:rPr>
          <w:b/>
          <w:bCs/>
          <w:sz w:val="44"/>
          <w:szCs w:val="44"/>
        </w:rPr>
        <w:t>
二、单选题</w:t>
      </w:r>
      <w:r>
        <w:cr/>
      </w:r>
      <w:r>
        <w:t>
</w:t>
      </w:r>
      <w:r>
        <w:cr/>
      </w:r>
      <w:r>
        <w:t>
1. (单选)Maven的clean命令，它的行为是</w:t>
      </w:r>
      <w:r>
        <w:cr/>
      </w:r>
      <w:r>
        <w:t>
A. 清除/bin目录下所有的内容</w:t>
      </w:r>
      <w:r>
        <w:cr/>
      </w:r>
      <w:r>
        <w:t>
B. 清除/target目录下所有的内容</w:t>
      </w:r>
      <w:r>
        <w:cr/>
      </w:r>
      <w:r>
        <w:t>
C. 编译/src/main/java下所有的Java代码</w:t>
      </w:r>
      <w:r>
        <w:cr/>
      </w:r>
      <w:r>
        <w:t>
D. 编译/src/test/java下所有的Java代码</w:t>
      </w:r>
      <w:r>
        <w:cr/>
      </w:r>
      <w:r>
        <w:t>
2. (单选)Maven将项目打包并发布到远程仓库的命令是哪个</w:t>
      </w:r>
      <w:r>
        <w:cr/>
      </w:r>
      <w:r>
        <w:t>
A. mvn compile：编译</w:t>
      </w:r>
      <w:r>
        <w:cr/>
      </w:r>
      <w:r>
        <w:t>
B. mvn test：测试</w:t>
      </w:r>
      <w:r>
        <w:cr/>
      </w:r>
      <w:r>
        <w:t>
C. mvn deploy：发布</w:t>
      </w:r>
      <w:r>
        <w:cr/>
      </w:r>
      <w:r>
        <w:t>
D. mvn package：打包</w:t>
      </w:r>
      <w:r>
        <w:cr/>
      </w:r>
      <w:r>
        <w:t>
3. (单选)如果SpringBoot启动类在com.howsun.cms下
，默认情况下，下面哪个包下的Bean扫描不到</w:t>
      </w:r>
      <w:r>
        <w:cr/>
      </w:r>
      <w:r>
        <w:t>
A. com.howsun</w:t>
      </w:r>
      <w:r>
        <w:cr/>
      </w:r>
      <w:r>
        <w:t>
B. com.howsun.cms.dao</w:t>
      </w:r>
      <w:r>
        <w:cr/>
      </w:r>
      <w:r>
        <w:t>
C. com.howsun.cms.service</w:t>
      </w:r>
      <w:r>
        <w:cr/>
      </w:r>
      <w:r>
        <w:t>
D. com.howsun.cms.web</w:t>
      </w:r>
      <w:r>
        <w:cr/>
      </w:r>
      <w:r>
        <w:t>
4. (单选)关于约定大于配置说话错误的是</w:t>
      </w:r>
      <w:r>
        <w:cr/>
      </w:r>
      <w:r>
        <w:t>
A. 约定优于配置（也称为约定编码）是软件框架使用的软件设计范式，它减少使用框架的开发人员需要做出的决策数量(配置)，而不必失去灵活性</w:t>
      </w:r>
      <w:r>
        <w:cr/>
      </w:r>
      <w:r>
        <w:t>
B. Spring框架采用了约定大于配置设计原则</w:t>
      </w:r>
      <w:r>
        <w:cr/>
      </w:r>
      <w:r>
        <w:t>
C. SpringBoot框架采用了约定大于配置设计原则</w:t>
      </w:r>
      <w:r>
        <w:cr/>
      </w:r>
      <w:r>
        <w:t>
D. 当有配置时，还是以约定的优先</w:t>
      </w:r>
      <w:r>
        <w:cr/>
      </w:r>
      <w:r>
        <w:t>
5. (单选)Maven聚合项目中父项目packaging类型为？</w:t>
      </w:r>
      <w:r>
        <w:cr/>
      </w:r>
      <w:r>
        <w:t>
A. pom</w:t>
      </w:r>
      <w:r>
        <w:cr/>
      </w:r>
      <w:r>
        <w:t>
B. war</w:t>
      </w:r>
      <w:r>
        <w:cr/>
      </w:r>
      <w:r>
        <w:t>
C. jar</w:t>
      </w:r>
      <w:r>
        <w:cr/>
      </w:r>
      <w:r>
        <w:t>
D. ear</w:t>
      </w:r>
      <w:r>
        <w:cr/>
      </w:r>
      <w:r>
        <w:t>
6. (单选)Maven项目要继承父项目，pom.xml使用的标签是</w:t>
      </w:r>
      <w:r>
        <w:cr/>
      </w:r>
      <w:r>
        <w:t>
A. &lt;dependencyManagement&gt;</w:t>
      </w:r>
      <w:r>
        <w:cr/>
      </w:r>
      <w:r>
        <w:t>
B. &lt;parent&gt;</w:t>
      </w:r>
      <w:r>
        <w:cr/>
      </w:r>
      <w:r>
        <w:t>
C. &lt;pluginManagement&gt;</w:t>
      </w:r>
      <w:r>
        <w:cr/>
      </w:r>
      <w:r>
        <w:t>
D. &lt;modules&gt;</w:t>
      </w:r>
      <w:r>
        <w:cr/>
      </w:r>
      <w:r>
        <w:t>
7. (单选)SpringBoot默认的内嵌Web容器是</w:t>
      </w:r>
      <w:r>
        <w:cr/>
      </w:r>
      <w:r>
        <w:t>
A. Jetty</w:t>
      </w:r>
      <w:r>
        <w:cr/>
      </w:r>
      <w:r>
        <w:t>
B. WebLogic</w:t>
      </w:r>
      <w:r>
        <w:cr/>
      </w:r>
      <w:r>
        <w:t>
C. Jboss</w:t>
      </w:r>
      <w:r>
        <w:cr/>
      </w:r>
      <w:r>
        <w:t>
D. tomcat</w:t>
      </w:r>
      <w:r>
        <w:cr/>
      </w:r>
      <w:r>
        <w:t>
8. (单选)SpringBoot的默认配置文件是</w:t>
      </w:r>
      <w:r>
        <w:cr/>
      </w:r>
      <w:r>
        <w:t>
A. springboot.properties</w:t>
      </w:r>
      <w:r>
        <w:cr/>
      </w:r>
      <w:r>
        <w:t>
B. application.properties</w:t>
      </w:r>
      <w:r>
        <w:cr/>
      </w:r>
      <w:r>
        <w:t>
C. spring.properties</w:t>
      </w:r>
      <w:r>
        <w:cr/>
      </w:r>
      <w:r>
        <w:t>
D. spring.yml</w:t>
      </w:r>
      <w:r>
        <w:cr/>
      </w:r>
      <w:r>
        <w:t>
9. (单选)修改SpringBoot程序的默认端口配置是</w:t>
      </w:r>
      <w:r>
        <w:cr/>
      </w:r>
      <w:r>
        <w:t>
A. tomcat.port</w:t>
      </w:r>
      <w:r>
        <w:cr/>
      </w:r>
      <w:r>
        <w:t>
B. servlet.port</w:t>
      </w:r>
      <w:r>
        <w:cr/>
      </w:r>
      <w:r>
        <w:t>
C. server.port</w:t>
      </w:r>
      <w:r>
        <w:cr/>
      </w:r>
      <w:r>
        <w:t>
D. web.port</w:t>
      </w:r>
      <w:r>
        <w:cr/>
      </w:r>
      <w:r>
        <w:t>
10. (单选)指定SpringBoot程序数据源的驱动类的配置是</w:t>
      </w:r>
      <w:r>
        <w:cr/>
      </w:r>
      <w:r>
        <w:t>
A. spring.datasource.driver-class-name</w:t>
      </w:r>
      <w:r>
        <w:cr/>
      </w:r>
      <w:r>
        <w:t>
B. spring.datasource.type</w:t>
      </w:r>
      <w:r>
        <w:cr/>
      </w:r>
      <w:r>
        <w:t>
C. spring.datasource.driver-manager</w:t>
      </w:r>
      <w:r>
        <w:cr/>
      </w:r>
      <w:r>
        <w:t>
D. 以上都不是</w:t>
      </w:r>
      <w:r>
        <w:cr/>
      </w:r>
      <w:r>
        <w:t>
11. (单选)SpringBoot内置Web容器配置Web应用的上下文名称的是</w:t>
      </w:r>
      <w:r>
        <w:cr/>
      </w:r>
      <w:r>
        <w:t>
A. web.context</w:t>
      </w:r>
      <w:r>
        <w:cr/>
      </w:r>
      <w:r>
        <w:t>
B. server.context</w:t>
      </w:r>
      <w:r>
        <w:cr/>
      </w:r>
      <w:r>
        <w:t>
C. tomcat.webapp</w:t>
      </w:r>
      <w:r>
        <w:cr/>
      </w:r>
      <w:r>
        <w:t>
D. server.context-path</w:t>
      </w:r>
      <w:r>
        <w:cr/>
      </w:r>
      <w:r>
        <w:t>
12. (单选)下面哪个不是SpringBoot四大神器</w:t>
      </w:r>
      <w:r>
        <w:cr/>
      </w:r>
      <w:r>
        <w:t>
A. 自动化配置</w:t>
      </w:r>
      <w:r>
        <w:cr/>
      </w:r>
      <w:r>
        <w:t>
B. Starters启动器</w:t>
      </w:r>
      <w:r>
        <w:cr/>
      </w:r>
      <w:r>
        <w:t>
C. 独立的应用程序</w:t>
      </w:r>
      <w:r>
        <w:cr/>
      </w:r>
      <w:r>
        <w:t>
D. Actuator：健康监控检查</w:t>
      </w:r>
      <w:r>
        <w:cr/>
      </w:r>
      <w:r>
        <w:t>
13. (单选)下面SpringBoot启动类SpringAppliation启动方法错误的是</w:t>
      </w:r>
      <w:r>
        <w:cr/>
      </w:r>
      <w:r>
        <w:t>
A. SpringApplicaiton.start(Applicaiton.class,args)</w:t>
      </w:r>
      <w:r>
        <w:cr/>
      </w:r>
      <w:r>
        <w:t>
B. SpringApplicaiton.run(Applicaiton.class,args)</w:t>
      </w:r>
      <w:r>
        <w:cr/>
      </w:r>
      <w:r>
        <w:t>
C. SpringApplicaiton.run(new Object[]{Application.class},args)</w:t>
      </w:r>
      <w:r>
        <w:cr/>
      </w:r>
      <w:r>
        <w:t>
D. new SpringApplicaiton(Application.class).run(args)</w:t>
      </w:r>
      <w:r>
        <w:cr/>
      </w:r>
      <w:r>
        <w:t>
14. (单选)Maven默认的scope是哪一个</w:t>
      </w:r>
      <w:r>
        <w:cr/>
      </w:r>
      <w:r>
        <w:t>
A. runtime</w:t>
      </w:r>
      <w:r>
        <w:cr/>
      </w:r>
      <w:r>
        <w:t>
B. compile</w:t>
      </w:r>
      <w:r>
        <w:cr/>
      </w:r>
      <w:r>
        <w:t>
C. test</w:t>
      </w:r>
      <w:r>
        <w:cr/>
      </w:r>
      <w:r>
        <w:t>
D. provided</w:t>
      </w:r>
      <w:r>
        <w:cr/>
      </w:r>
      <w:r>
        <w:t>
15. (单选)以下哪个不是Java数据库连接数据源</w:t>
      </w:r>
      <w:r>
        <w:cr/>
      </w:r>
      <w:r>
        <w:t>
A. BoneCP</w:t>
      </w:r>
      <w:r>
        <w:cr/>
      </w:r>
      <w:r>
        <w:t>
B. HikariCP</w:t>
      </w:r>
      <w:r>
        <w:cr/>
      </w:r>
      <w:r>
        <w:t>
C. Druid</w:t>
      </w:r>
      <w:r>
        <w:cr/>
      </w:r>
      <w:r>
        <w:t>
D. C3P0</w:t>
      </w:r>
      <w:r>
        <w:cr/>
      </w:r>
      <w:r>
        <w:t>
16. (单选)在SpringBoot配置文件中 server.port=80 代表什么</w:t>
      </w:r>
      <w:r>
        <w:cr/>
      </w:r>
      <w:r>
        <w:t>
A. SpringBoot项目内置服务器启动端口</w:t>
      </w:r>
      <w:r>
        <w:cr/>
      </w:r>
      <w:r>
        <w:t>
B. SpringBoot项目关闭服务端口</w:t>
      </w:r>
      <w:r>
        <w:cr/>
      </w:r>
      <w:r>
        <w:t>
C. SpringBoot项目日志输出端口</w:t>
      </w:r>
      <w:r>
        <w:cr/>
      </w:r>
      <w:r>
        <w:t>
D. 以上都不对</w:t>
      </w:r>
      <w:r>
        <w:cr/>
      </w:r>
      <w:r>
        <w:t>
17. (单选)下面哪个不是Spring的Bean可注入的集合属性</w:t>
      </w:r>
      <w:r>
        <w:cr/>
      </w:r>
      <w:r>
        <w:t>
A. &lt;list&gt;：注入一列值，允许有相同的值。</w:t>
      </w:r>
      <w:r>
        <w:cr/>
      </w:r>
      <w:r>
        <w:t>
B. &lt;set&gt;：用于注入一组值，不允许有相同的值</w:t>
      </w:r>
      <w:r>
        <w:cr/>
      </w:r>
      <w:r>
        <w:t>
C. &lt;array&gt;：用于注入数组</w:t>
      </w:r>
      <w:r>
        <w:cr/>
      </w:r>
      <w:r>
        <w:t>
D. :&lt;map&gt;：用于注入一组键值对，键和值都可以为任意类型</w:t>
      </w:r>
      <w:r>
        <w:cr/>
      </w:r>
      <w:r>
        <w:t>
18. (单选)SpringBoot核心注解是哪个</w:t>
      </w:r>
      <w:r>
        <w:cr/>
      </w:r>
      <w:r>
        <w:t>
A. @Component</w:t>
      </w:r>
      <w:r>
        <w:cr/>
      </w:r>
      <w:r>
        <w:t>
B. @Configuration</w:t>
      </w:r>
      <w:r>
        <w:cr/>
      </w:r>
      <w:r>
        <w:t>
C. @SpringBootApplication</w:t>
      </w:r>
      <w:r>
        <w:cr/>
      </w:r>
      <w:r>
        <w:t>
D. @Bean</w:t>
      </w:r>
      <w:r>
        <w:cr/>
      </w:r>
      <w:r>
        <w:t>
19. (单选)SpringBoot项目中，数据源配置使用spring.datasource.*，下面配置参数错误的是哪个</w:t>
      </w:r>
      <w:r>
        <w:cr/>
      </w:r>
      <w:r>
        <w:t>
A. spring.datasource.driver-class-name</w:t>
      </w:r>
      <w:r>
        <w:cr/>
      </w:r>
      <w:r>
        <w:t>
B. spring.datasource.uri</w:t>
      </w:r>
      <w:r>
        <w:cr/>
      </w:r>
      <w:r>
        <w:t>
C. spring.datasource.username</w:t>
      </w:r>
      <w:r>
        <w:cr/>
      </w:r>
      <w:r>
        <w:t>
D. spring.datasource.password</w:t>
      </w:r>
      <w:r>
        <w:cr/>
      </w:r>
      <w:r>
        <w:t>
</w:t>
      </w:r>
      <w:r>
        <w:cr/>
      </w:r>
      <w:r>
        <w:rPr>
          <w:b/>
          <w:bCs/>
          <w:sz w:val="44"/>
          <w:szCs w:val="44"/>
        </w:rPr>
        <w:t>
三、多选题</w:t>
      </w:r>
      <w:r>
        <w:cr/>
      </w:r>
      <w:r>
        <w:t>
</w:t>
      </w:r>
      <w:r>
        <w:cr/>
      </w:r>
      <w:r>
        <w:t>
1. (多选)乍看起来，Maven似乎有很多东西，但简而言之，Maven尝试将模式应用于项目的构建基础结构，以通过提供最佳实践的清晰路径来提高理解力和生产率。 Maven本质上是一个项目管理和理解工具，它提供以下哪些功能</w:t>
      </w:r>
      <w:r>
        <w:cr/>
      </w:r>
      <w:r>
        <w:t>
A. Builds：项目构建</w:t>
      </w:r>
      <w:r>
        <w:cr/>
      </w:r>
      <w:r>
        <w:t>
B. Documentation：项目文档生成，例如生成站点信息</w:t>
      </w:r>
      <w:r>
        <w:cr/>
      </w:r>
      <w:r>
        <w:t>
C. Reporting：项目报告</w:t>
      </w:r>
      <w:r>
        <w:cr/>
      </w:r>
      <w:r>
        <w:t>
D. Dependencies：依赖</w:t>
      </w:r>
      <w:r>
        <w:cr/>
      </w:r>
      <w:r>
        <w:t>
2. (多选)以下是Maven工程的目录有哪些</w:t>
      </w:r>
      <w:r>
        <w:cr/>
      </w:r>
      <w:r>
        <w:t>
A. /bin：二进制class类</w:t>
      </w:r>
      <w:r>
        <w:cr/>
      </w:r>
      <w:r>
        <w:t>
B. /src/main/java：Java 源码</w:t>
      </w:r>
      <w:r>
        <w:cr/>
      </w:r>
      <w:r>
        <w:t>
C. /src/main/resources：Java 配置文件，资源文件</w:t>
      </w:r>
      <w:r>
        <w:cr/>
      </w:r>
      <w:r>
        <w:t>
D. /src/test/java：Java 测试代码</w:t>
      </w:r>
      <w:r>
        <w:cr/>
      </w:r>
      <w:r>
        <w:t>
3. (多选)Spring框架提供的功能包括以下哪些</w:t>
      </w:r>
      <w:r>
        <w:cr/>
      </w:r>
      <w:r>
        <w:t>
A. 核心技术：依赖项注入，事件，资源，i18n，验证，数据绑定，类型转换，SpEL，AOP</w:t>
      </w:r>
      <w:r>
        <w:cr/>
      </w:r>
      <w:r>
        <w:t>
B. 测试：模拟对象，TestContext框架，Spring MVC测试，WebTestClient</w:t>
      </w:r>
      <w:r>
        <w:cr/>
      </w:r>
      <w:r>
        <w:t>
C. 数据访问：事务，DAO支持，JDBC，ORM，封送XML</w:t>
      </w:r>
      <w:r>
        <w:cr/>
      </w:r>
      <w:r>
        <w:t>
D. Spring MVC和Spring WebFlux Web框架</w:t>
      </w:r>
      <w:r>
        <w:cr/>
      </w:r>
      <w:r>
        <w:t>
4. (多选)使用SpringBoot程序的好处是</w:t>
      </w:r>
      <w:r>
        <w:cr/>
      </w:r>
      <w:r>
        <w:t>
A. :轻松创建独立的应用程序，不必发布到Web容器里也可运行</w:t>
      </w:r>
      <w:r>
        <w:cr/>
      </w:r>
      <w:r>
        <w:t>
B. 创建SpringBoot程序无须Spring Framework支持</w:t>
      </w:r>
      <w:r>
        <w:cr/>
      </w:r>
      <w:r>
        <w:t>
C. 可创建生产级别的程序</w:t>
      </w:r>
      <w:r>
        <w:cr/>
      </w:r>
      <w:r>
        <w:t>
D. 使用到很少的配置，甚至0配置</w:t>
      </w:r>
      <w:r>
        <w:cr/>
      </w:r>
      <w:r>
        <w:t>
5. (多选)SpringBoot程序构建支持的构建工具有哪些</w:t>
      </w:r>
      <w:r>
        <w:cr/>
      </w:r>
      <w:r>
        <w:t>
A. Maven</w:t>
      </w:r>
      <w:r>
        <w:cr/>
      </w:r>
      <w:r>
        <w:t>
B. Ant</w:t>
      </w:r>
      <w:r>
        <w:cr/>
      </w:r>
      <w:r>
        <w:t>
C. Gradle</w:t>
      </w:r>
      <w:r>
        <w:cr/>
      </w:r>
      <w:r>
        <w:t>
D. Ivy</w:t>
      </w:r>
      <w:r>
        <w:cr/>
      </w:r>
      <w:r>
        <w:t>
6. (多选)SpringBoot特性包括下面哪些</w:t>
      </w:r>
      <w:r>
        <w:cr/>
      </w:r>
      <w:r>
        <w:t>
A. 创建独立的Spring应用程序</w:t>
      </w:r>
      <w:r>
        <w:cr/>
      </w:r>
      <w:r>
        <w:t>
B. 直接嵌入Tomcat，Jetty或Undertow（无需部署WAR文件）</w:t>
      </w:r>
      <w:r>
        <w:cr/>
      </w:r>
      <w:r>
        <w:t>
C. 提供了依赖，以简化构建配置</w:t>
      </w:r>
      <w:r>
        <w:cr/>
      </w:r>
      <w:r>
        <w:t>
D. 自动化配置</w:t>
      </w:r>
      <w:r>
        <w:cr/>
      </w:r>
      <w:r>
        <w:t>
7. (多选)关于SpringBoot依赖注入，描述正确的是</w:t>
      </w:r>
      <w:r>
        <w:cr/>
      </w:r>
      <w:r>
        <w:t>
A. :依赖注入可以增强系统各组件的依赖关系</w:t>
      </w:r>
      <w:r>
        <w:cr/>
      </w:r>
      <w:r>
        <w:t>
B. 所谓依赖注入，就是明确地定义组件接口，独立开发各个组件 ，然后根据组件件依赖关系组装运行的设计模式</w:t>
      </w:r>
      <w:r>
        <w:cr/>
      </w:r>
      <w:r>
        <w:t>
C. :依赖注入能够降低系统各组件的依赖关系，提倡面向接口编程</w:t>
      </w:r>
      <w:r>
        <w:cr/>
      </w:r>
      <w:r>
        <w:t>
D. Spring的依赖注入和控制反转是完全不同的两个概念</w:t>
      </w:r>
      <w:r>
        <w:cr/>
      </w:r>
      <w:r>
        <w:t>
8. (多选)Spring能够使“普通的Java对象”（POJO）构建应用程序，例如下面哪些是这一特征</w:t>
      </w:r>
      <w:r>
        <w:cr/>
      </w:r>
      <w:r>
        <w:t>
A. 使Java方法在数据库事务中执行，而不必处理事务API</w:t>
      </w:r>
      <w:r>
        <w:cr/>
      </w:r>
      <w:r>
        <w:t>
B. 使本地Java方法成为HTTP端点，而不必处理Servlet API</w:t>
      </w:r>
      <w:r>
        <w:cr/>
      </w:r>
      <w:r>
        <w:t>
C. :使本地Java方法成为消息处理程序，而不必处理JMS API</w:t>
      </w:r>
      <w:r>
        <w:cr/>
      </w:r>
      <w:r>
        <w:t>
D. 使本地Java方法成为管理操作，而不必处理JMX API</w:t>
      </w:r>
      <w:r>
        <w:cr/>
      </w:r>
      <w:r>
        <w:t>
9. (多选)Maven有哪些好处</w:t>
      </w:r>
      <w:r>
        <w:cr/>
      </w:r>
      <w:r>
        <w:t>
A. 不需要手动收集依赖包</w:t>
      </w:r>
      <w:r>
        <w:cr/>
      </w:r>
      <w:r>
        <w:t>
B. 与IDE无关</w:t>
      </w:r>
      <w:r>
        <w:cr/>
      </w:r>
      <w:r>
        <w:t>
C. :项目构建方便</w:t>
      </w:r>
      <w:r>
        <w:cr/>
      </w:r>
      <w:r>
        <w:t>
D. 不需要写业务逻辑</w:t>
      </w:r>
      <w:r>
        <w:cr/>
      </w:r>
      <w:r>
        <w:t>
10. (多选)@SpringBootApplication注解包含了下面哪些注解的功能</w:t>
      </w:r>
      <w:r>
        <w:cr/>
      </w:r>
      <w:r>
        <w:t>
A. @ComponentScan</w:t>
      </w:r>
      <w:r>
        <w:cr/>
      </w:r>
      <w:r>
        <w:t>
B. @SpringBootConfiguration</w:t>
      </w:r>
      <w:r>
        <w:cr/>
      </w:r>
      <w:r>
        <w:t>
C. @Conditional</w:t>
      </w:r>
      <w:r>
        <w:cr/>
      </w:r>
      <w:r>
        <w:t>
D. @EnableAutoConfiguration</w:t>
      </w:r>
      <w:r>
        <w:cr/>
      </w:r>
      <w:r>
        <w:t>
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技能题</w:t>
      </w:r>
      <w:bookmarkStart w:id="0" w:name="_GoBack"/>
      <w:bookmarkEnd w:id="0"/>
    </w:p>
    <w:p>
      <w:pPr>
        <w:numPr>
          <w:ilvl w:val="0"/>
          <w:numId w:val="2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创建表：</w:t>
      </w:r>
    </w:p>
    <w:p>
      <w:pPr>
        <w:pStyle w:val="6"/>
        <w:spacing w:before="156" w:beforeLines="50" w:after="156" w:afterLines="50" w:line="400" w:lineRule="exact"/>
        <w:ind w:left="840" w:firstLine="0" w:firstLineChars="0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SpringBoot程序练习：完成图书表操作。通过</w:t>
      </w:r>
      <w:r>
        <w:rPr>
          <w:rFonts w:ascii="宋体" w:hAnsi="宋体"/>
          <w:b/>
          <w:bCs/>
          <w:szCs w:val="21"/>
        </w:rPr>
        <w:t>spring-boot-starter-jdbc</w:t>
      </w:r>
      <w:r>
        <w:rPr>
          <w:rFonts w:hint="eastAsia" w:ascii="宋体" w:hAnsi="宋体"/>
          <w:b/>
          <w:bCs/>
          <w:szCs w:val="21"/>
        </w:rPr>
        <w:t>读取记录，然后使用</w:t>
      </w:r>
      <w:r>
        <w:rPr>
          <w:rFonts w:ascii="宋体" w:hAnsi="宋体"/>
          <w:b/>
          <w:bCs/>
          <w:szCs w:val="21"/>
        </w:rPr>
        <w:t>spring-boot-starter-web</w:t>
      </w:r>
      <w:r>
        <w:rPr>
          <w:rFonts w:hint="eastAsia" w:ascii="宋体" w:hAnsi="宋体"/>
          <w:b/>
          <w:bCs/>
          <w:szCs w:val="21"/>
        </w:rPr>
        <w:t>组件向前端输出。</w:t>
      </w:r>
    </w:p>
    <w:p>
      <w:pPr>
        <w:numPr>
          <w:ilvl w:val="0"/>
          <w:numId w:val="2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创建表：</w:t>
      </w:r>
    </w:p>
    <w:p>
      <w:pPr>
        <w:jc w:val="center"/>
        <w:rPr>
          <w:rFonts w:ascii="宋体" w:hAnsi="宋体"/>
          <w:bCs/>
          <w:szCs w:val="21"/>
        </w:rPr>
      </w:pPr>
      <w:r>
        <w:rPr>
          <w:rFonts w:hint="eastAsia"/>
        </w:rPr>
        <w:t>图书表</w:t>
      </w:r>
      <w:r>
        <w:rPr>
          <w:rFonts w:hint="eastAsia" w:ascii="宋体" w:hAnsi="宋体"/>
          <w:bCs/>
          <w:szCs w:val="21"/>
        </w:rPr>
        <w:t>(表名：</w:t>
      </w:r>
      <w:r>
        <w:rPr>
          <w:rFonts w:ascii="宋体" w:hAnsi="宋体"/>
          <w:bCs/>
          <w:szCs w:val="21"/>
        </w:rPr>
        <w:t>t_book</w:t>
      </w:r>
      <w:r>
        <w:rPr>
          <w:rFonts w:hint="eastAsia" w:ascii="宋体" w:hAnsi="宋体"/>
          <w:bCs/>
          <w:szCs w:val="21"/>
        </w:rPr>
        <w:t>)</w:t>
      </w:r>
    </w:p>
    <w:tbl>
      <w:tblPr>
        <w:tblStyle w:val="4"/>
        <w:tblW w:w="5099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445"/>
        <w:gridCol w:w="1134"/>
        <w:gridCol w:w="1701"/>
        <w:gridCol w:w="8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445" w:type="dxa"/>
            <w:shd w:val="clear" w:color="auto" w:fill="D8D8D8" w:themeFill="background1" w:themeFillShade="D9"/>
          </w:tcPr>
          <w:p>
            <w:pPr>
              <w:adjustRightInd w:val="0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字段名</w:t>
            </w:r>
          </w:p>
        </w:tc>
        <w:tc>
          <w:tcPr>
            <w:tcW w:w="1134" w:type="dxa"/>
            <w:shd w:val="clear" w:color="auto" w:fill="D8D8D8" w:themeFill="background1" w:themeFillShade="D9"/>
          </w:tcPr>
          <w:p>
            <w:pPr>
              <w:adjustRightInd w:val="0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字段说明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adjustRightInd w:val="0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字段类型</w:t>
            </w:r>
          </w:p>
        </w:tc>
        <w:tc>
          <w:tcPr>
            <w:tcW w:w="819" w:type="dxa"/>
            <w:shd w:val="clear" w:color="auto" w:fill="D8D8D8" w:themeFill="background1" w:themeFillShade="D9"/>
          </w:tcPr>
          <w:p>
            <w:pPr>
              <w:adjustRightInd w:val="0"/>
              <w:snapToGri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75" w:hRule="atLeast"/>
          <w:jc w:val="center"/>
        </w:trPr>
        <w:tc>
          <w:tcPr>
            <w:tcW w:w="1445" w:type="dxa"/>
          </w:tcPr>
          <w:p>
            <w:pPr>
              <w:adjustRightInd w:val="0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1134" w:type="dxa"/>
          </w:tcPr>
          <w:p>
            <w:pPr>
              <w:adjustRightInd w:val="0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主键</w:t>
            </w:r>
          </w:p>
        </w:tc>
        <w:tc>
          <w:tcPr>
            <w:tcW w:w="1701" w:type="dxa"/>
          </w:tcPr>
          <w:p>
            <w:pPr>
              <w:adjustRightInd w:val="0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eastAsiaTheme="minorEastAsia"/>
                <w:sz w:val="18"/>
                <w:szCs w:val="18"/>
              </w:rPr>
              <w:t>int</w:t>
            </w:r>
          </w:p>
        </w:tc>
        <w:tc>
          <w:tcPr>
            <w:tcW w:w="819" w:type="dxa"/>
          </w:tcPr>
          <w:p>
            <w:pPr>
              <w:adjustRightInd w:val="0"/>
              <w:snapToGri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09" w:hRule="atLeast"/>
          <w:jc w:val="center"/>
        </w:trPr>
        <w:tc>
          <w:tcPr>
            <w:tcW w:w="1445" w:type="dxa"/>
          </w:tcPr>
          <w:p>
            <w:pPr>
              <w:adjustRightInd w:val="0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1134" w:type="dxa"/>
          </w:tcPr>
          <w:p>
            <w:pPr>
              <w:adjustRightInd w:val="0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名称</w:t>
            </w:r>
          </w:p>
        </w:tc>
        <w:tc>
          <w:tcPr>
            <w:tcW w:w="1701" w:type="dxa"/>
          </w:tcPr>
          <w:p>
            <w:pPr>
              <w:adjustRightInd w:val="0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varchar(30)</w:t>
            </w:r>
          </w:p>
        </w:tc>
        <w:tc>
          <w:tcPr>
            <w:tcW w:w="819" w:type="dxa"/>
          </w:tcPr>
          <w:p>
            <w:pPr>
              <w:adjustRightInd w:val="0"/>
              <w:snapToGri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09" w:hRule="atLeast"/>
          <w:jc w:val="center"/>
        </w:trPr>
        <w:tc>
          <w:tcPr>
            <w:tcW w:w="1445" w:type="dxa"/>
          </w:tcPr>
          <w:p>
            <w:pPr>
              <w:adjustRightInd w:val="0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a</w:t>
            </w:r>
            <w:r>
              <w:rPr>
                <w:rFonts w:ascii="Courier New" w:hAnsi="Courier New" w:cs="Courier New"/>
                <w:sz w:val="18"/>
                <w:szCs w:val="18"/>
              </w:rPr>
              <w:t>uthor</w:t>
            </w:r>
          </w:p>
        </w:tc>
        <w:tc>
          <w:tcPr>
            <w:tcW w:w="1134" w:type="dxa"/>
          </w:tcPr>
          <w:p>
            <w:pPr>
              <w:adjustRightInd w:val="0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作者</w:t>
            </w:r>
          </w:p>
        </w:tc>
        <w:tc>
          <w:tcPr>
            <w:tcW w:w="1701" w:type="dxa"/>
          </w:tcPr>
          <w:p>
            <w:pPr>
              <w:adjustRightInd w:val="0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varchar(20)</w:t>
            </w:r>
          </w:p>
        </w:tc>
        <w:tc>
          <w:tcPr>
            <w:tcW w:w="819" w:type="dxa"/>
          </w:tcPr>
          <w:p>
            <w:pPr>
              <w:adjustRightInd w:val="0"/>
              <w:snapToGri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09" w:hRule="atLeast"/>
          <w:jc w:val="center"/>
        </w:trPr>
        <w:tc>
          <w:tcPr>
            <w:tcW w:w="1445" w:type="dxa"/>
          </w:tcPr>
          <w:p>
            <w:pPr>
              <w:adjustRightInd w:val="0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p</w:t>
            </w:r>
            <w:r>
              <w:rPr>
                <w:rFonts w:ascii="Courier New" w:hAnsi="Courier New" w:cs="Courier New"/>
                <w:sz w:val="18"/>
                <w:szCs w:val="18"/>
              </w:rPr>
              <w:t>rice</w:t>
            </w:r>
          </w:p>
        </w:tc>
        <w:tc>
          <w:tcPr>
            <w:tcW w:w="1134" w:type="dxa"/>
          </w:tcPr>
          <w:p>
            <w:pPr>
              <w:adjustRightInd w:val="0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价格</w:t>
            </w:r>
          </w:p>
        </w:tc>
        <w:tc>
          <w:tcPr>
            <w:tcW w:w="1701" w:type="dxa"/>
          </w:tcPr>
          <w:p>
            <w:pPr>
              <w:adjustRightInd w:val="0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d</w:t>
            </w:r>
            <w:r>
              <w:rPr>
                <w:rFonts w:ascii="Courier New" w:hAnsi="Courier New" w:cs="Courier New"/>
                <w:sz w:val="18"/>
                <w:szCs w:val="18"/>
              </w:rPr>
              <w:t>ecimal(7,2)</w:t>
            </w:r>
          </w:p>
        </w:tc>
        <w:tc>
          <w:tcPr>
            <w:tcW w:w="819" w:type="dxa"/>
          </w:tcPr>
          <w:p>
            <w:pPr>
              <w:adjustRightInd w:val="0"/>
              <w:snapToGri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09" w:hRule="atLeast"/>
          <w:jc w:val="center"/>
        </w:trPr>
        <w:tc>
          <w:tcPr>
            <w:tcW w:w="1445" w:type="dxa"/>
          </w:tcPr>
          <w:p>
            <w:pPr>
              <w:adjustRightInd w:val="0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publisher</w:t>
            </w:r>
          </w:p>
        </w:tc>
        <w:tc>
          <w:tcPr>
            <w:tcW w:w="1134" w:type="dxa"/>
          </w:tcPr>
          <w:p>
            <w:pPr>
              <w:adjustRightInd w:val="0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出版社</w:t>
            </w:r>
          </w:p>
        </w:tc>
        <w:tc>
          <w:tcPr>
            <w:tcW w:w="1701" w:type="dxa"/>
          </w:tcPr>
          <w:p>
            <w:pPr>
              <w:adjustRightInd w:val="0"/>
              <w:snapToGri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varchar(50)</w:t>
            </w:r>
          </w:p>
        </w:tc>
        <w:tc>
          <w:tcPr>
            <w:tcW w:w="819" w:type="dxa"/>
          </w:tcPr>
          <w:p>
            <w:pPr>
              <w:adjustRightInd w:val="0"/>
              <w:snapToGri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否</w:t>
            </w:r>
          </w:p>
        </w:tc>
      </w:tr>
    </w:tbl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ind w:left="845"/>
        <w:rPr>
          <w:rFonts w:ascii="宋体" w:hAnsi="宋体" w:cs="宋体"/>
          <w:szCs w:val="21"/>
        </w:rPr>
      </w:pPr>
    </w:p>
    <w:p>
      <w:pPr>
        <w:numPr>
          <w:ilvl w:val="0"/>
          <w:numId w:val="2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初始化数据，执行以下S</w:t>
      </w:r>
      <w:r>
        <w:rPr>
          <w:rFonts w:ascii="宋体" w:hAnsi="宋体" w:cs="宋体"/>
          <w:szCs w:val="21"/>
        </w:rPr>
        <w:t>QL</w:t>
      </w:r>
      <w:r>
        <w:rPr>
          <w:rFonts w:hint="eastAsia" w:ascii="宋体" w:hAnsi="宋体" w:cs="宋体"/>
          <w:szCs w:val="21"/>
        </w:rPr>
        <w:t>导入数据，如果S</w:t>
      </w:r>
      <w:r>
        <w:rPr>
          <w:rFonts w:ascii="宋体" w:hAnsi="宋体" w:cs="宋体"/>
          <w:szCs w:val="21"/>
        </w:rPr>
        <w:t>QL</w:t>
      </w:r>
      <w:r>
        <w:rPr>
          <w:rFonts w:hint="eastAsia" w:ascii="宋体" w:hAnsi="宋体" w:cs="宋体"/>
          <w:szCs w:val="21"/>
        </w:rPr>
        <w:t>有语法错误请修正。</w:t>
      </w:r>
    </w:p>
    <w:p>
      <w:pPr>
        <w:adjustRightInd w:val="0"/>
        <w:snapToGrid w:val="0"/>
        <w:ind w:right="-1191" w:rightChars="-567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FF"/>
          <w:sz w:val="15"/>
          <w:szCs w:val="15"/>
        </w:rPr>
        <w:t>insert into</w:t>
      </w:r>
      <w:r>
        <w:rPr>
          <w:rFonts w:ascii="Courier New" w:hAnsi="Courier New" w:cs="Courier New"/>
          <w:sz w:val="15"/>
          <w:szCs w:val="15"/>
        </w:rPr>
        <w:t xml:space="preserve"> t_book </w:t>
      </w:r>
      <w:r>
        <w:rPr>
          <w:rFonts w:ascii="Courier New" w:hAnsi="Courier New" w:cs="Courier New"/>
          <w:color w:val="0000FF"/>
          <w:sz w:val="15"/>
          <w:szCs w:val="15"/>
        </w:rPr>
        <w:t>values</w:t>
      </w:r>
      <w:r>
        <w:rPr>
          <w:rFonts w:ascii="Courier New" w:hAnsi="Courier New" w:cs="Courier New"/>
          <w:sz w:val="15"/>
          <w:szCs w:val="15"/>
        </w:rPr>
        <w:t>(1,"《计算机组成原理》","唐朔飞",24.00,"清华大学出版社");</w:t>
      </w:r>
    </w:p>
    <w:p>
      <w:pPr>
        <w:adjustRightInd w:val="0"/>
        <w:snapToGrid w:val="0"/>
        <w:ind w:right="-1191" w:rightChars="-567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FF"/>
          <w:sz w:val="15"/>
          <w:szCs w:val="15"/>
        </w:rPr>
        <w:t>insert into</w:t>
      </w:r>
      <w:r>
        <w:rPr>
          <w:rFonts w:ascii="Courier New" w:hAnsi="Courier New" w:cs="Courier New"/>
          <w:sz w:val="15"/>
          <w:szCs w:val="15"/>
        </w:rPr>
        <w:t xml:space="preserve"> t_book </w:t>
      </w:r>
      <w:r>
        <w:rPr>
          <w:rFonts w:ascii="Courier New" w:hAnsi="Courier New" w:cs="Courier New"/>
          <w:color w:val="0000FF"/>
          <w:sz w:val="15"/>
          <w:szCs w:val="15"/>
        </w:rPr>
        <w:t>values</w:t>
      </w:r>
      <w:r>
        <w:rPr>
          <w:rFonts w:ascii="Courier New" w:hAnsi="Courier New" w:cs="Courier New"/>
          <w:sz w:val="15"/>
          <w:szCs w:val="15"/>
        </w:rPr>
        <w:t>(2,"《鸟哥的Linux私房菜》","鸟哥",98.80,"人民邮电出版社");</w:t>
      </w:r>
    </w:p>
    <w:p>
      <w:pPr>
        <w:adjustRightInd w:val="0"/>
        <w:snapToGrid w:val="0"/>
        <w:ind w:right="-1191" w:rightChars="-567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FF"/>
          <w:sz w:val="15"/>
          <w:szCs w:val="15"/>
        </w:rPr>
        <w:t>insert into</w:t>
      </w:r>
      <w:r>
        <w:rPr>
          <w:rFonts w:ascii="Courier New" w:hAnsi="Courier New" w:cs="Courier New"/>
          <w:sz w:val="15"/>
          <w:szCs w:val="15"/>
        </w:rPr>
        <w:t xml:space="preserve"> t_book </w:t>
      </w:r>
      <w:r>
        <w:rPr>
          <w:rFonts w:ascii="Courier New" w:hAnsi="Courier New" w:cs="Courier New"/>
          <w:color w:val="0000FF"/>
          <w:sz w:val="15"/>
          <w:szCs w:val="15"/>
        </w:rPr>
        <w:t>values</w:t>
      </w:r>
      <w:r>
        <w:rPr>
          <w:rFonts w:ascii="Courier New" w:hAnsi="Courier New" w:cs="Courier New"/>
          <w:sz w:val="15"/>
          <w:szCs w:val="15"/>
        </w:rPr>
        <w:t>(3,"《机器学习》","周志华",61.60,"清华大学出版社");</w:t>
      </w:r>
    </w:p>
    <w:p>
      <w:pPr>
        <w:adjustRightInd w:val="0"/>
        <w:snapToGrid w:val="0"/>
        <w:ind w:right="-1191" w:rightChars="-567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FF"/>
          <w:sz w:val="15"/>
          <w:szCs w:val="15"/>
        </w:rPr>
        <w:t>insert into</w:t>
      </w:r>
      <w:r>
        <w:rPr>
          <w:rFonts w:ascii="Courier New" w:hAnsi="Courier New" w:cs="Courier New"/>
          <w:sz w:val="15"/>
          <w:szCs w:val="15"/>
        </w:rPr>
        <w:t xml:space="preserve"> t_book </w:t>
      </w:r>
      <w:r>
        <w:rPr>
          <w:rFonts w:ascii="Courier New" w:hAnsi="Courier New" w:cs="Courier New"/>
          <w:color w:val="0000FF"/>
          <w:sz w:val="15"/>
          <w:szCs w:val="15"/>
        </w:rPr>
        <w:t>values</w:t>
      </w:r>
      <w:r>
        <w:rPr>
          <w:rFonts w:ascii="Courier New" w:hAnsi="Courier New" w:cs="Courier New"/>
          <w:sz w:val="15"/>
          <w:szCs w:val="15"/>
        </w:rPr>
        <w:t>(4,"《数据结构》","严蔚敏",25.80,"清华大学出版社");</w:t>
      </w:r>
    </w:p>
    <w:p>
      <w:pPr>
        <w:adjustRightInd w:val="0"/>
        <w:snapToGrid w:val="0"/>
        <w:ind w:right="-1191" w:rightChars="-567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FF"/>
          <w:sz w:val="15"/>
          <w:szCs w:val="15"/>
        </w:rPr>
        <w:t>insert into</w:t>
      </w:r>
      <w:r>
        <w:rPr>
          <w:rFonts w:ascii="Courier New" w:hAnsi="Courier New" w:cs="Courier New"/>
          <w:sz w:val="15"/>
          <w:szCs w:val="15"/>
        </w:rPr>
        <w:t xml:space="preserve"> t_book </w:t>
      </w:r>
      <w:r>
        <w:rPr>
          <w:rFonts w:ascii="Courier New" w:hAnsi="Courier New" w:cs="Courier New"/>
          <w:color w:val="0000FF"/>
          <w:sz w:val="15"/>
          <w:szCs w:val="15"/>
        </w:rPr>
        <w:t>values</w:t>
      </w:r>
      <w:r>
        <w:rPr>
          <w:rFonts w:ascii="Courier New" w:hAnsi="Courier New" w:cs="Courier New"/>
          <w:sz w:val="15"/>
          <w:szCs w:val="15"/>
        </w:rPr>
        <w:t>(5,"《操作系统概念》","亚伯拉罕·西尔伯沙茨",82.00,"机械工业出版社");</w:t>
      </w:r>
    </w:p>
    <w:p>
      <w:pPr>
        <w:adjustRightInd w:val="0"/>
        <w:snapToGrid w:val="0"/>
        <w:ind w:right="-1191" w:rightChars="-567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FF"/>
          <w:sz w:val="15"/>
          <w:szCs w:val="15"/>
        </w:rPr>
        <w:t>insert into</w:t>
      </w:r>
      <w:r>
        <w:rPr>
          <w:rFonts w:ascii="Courier New" w:hAnsi="Courier New" w:cs="Courier New"/>
          <w:sz w:val="15"/>
          <w:szCs w:val="15"/>
        </w:rPr>
        <w:t xml:space="preserve"> t_book </w:t>
      </w:r>
      <w:r>
        <w:rPr>
          <w:rFonts w:ascii="Courier New" w:hAnsi="Courier New" w:cs="Courier New"/>
          <w:color w:val="0000FF"/>
          <w:sz w:val="15"/>
          <w:szCs w:val="15"/>
        </w:rPr>
        <w:t>values</w:t>
      </w:r>
      <w:r>
        <w:rPr>
          <w:rFonts w:ascii="Courier New" w:hAnsi="Courier New" w:cs="Courier New"/>
          <w:sz w:val="15"/>
          <w:szCs w:val="15"/>
        </w:rPr>
        <w:t>(6,"《Java编程思想（第4版）》","Bruce Eckel",79.20,"机械工业出版社");</w:t>
      </w:r>
    </w:p>
    <w:p>
      <w:pPr>
        <w:adjustRightInd w:val="0"/>
        <w:snapToGrid w:val="0"/>
        <w:ind w:right="-1191" w:rightChars="-567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FF"/>
          <w:sz w:val="15"/>
          <w:szCs w:val="15"/>
        </w:rPr>
        <w:t>insert into</w:t>
      </w:r>
      <w:r>
        <w:rPr>
          <w:rFonts w:ascii="Courier New" w:hAnsi="Courier New" w:cs="Courier New"/>
          <w:sz w:val="15"/>
          <w:szCs w:val="15"/>
        </w:rPr>
        <w:t xml:space="preserve"> t_book </w:t>
      </w:r>
      <w:r>
        <w:rPr>
          <w:rFonts w:ascii="Courier New" w:hAnsi="Courier New" w:cs="Courier New"/>
          <w:color w:val="0000FF"/>
          <w:sz w:val="15"/>
          <w:szCs w:val="15"/>
        </w:rPr>
        <w:t>values</w:t>
      </w:r>
      <w:r>
        <w:rPr>
          <w:rFonts w:ascii="Courier New" w:hAnsi="Courier New" w:cs="Courier New"/>
          <w:sz w:val="15"/>
          <w:szCs w:val="15"/>
        </w:rPr>
        <w:t>(7,"《Java核心技术》","凯·S.霍斯特曼",91.30,"人民邮电出版社");</w:t>
      </w:r>
    </w:p>
    <w:p>
      <w:pPr>
        <w:adjustRightInd w:val="0"/>
        <w:snapToGrid w:val="0"/>
        <w:ind w:right="-1191" w:rightChars="-567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FF"/>
          <w:sz w:val="15"/>
          <w:szCs w:val="15"/>
        </w:rPr>
        <w:t>insert into</w:t>
      </w:r>
      <w:r>
        <w:rPr>
          <w:rFonts w:ascii="Courier New" w:hAnsi="Courier New" w:cs="Courier New"/>
          <w:sz w:val="15"/>
          <w:szCs w:val="15"/>
        </w:rPr>
        <w:t xml:space="preserve"> t_book </w:t>
      </w:r>
      <w:r>
        <w:rPr>
          <w:rFonts w:ascii="Courier New" w:hAnsi="Courier New" w:cs="Courier New"/>
          <w:color w:val="0000FF"/>
          <w:sz w:val="15"/>
          <w:szCs w:val="15"/>
        </w:rPr>
        <w:t>values</w:t>
      </w:r>
      <w:r>
        <w:rPr>
          <w:rFonts w:ascii="Courier New" w:hAnsi="Courier New" w:cs="Courier New"/>
          <w:sz w:val="15"/>
          <w:szCs w:val="15"/>
        </w:rPr>
        <w:t>(8,"《阿里巴巴Java开发手册》","杨冠宝",34.60,"电子工业出版社");</w:t>
      </w:r>
    </w:p>
    <w:p>
      <w:pPr>
        <w:adjustRightInd w:val="0"/>
        <w:snapToGrid w:val="0"/>
        <w:ind w:right="-1191" w:rightChars="-567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FF"/>
          <w:sz w:val="15"/>
          <w:szCs w:val="15"/>
        </w:rPr>
        <w:t>insert into</w:t>
      </w:r>
      <w:r>
        <w:rPr>
          <w:rFonts w:ascii="Courier New" w:hAnsi="Courier New" w:cs="Courier New"/>
          <w:sz w:val="15"/>
          <w:szCs w:val="15"/>
        </w:rPr>
        <w:t xml:space="preserve"> t_book </w:t>
      </w:r>
      <w:r>
        <w:rPr>
          <w:rFonts w:ascii="Courier New" w:hAnsi="Courier New" w:cs="Courier New"/>
          <w:color w:val="0000FF"/>
          <w:sz w:val="15"/>
          <w:szCs w:val="15"/>
        </w:rPr>
        <w:t>values</w:t>
      </w:r>
      <w:r>
        <w:rPr>
          <w:rFonts w:ascii="Courier New" w:hAnsi="Courier New" w:cs="Courier New"/>
          <w:sz w:val="15"/>
          <w:szCs w:val="15"/>
        </w:rPr>
        <w:t>(9,"《Java并发编程之美》","翟陆续，薛宾田",88.10,"电子工业出版社");</w:t>
      </w:r>
    </w:p>
    <w:p>
      <w:pPr>
        <w:adjustRightInd w:val="0"/>
        <w:snapToGrid w:val="0"/>
        <w:ind w:right="-1191" w:rightChars="-567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FF"/>
          <w:sz w:val="15"/>
          <w:szCs w:val="15"/>
        </w:rPr>
        <w:t>insert into</w:t>
      </w:r>
      <w:r>
        <w:rPr>
          <w:rFonts w:ascii="Courier New" w:hAnsi="Courier New" w:cs="Courier New"/>
          <w:sz w:val="15"/>
          <w:szCs w:val="15"/>
        </w:rPr>
        <w:t xml:space="preserve"> t_book </w:t>
      </w:r>
      <w:r>
        <w:rPr>
          <w:rFonts w:ascii="Courier New" w:hAnsi="Courier New" w:cs="Courier New"/>
          <w:color w:val="0000FF"/>
          <w:sz w:val="15"/>
          <w:szCs w:val="15"/>
        </w:rPr>
        <w:t>values</w:t>
      </w:r>
      <w:r>
        <w:rPr>
          <w:rFonts w:ascii="Courier New" w:hAnsi="Courier New" w:cs="Courier New"/>
          <w:sz w:val="15"/>
          <w:szCs w:val="15"/>
        </w:rPr>
        <w:t>(10,"《Spring实战（第4版）》"," Craig Walls 沃尔斯",70.30,"人民邮电出版社");</w:t>
      </w:r>
    </w:p>
    <w:p>
      <w:pPr>
        <w:adjustRightInd w:val="0"/>
        <w:snapToGrid w:val="0"/>
        <w:ind w:right="-1191" w:rightChars="-567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FF"/>
          <w:sz w:val="15"/>
          <w:szCs w:val="15"/>
        </w:rPr>
        <w:t>insert into</w:t>
      </w:r>
      <w:r>
        <w:rPr>
          <w:rFonts w:ascii="Courier New" w:hAnsi="Courier New" w:cs="Courier New"/>
          <w:sz w:val="15"/>
          <w:szCs w:val="15"/>
        </w:rPr>
        <w:t xml:space="preserve"> t_book </w:t>
      </w:r>
      <w:r>
        <w:rPr>
          <w:rFonts w:ascii="Courier New" w:hAnsi="Courier New" w:cs="Courier New"/>
          <w:color w:val="0000FF"/>
          <w:sz w:val="15"/>
          <w:szCs w:val="15"/>
        </w:rPr>
        <w:t>values</w:t>
      </w:r>
      <w:r>
        <w:rPr>
          <w:rFonts w:ascii="Courier New" w:hAnsi="Courier New" w:cs="Courier New"/>
          <w:sz w:val="15"/>
          <w:szCs w:val="15"/>
        </w:rPr>
        <w:t>(11,"《揭秘Java虚拟机：JVM设计原理与实现》","封亚飞",127.70,"电子工业出版社");</w:t>
      </w:r>
    </w:p>
    <w:p>
      <w:pPr>
        <w:adjustRightInd w:val="0"/>
        <w:snapToGrid w:val="0"/>
        <w:ind w:right="-1191" w:rightChars="-567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FF"/>
          <w:sz w:val="15"/>
          <w:szCs w:val="15"/>
        </w:rPr>
        <w:t>insert into</w:t>
      </w:r>
      <w:r>
        <w:rPr>
          <w:rFonts w:ascii="Courier New" w:hAnsi="Courier New" w:cs="Courier New"/>
          <w:sz w:val="15"/>
          <w:szCs w:val="15"/>
        </w:rPr>
        <w:t xml:space="preserve"> t_book </w:t>
      </w:r>
      <w:r>
        <w:rPr>
          <w:rFonts w:ascii="Courier New" w:hAnsi="Courier New" w:cs="Courier New"/>
          <w:color w:val="0000FF"/>
          <w:sz w:val="15"/>
          <w:szCs w:val="15"/>
        </w:rPr>
        <w:t>values</w:t>
      </w:r>
      <w:r>
        <w:rPr>
          <w:rFonts w:ascii="Courier New" w:hAnsi="Courier New" w:cs="Courier New"/>
          <w:sz w:val="15"/>
          <w:szCs w:val="15"/>
        </w:rPr>
        <w:t>(12,"《计算机网络》","谢希仁",32.90,"电子工业出版社");</w:t>
      </w:r>
    </w:p>
    <w:p>
      <w:pPr>
        <w:spacing w:line="360" w:lineRule="auto"/>
        <w:ind w:left="845"/>
        <w:rPr>
          <w:rFonts w:ascii="Courier New" w:hAnsi="Courier New" w:cs="Courier New"/>
          <w:sz w:val="15"/>
          <w:szCs w:val="15"/>
        </w:rPr>
      </w:pPr>
    </w:p>
    <w:p>
      <w:pPr>
        <w:numPr>
          <w:ilvl w:val="0"/>
          <w:numId w:val="2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创建S</w:t>
      </w:r>
      <w:r>
        <w:rPr>
          <w:rFonts w:ascii="宋体" w:hAnsi="宋体" w:cs="宋体"/>
          <w:szCs w:val="21"/>
        </w:rPr>
        <w:t>pringBoot</w:t>
      </w:r>
      <w:r>
        <w:rPr>
          <w:rFonts w:hint="eastAsia" w:ascii="宋体" w:hAnsi="宋体" w:cs="宋体"/>
          <w:szCs w:val="21"/>
        </w:rPr>
        <w:t>项目，S</w:t>
      </w:r>
      <w:r>
        <w:rPr>
          <w:rFonts w:ascii="宋体" w:hAnsi="宋体" w:cs="宋体"/>
          <w:szCs w:val="21"/>
        </w:rPr>
        <w:t>pringBoot</w:t>
      </w:r>
      <w:r>
        <w:rPr>
          <w:rFonts w:hint="eastAsia" w:ascii="宋体" w:hAnsi="宋体" w:cs="宋体"/>
          <w:szCs w:val="21"/>
        </w:rPr>
        <w:t>版本为2</w:t>
      </w:r>
      <w:r>
        <w:rPr>
          <w:rFonts w:ascii="宋体" w:hAnsi="宋体" w:cs="宋体"/>
          <w:szCs w:val="21"/>
        </w:rPr>
        <w:t>.x</w:t>
      </w:r>
      <w:r>
        <w:rPr>
          <w:rFonts w:hint="eastAsia" w:ascii="宋体" w:hAnsi="宋体" w:cs="宋体"/>
          <w:szCs w:val="21"/>
        </w:rPr>
        <w:t>及以上。</w:t>
      </w:r>
    </w:p>
    <w:p>
      <w:pPr>
        <w:numPr>
          <w:ilvl w:val="0"/>
          <w:numId w:val="2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p</w:t>
      </w:r>
      <w:r>
        <w:rPr>
          <w:rFonts w:ascii="宋体" w:hAnsi="宋体" w:cs="宋体"/>
          <w:szCs w:val="21"/>
        </w:rPr>
        <w:t>om.xml</w:t>
      </w:r>
      <w:r>
        <w:rPr>
          <w:rFonts w:hint="eastAsia" w:ascii="宋体" w:hAnsi="宋体" w:cs="宋体"/>
          <w:szCs w:val="21"/>
        </w:rPr>
        <w:t>中至少添加</w:t>
      </w:r>
      <w:r>
        <w:rPr>
          <w:rFonts w:ascii="宋体" w:hAnsi="宋体" w:cs="宋体"/>
          <w:szCs w:val="21"/>
        </w:rPr>
        <w:t>spring-boot-starter-web</w:t>
      </w:r>
      <w:r>
        <w:rPr>
          <w:rFonts w:hint="eastAsia" w:ascii="宋体" w:hAnsi="宋体" w:cs="宋体"/>
          <w:szCs w:val="21"/>
        </w:rPr>
        <w:t>和</w:t>
      </w:r>
      <w:r>
        <w:rPr>
          <w:rFonts w:ascii="宋体" w:hAnsi="宋体" w:cs="宋体"/>
          <w:szCs w:val="21"/>
        </w:rPr>
        <w:t>spring-boot-starter-jdbc</w:t>
      </w:r>
      <w:r>
        <w:rPr>
          <w:rFonts w:hint="eastAsia" w:ascii="宋体" w:hAnsi="宋体" w:cs="宋体"/>
          <w:szCs w:val="21"/>
        </w:rPr>
        <w:t>依赖，其它需要的自行添加。</w:t>
      </w:r>
    </w:p>
    <w:p>
      <w:pPr>
        <w:numPr>
          <w:ilvl w:val="0"/>
          <w:numId w:val="2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编写启动类和启动方法，按要求标注注解，最终以能正常启动项目为正确。</w:t>
      </w:r>
    </w:p>
    <w:p>
      <w:pPr>
        <w:numPr>
          <w:ilvl w:val="0"/>
          <w:numId w:val="2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在默认配置中配置</w:t>
      </w:r>
      <w:r>
        <w:rPr>
          <w:rFonts w:ascii="Courier New" w:hAnsi="Courier New" w:cs="Courier New"/>
          <w:sz w:val="22"/>
          <w:szCs w:val="21"/>
        </w:rPr>
        <w:t>HikariCP</w:t>
      </w:r>
      <w:r>
        <w:rPr>
          <w:rFonts w:hint="eastAsia" w:ascii="Courier New" w:hAnsi="Courier New" w:cs="Courier New"/>
          <w:sz w:val="22"/>
          <w:szCs w:val="21"/>
        </w:rPr>
        <w:t>信息。</w:t>
      </w:r>
    </w:p>
    <w:p>
      <w:pPr>
        <w:numPr>
          <w:ilvl w:val="0"/>
          <w:numId w:val="2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编写D</w:t>
      </w:r>
      <w:r>
        <w:rPr>
          <w:rFonts w:ascii="宋体" w:hAnsi="宋体" w:cs="宋体"/>
          <w:szCs w:val="21"/>
        </w:rPr>
        <w:t>ao</w:t>
      </w:r>
      <w:r>
        <w:rPr>
          <w:rFonts w:hint="eastAsia" w:ascii="宋体" w:hAnsi="宋体" w:cs="宋体"/>
          <w:szCs w:val="21"/>
        </w:rPr>
        <w:t>层，注入D</w:t>
      </w:r>
      <w:r>
        <w:rPr>
          <w:rFonts w:ascii="宋体" w:hAnsi="宋体" w:cs="宋体"/>
          <w:szCs w:val="21"/>
        </w:rPr>
        <w:t>ataSource</w:t>
      </w:r>
      <w:r>
        <w:rPr>
          <w:rFonts w:hint="eastAsia" w:ascii="宋体" w:hAnsi="宋体" w:cs="宋体"/>
          <w:szCs w:val="21"/>
        </w:rPr>
        <w:t>。</w:t>
      </w:r>
    </w:p>
    <w:p>
      <w:pPr>
        <w:numPr>
          <w:ilvl w:val="0"/>
          <w:numId w:val="2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在D</w:t>
      </w:r>
      <w:r>
        <w:rPr>
          <w:rFonts w:ascii="宋体" w:hAnsi="宋体" w:cs="宋体"/>
          <w:szCs w:val="21"/>
        </w:rPr>
        <w:t>ao</w:t>
      </w:r>
      <w:r>
        <w:rPr>
          <w:rFonts w:hint="eastAsia" w:ascii="宋体" w:hAnsi="宋体" w:cs="宋体"/>
          <w:szCs w:val="21"/>
        </w:rPr>
        <w:t>层编写</w:t>
      </w:r>
      <w:r>
        <w:rPr>
          <w:rFonts w:ascii="宋体" w:hAnsi="宋体" w:cs="宋体"/>
          <w:szCs w:val="21"/>
        </w:rPr>
        <w:t>findAll()</w:t>
      </w:r>
      <w:r>
        <w:rPr>
          <w:rFonts w:hint="eastAsia" w:ascii="宋体" w:hAnsi="宋体" w:cs="宋体"/>
          <w:szCs w:val="21"/>
        </w:rPr>
        <w:t>查询所有记录方法。</w:t>
      </w:r>
    </w:p>
    <w:p>
      <w:pPr>
        <w:numPr>
          <w:ilvl w:val="0"/>
          <w:numId w:val="2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编写S</w:t>
      </w:r>
      <w:r>
        <w:rPr>
          <w:rFonts w:ascii="宋体" w:hAnsi="宋体" w:cs="宋体"/>
          <w:szCs w:val="21"/>
        </w:rPr>
        <w:t>ervice</w:t>
      </w:r>
      <w:r>
        <w:rPr>
          <w:rFonts w:hint="eastAsia" w:ascii="宋体" w:hAnsi="宋体" w:cs="宋体"/>
          <w:szCs w:val="21"/>
        </w:rPr>
        <w:t>代码。</w:t>
      </w:r>
    </w:p>
    <w:p>
      <w:pPr>
        <w:numPr>
          <w:ilvl w:val="0"/>
          <w:numId w:val="2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在配置文件中定义启动端口为80，浏览器中不加端口访问。</w:t>
      </w:r>
    </w:p>
    <w:p>
      <w:pPr>
        <w:numPr>
          <w:ilvl w:val="0"/>
          <w:numId w:val="2"/>
        </w:numPr>
        <w:spacing w:line="360" w:lineRule="auto"/>
        <w:ind w:left="84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开发</w:t>
      </w:r>
      <w:r>
        <w:rPr>
          <w:rFonts w:ascii="宋体" w:hAnsi="宋体" w:cs="宋体"/>
          <w:szCs w:val="21"/>
        </w:rPr>
        <w:t>Web</w:t>
      </w:r>
      <w:r>
        <w:rPr>
          <w:rFonts w:hint="eastAsia" w:ascii="宋体" w:hAnsi="宋体" w:cs="宋体"/>
          <w:szCs w:val="21"/>
        </w:rPr>
        <w:t>功能，页面首页显示所有图书记录(不论是J</w:t>
      </w:r>
      <w:r>
        <w:rPr>
          <w:rFonts w:ascii="宋体" w:hAnsi="宋体" w:cs="宋体"/>
          <w:szCs w:val="21"/>
        </w:rPr>
        <w:t>SON</w:t>
      </w:r>
      <w:r>
        <w:rPr>
          <w:rFonts w:hint="eastAsia" w:ascii="宋体" w:hAnsi="宋体" w:cs="宋体"/>
          <w:szCs w:val="21"/>
        </w:rPr>
        <w:t>数据或H</w:t>
      </w:r>
      <w:r>
        <w:rPr>
          <w:rFonts w:ascii="宋体" w:hAnsi="宋体" w:cs="宋体"/>
          <w:szCs w:val="21"/>
        </w:rPr>
        <w:t>tml</w:t>
      </w:r>
      <w:r>
        <w:rPr>
          <w:rFonts w:hint="eastAsia" w:ascii="宋体" w:hAnsi="宋体" w:cs="宋体"/>
          <w:szCs w:val="21"/>
        </w:rPr>
        <w:t>数据)。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07DDA7"/>
    <w:multiLevelType w:val="multilevel"/>
    <w:tmpl w:val="C907DDA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0E5C3276"/>
    <w:multiLevelType w:val="singleLevel"/>
    <w:tmpl w:val="0E5C3276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58D3C35"/>
    <w:rsid w:val="082830AD"/>
    <w:rsid w:val="169B1465"/>
    <w:rsid w:val="178C3C04"/>
    <w:rsid w:val="1DAC4496"/>
    <w:rsid w:val="201D554A"/>
    <w:rsid w:val="29D920FC"/>
    <w:rsid w:val="2AD72C3A"/>
    <w:rsid w:val="357D7916"/>
    <w:rsid w:val="38367FBE"/>
    <w:rsid w:val="389A2F5F"/>
    <w:rsid w:val="3B521E96"/>
    <w:rsid w:val="3B765C68"/>
    <w:rsid w:val="45895360"/>
    <w:rsid w:val="4EAB0B50"/>
    <w:rsid w:val="524B6E49"/>
    <w:rsid w:val="55BA4906"/>
    <w:rsid w:val="5AA469E9"/>
    <w:rsid w:val="5DF4555C"/>
    <w:rsid w:val="65874F95"/>
    <w:rsid w:val="680D33F3"/>
    <w:rsid w:val="68BE747A"/>
    <w:rsid w:val="708C2A3D"/>
    <w:rsid w:val="7DED144B"/>
    <w:rsid w:val="7F0D76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6">
    <w:name w:val="列出段落4"/>
    <w:basedOn w:val="1"/>
    <w:qFormat/>
    <w:uiPriority w:val="0"/>
    <w:pPr>
      <w:ind w:firstLine="420" w:firstLineChars="200"/>
    </w:pPr>
  </w:style>
  <w:style w:type="character" w:customStyle="1" w:styleId="7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Office_11.1.0.9662_F1E327BC-269C-435d-A152-05C5408002CA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2020-06-10T08:47:00Z</dcterms:created>
  <dc:creator>Apache POI</dc:creator>
  <cp:lastModifiedBy>国明</cp:lastModifiedBy>
  <dcterms:modified xsi:type="dcterms:W3CDTF">2020-06-10T09:36:16Z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