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Kubernetes Training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 : 6 days </w:t>
      </w:r>
    </w:p>
    <w:p w:rsidR="00000000" w:rsidDel="00000000" w:rsidP="00000000" w:rsidRDefault="00000000" w:rsidRPr="00000000" w14:paraId="00000004">
      <w:pPr>
        <w:widowControl w:val="0"/>
        <w:spacing w:before="60.428466796875" w:line="240" w:lineRule="auto"/>
        <w:ind w:left="10.3399658203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60.428466796875" w:line="240" w:lineRule="auto"/>
        <w:ind w:left="10.339965820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Day1 : </w:t>
      </w:r>
    </w:p>
    <w:p w:rsidR="00000000" w:rsidDel="00000000" w:rsidP="00000000" w:rsidRDefault="00000000" w:rsidRPr="00000000" w14:paraId="00000006">
      <w:pPr>
        <w:widowControl w:val="0"/>
        <w:spacing w:before="60.428466796875" w:line="240" w:lineRule="auto"/>
        <w:ind w:left="10.3399658203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60.428466796875" w:line="240" w:lineRule="auto"/>
        <w:ind w:left="10.339965820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 and Kubernetes Basics </w:t>
      </w:r>
    </w:p>
    <w:p w:rsidR="00000000" w:rsidDel="00000000" w:rsidP="00000000" w:rsidRDefault="00000000" w:rsidRPr="00000000" w14:paraId="00000008">
      <w:pPr>
        <w:widowControl w:val="0"/>
        <w:spacing w:before="325.11108398437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Container Basics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History of Kubernetes 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Introduction to Kubernetes </w:t>
      </w:r>
    </w:p>
    <w:p w:rsidR="00000000" w:rsidDel="00000000" w:rsidP="00000000" w:rsidRDefault="00000000" w:rsidRPr="00000000" w14:paraId="0000000B">
      <w:pPr>
        <w:widowControl w:val="0"/>
        <w:spacing w:before="34.1857910156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Need for Kubernetes 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Kubernetes Components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34.18457031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Docker image using dockerfile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containerization </w:t>
      </w:r>
    </w:p>
    <w:p w:rsidR="00000000" w:rsidDel="00000000" w:rsidP="00000000" w:rsidRDefault="00000000" w:rsidRPr="00000000" w14:paraId="0000000F">
      <w:pPr>
        <w:widowControl w:val="0"/>
        <w:spacing w:before="325.11108398437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Cluster Architecture </w:t>
      </w:r>
    </w:p>
    <w:p w:rsidR="00000000" w:rsidDel="00000000" w:rsidP="00000000" w:rsidRDefault="00000000" w:rsidRPr="00000000" w14:paraId="00000010">
      <w:pPr>
        <w:widowControl w:val="0"/>
        <w:spacing w:before="325.1104736328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Kubernetes Cluster Architecture </w:t>
      </w:r>
    </w:p>
    <w:p w:rsidR="00000000" w:rsidDel="00000000" w:rsidP="00000000" w:rsidRDefault="00000000" w:rsidRPr="00000000" w14:paraId="00000011">
      <w:pPr>
        <w:widowControl w:val="0"/>
        <w:spacing w:before="34.1851806640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Managed vs. Unmanaged Cluster </w:t>
      </w:r>
    </w:p>
    <w:p w:rsidR="00000000" w:rsidDel="00000000" w:rsidP="00000000" w:rsidRDefault="00000000" w:rsidRPr="00000000" w14:paraId="00000012">
      <w:pPr>
        <w:widowControl w:val="0"/>
        <w:spacing w:before="34.1851806640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Creating AKS Cluster from Azure Portal </w:t>
      </w:r>
    </w:p>
    <w:p w:rsidR="00000000" w:rsidDel="00000000" w:rsidP="00000000" w:rsidRDefault="00000000" w:rsidRPr="00000000" w14:paraId="00000013">
      <w:pPr>
        <w:widowControl w:val="0"/>
        <w:spacing w:before="34.1851806640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Creating AKS cluster from Azure CLI </w:t>
      </w:r>
    </w:p>
    <w:p w:rsidR="00000000" w:rsidDel="00000000" w:rsidP="00000000" w:rsidRDefault="00000000" w:rsidRPr="00000000" w14:paraId="00000014">
      <w:pPr>
        <w:widowControl w:val="0"/>
        <w:spacing w:before="34.18518066406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Using Availability Zones </w:t>
      </w:r>
    </w:p>
    <w:p w:rsidR="00000000" w:rsidDel="00000000" w:rsidP="00000000" w:rsidRDefault="00000000" w:rsidRPr="00000000" w14:paraId="00000015">
      <w:pPr>
        <w:widowControl w:val="0"/>
        <w:spacing w:before="34.1857910156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Using multiple node pools </w:t>
      </w:r>
    </w:p>
    <w:p w:rsidR="00000000" w:rsidDel="00000000" w:rsidP="00000000" w:rsidRDefault="00000000" w:rsidRPr="00000000" w14:paraId="00000016">
      <w:pPr>
        <w:widowControl w:val="0"/>
        <w:spacing w:before="325.1104736328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Kubernetes Master Node Architecture </w:t>
      </w:r>
    </w:p>
    <w:p w:rsidR="00000000" w:rsidDel="00000000" w:rsidP="00000000" w:rsidRDefault="00000000" w:rsidRPr="00000000" w14:paraId="00000017">
      <w:pPr>
        <w:widowControl w:val="0"/>
        <w:spacing w:before="34.1851806640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Kubernetes Worker Node Architecture </w:t>
      </w:r>
    </w:p>
    <w:p w:rsidR="00000000" w:rsidDel="00000000" w:rsidP="00000000" w:rsidRDefault="00000000" w:rsidRPr="00000000" w14:paraId="00000018">
      <w:pPr>
        <w:widowControl w:val="0"/>
        <w:spacing w:before="34.1845703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Kubernetes Master – Worker Node Communication </w:t>
      </w:r>
    </w:p>
    <w:p w:rsidR="00000000" w:rsidDel="00000000" w:rsidP="00000000" w:rsidRDefault="00000000" w:rsidRPr="00000000" w14:paraId="00000019">
      <w:pPr>
        <w:widowControl w:val="0"/>
        <w:spacing w:before="325.109252929687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Namespace </w:t>
      </w:r>
    </w:p>
    <w:p w:rsidR="00000000" w:rsidDel="00000000" w:rsidP="00000000" w:rsidRDefault="00000000" w:rsidRPr="00000000" w14:paraId="0000001A">
      <w:pPr>
        <w:widowControl w:val="0"/>
        <w:spacing w:before="34.1876220703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Labels-Selector and Annotations </w:t>
      </w:r>
    </w:p>
    <w:p w:rsidR="00000000" w:rsidDel="00000000" w:rsidP="00000000" w:rsidRDefault="00000000" w:rsidRPr="00000000" w14:paraId="0000001B">
      <w:pPr>
        <w:widowControl w:val="0"/>
        <w:spacing w:before="34.1851806640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Kubernetes resources </w:t>
      </w:r>
    </w:p>
    <w:p w:rsidR="00000000" w:rsidDel="00000000" w:rsidP="00000000" w:rsidRDefault="00000000" w:rsidRPr="00000000" w14:paraId="0000001C">
      <w:pPr>
        <w:widowControl w:val="0"/>
        <w:spacing w:before="34.1827392578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Pod and Pod Lifecycle </w:t>
      </w:r>
    </w:p>
    <w:p w:rsidR="00000000" w:rsidDel="00000000" w:rsidP="00000000" w:rsidRDefault="00000000" w:rsidRPr="00000000" w14:paraId="0000001D">
      <w:pPr>
        <w:widowControl w:val="0"/>
        <w:spacing w:before="34.186401367187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Imperative commands </w:t>
      </w:r>
    </w:p>
    <w:p w:rsidR="00000000" w:rsidDel="00000000" w:rsidP="00000000" w:rsidRDefault="00000000" w:rsidRPr="00000000" w14:paraId="0000001E">
      <w:pPr>
        <w:widowControl w:val="0"/>
        <w:spacing w:before="34.1864013671875" w:line="240" w:lineRule="auto"/>
        <w:ind w:left="11.6600036621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4.1864013671875" w:line="240" w:lineRule="auto"/>
        <w:ind w:left="11.66000366210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 : </w:t>
      </w:r>
    </w:p>
    <w:p w:rsidR="00000000" w:rsidDel="00000000" w:rsidP="00000000" w:rsidRDefault="00000000" w:rsidRPr="00000000" w14:paraId="00000020">
      <w:pPr>
        <w:widowControl w:val="0"/>
        <w:spacing w:before="616.034545898437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Basic Networking </w:t>
      </w:r>
    </w:p>
    <w:p w:rsidR="00000000" w:rsidDel="00000000" w:rsidP="00000000" w:rsidRDefault="00000000" w:rsidRPr="00000000" w14:paraId="00000021">
      <w:pPr>
        <w:widowControl w:val="0"/>
        <w:spacing w:before="325.111694335937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Pod networking concepts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CNI in Kubernetes </w:t>
      </w:r>
    </w:p>
    <w:p w:rsidR="00000000" w:rsidDel="00000000" w:rsidP="00000000" w:rsidRDefault="00000000" w:rsidRPr="00000000" w14:paraId="00000023">
      <w:pPr>
        <w:widowControl w:val="0"/>
        <w:spacing w:before="34.1865539550781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Kubenet </w:t>
      </w:r>
    </w:p>
    <w:p w:rsidR="00000000" w:rsidDel="00000000" w:rsidP="00000000" w:rsidRDefault="00000000" w:rsidRPr="00000000" w14:paraId="00000024">
      <w:pPr>
        <w:widowControl w:val="0"/>
        <w:spacing w:before="34.1853332519531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Azure CNI </w:t>
      </w:r>
    </w:p>
    <w:p w:rsidR="00000000" w:rsidDel="00000000" w:rsidP="00000000" w:rsidRDefault="00000000" w:rsidRPr="00000000" w14:paraId="00000025">
      <w:pPr>
        <w:widowControl w:val="0"/>
        <w:spacing w:before="34.185333251953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DNS and IP Address Management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Inter pod communication </w:t>
      </w:r>
    </w:p>
    <w:p w:rsidR="00000000" w:rsidDel="00000000" w:rsidP="00000000" w:rsidRDefault="00000000" w:rsidRPr="00000000" w14:paraId="00000027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Inter node pod communication </w:t>
      </w:r>
    </w:p>
    <w:p w:rsidR="00000000" w:rsidDel="00000000" w:rsidP="00000000" w:rsidRDefault="00000000" w:rsidRPr="00000000" w14:paraId="00000028">
      <w:pPr>
        <w:widowControl w:val="0"/>
        <w:spacing w:before="34.185791015625" w:line="264.3717384338379" w:lineRule="auto"/>
        <w:ind w:left="11.660003662109375" w:right="962.0648193359375" w:firstLine="0"/>
        <w:rPr/>
      </w:pPr>
      <w:r w:rsidDel="00000000" w:rsidR="00000000" w:rsidRPr="00000000">
        <w:rPr>
          <w:rtl w:val="0"/>
        </w:rPr>
        <w:t xml:space="preserve">• Using kind Service for persistent networking • Types of Services </w:t>
      </w:r>
    </w:p>
    <w:p w:rsidR="00000000" w:rsidDel="00000000" w:rsidP="00000000" w:rsidRDefault="00000000" w:rsidRPr="00000000" w14:paraId="00000029">
      <w:pPr>
        <w:widowControl w:val="0"/>
        <w:spacing w:before="11.84448242187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ClusterIP </w:t>
      </w:r>
    </w:p>
    <w:p w:rsidR="00000000" w:rsidDel="00000000" w:rsidP="00000000" w:rsidRDefault="00000000" w:rsidRPr="00000000" w14:paraId="0000002A">
      <w:pPr>
        <w:widowControl w:val="0"/>
        <w:spacing w:before="34.1857910156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LoadBalancer </w:t>
      </w:r>
    </w:p>
    <w:p w:rsidR="00000000" w:rsidDel="00000000" w:rsidP="00000000" w:rsidRDefault="00000000" w:rsidRPr="00000000" w14:paraId="0000002B">
      <w:pPr>
        <w:widowControl w:val="0"/>
        <w:spacing w:before="616.036376953125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Deploying High Available and Scalable Application </w:t>
      </w:r>
    </w:p>
    <w:p w:rsidR="00000000" w:rsidDel="00000000" w:rsidP="00000000" w:rsidRDefault="00000000" w:rsidRPr="00000000" w14:paraId="0000002C">
      <w:pPr>
        <w:widowControl w:val="0"/>
        <w:spacing w:before="325.111083984375" w:line="264.3717384338379" w:lineRule="auto"/>
        <w:ind w:left="11.660003662109375" w:right="1043.153076171875" w:firstLine="0"/>
        <w:rPr/>
      </w:pPr>
      <w:r w:rsidDel="00000000" w:rsidR="00000000" w:rsidRPr="00000000">
        <w:rPr>
          <w:rtl w:val="0"/>
        </w:rPr>
        <w:t xml:space="preserve">• Understanding Deployment and ReplicaSet • Rolling update and rollback </w:t>
      </w:r>
    </w:p>
    <w:p w:rsidR="00000000" w:rsidDel="00000000" w:rsidP="00000000" w:rsidRDefault="00000000" w:rsidRPr="00000000" w14:paraId="0000002D">
      <w:pPr>
        <w:widowControl w:val="0"/>
        <w:spacing w:before="11.84448242187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Scaling application with Deployment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Horizontal Pod Autoscaler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Resource Estimation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11.66000366210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 </w:t>
      </w:r>
    </w:p>
    <w:p w:rsidR="00000000" w:rsidDel="00000000" w:rsidP="00000000" w:rsidRDefault="00000000" w:rsidRPr="00000000" w14:paraId="00000032">
      <w:pPr>
        <w:widowControl w:val="0"/>
        <w:spacing w:before="325.11047363281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Persistent Storage </w:t>
      </w:r>
    </w:p>
    <w:p w:rsidR="00000000" w:rsidDel="00000000" w:rsidP="00000000" w:rsidRDefault="00000000" w:rsidRPr="00000000" w14:paraId="00000033">
      <w:pPr>
        <w:widowControl w:val="0"/>
        <w:spacing w:before="325.111083984375" w:line="264.3717384338379" w:lineRule="auto"/>
        <w:ind w:left="11.660003662109375" w:right="647.8668212890625" w:firstLine="0"/>
        <w:rPr/>
      </w:pPr>
      <w:r w:rsidDel="00000000" w:rsidR="00000000" w:rsidRPr="00000000">
        <w:rPr>
          <w:rtl w:val="0"/>
        </w:rPr>
        <w:t xml:space="preserve">• Understanding and creating persistent volumes • Access modes for volumes </w:t>
      </w:r>
    </w:p>
    <w:p w:rsidR="00000000" w:rsidDel="00000000" w:rsidP="00000000" w:rsidRDefault="00000000" w:rsidRPr="00000000" w14:paraId="00000034">
      <w:pPr>
        <w:widowControl w:val="0"/>
        <w:spacing w:before="11.844482421875" w:line="264.3717384338379" w:lineRule="auto"/>
        <w:ind w:left="11.660003662109375" w:right="1344.8614501953125" w:firstLine="0"/>
        <w:rPr/>
      </w:pPr>
      <w:r w:rsidDel="00000000" w:rsidR="00000000" w:rsidRPr="00000000">
        <w:rPr>
          <w:rtl w:val="0"/>
        </w:rPr>
        <w:t xml:space="preserve">• Understanding persistent volume claims • Mounting persistent volume in pods </w:t>
      </w:r>
    </w:p>
    <w:p w:rsidR="00000000" w:rsidDel="00000000" w:rsidP="00000000" w:rsidRDefault="00000000" w:rsidRPr="00000000" w14:paraId="00000035">
      <w:pPr>
        <w:widowControl w:val="0"/>
        <w:spacing w:before="11.84448242187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Static vs Dynamic Provisioning </w:t>
      </w:r>
    </w:p>
    <w:p w:rsidR="00000000" w:rsidDel="00000000" w:rsidP="00000000" w:rsidRDefault="00000000" w:rsidRPr="00000000" w14:paraId="00000036">
      <w:pPr>
        <w:widowControl w:val="0"/>
        <w:spacing w:before="34.1851806640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Host Path and Empty Dir Storage </w:t>
      </w:r>
    </w:p>
    <w:p w:rsidR="00000000" w:rsidDel="00000000" w:rsidP="00000000" w:rsidRDefault="00000000" w:rsidRPr="00000000" w14:paraId="00000037">
      <w:pPr>
        <w:widowControl w:val="0"/>
        <w:spacing w:before="34.1851806640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Storage Class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Configure Storage Classes of Azure 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Using Azure Storage for Containers </w:t>
      </w:r>
    </w:p>
    <w:p w:rsidR="00000000" w:rsidDel="00000000" w:rsidP="00000000" w:rsidRDefault="00000000" w:rsidRPr="00000000" w14:paraId="0000003A">
      <w:pPr>
        <w:widowControl w:val="0"/>
        <w:spacing w:before="34.1827392578125" w:line="240" w:lineRule="auto"/>
        <w:ind w:left="11.6600036621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25.1104736328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Kubernetes Concepts </w:t>
      </w:r>
    </w:p>
    <w:p w:rsidR="00000000" w:rsidDel="00000000" w:rsidP="00000000" w:rsidRDefault="00000000" w:rsidRPr="00000000" w14:paraId="0000003C">
      <w:pPr>
        <w:widowControl w:val="0"/>
        <w:spacing w:before="325.1104736328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Multi-Container Pattern </w:t>
      </w:r>
    </w:p>
    <w:p w:rsidR="00000000" w:rsidDel="00000000" w:rsidP="00000000" w:rsidRDefault="00000000" w:rsidRPr="00000000" w14:paraId="0000003D">
      <w:pPr>
        <w:widowControl w:val="0"/>
        <w:spacing w:before="34.186401367187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Ambassador </w:t>
      </w:r>
    </w:p>
    <w:p w:rsidR="00000000" w:rsidDel="00000000" w:rsidP="00000000" w:rsidRDefault="00000000" w:rsidRPr="00000000" w14:paraId="0000003E">
      <w:pPr>
        <w:widowControl w:val="0"/>
        <w:spacing w:before="34.18518066406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Adapter </w:t>
      </w:r>
    </w:p>
    <w:p w:rsidR="00000000" w:rsidDel="00000000" w:rsidP="00000000" w:rsidRDefault="00000000" w:rsidRPr="00000000" w14:paraId="0000003F">
      <w:pPr>
        <w:widowControl w:val="0"/>
        <w:spacing w:before="34.183959960937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Sidecar </w:t>
      </w:r>
    </w:p>
    <w:p w:rsidR="00000000" w:rsidDel="00000000" w:rsidP="00000000" w:rsidRDefault="00000000" w:rsidRPr="00000000" w14:paraId="00000040">
      <w:pPr>
        <w:widowControl w:val="0"/>
        <w:spacing w:before="34.186553955078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ConfigMap </w:t>
      </w:r>
    </w:p>
    <w:p w:rsidR="00000000" w:rsidDel="00000000" w:rsidP="00000000" w:rsidRDefault="00000000" w:rsidRPr="00000000" w14:paraId="00000041">
      <w:pPr>
        <w:widowControl w:val="0"/>
        <w:spacing w:before="34.1853332519531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Secrets</w:t>
      </w:r>
    </w:p>
    <w:p w:rsidR="00000000" w:rsidDel="00000000" w:rsidP="00000000" w:rsidRDefault="00000000" w:rsidRPr="00000000" w14:paraId="00000042">
      <w:pPr>
        <w:widowControl w:val="0"/>
        <w:spacing w:line="264.3717384338379" w:lineRule="auto"/>
        <w:ind w:left="7.259979248046875" w:right="1140.3680419921875"/>
        <w:rPr/>
      </w:pPr>
      <w:r w:rsidDel="00000000" w:rsidR="00000000" w:rsidRPr="00000000">
        <w:rPr>
          <w:rtl w:val="0"/>
        </w:rPr>
        <w:t xml:space="preserve">Auto-Healing and Health check with Probes o Readiness probes </w:t>
      </w:r>
    </w:p>
    <w:p w:rsidR="00000000" w:rsidDel="00000000" w:rsidP="00000000" w:rsidRDefault="00000000" w:rsidRPr="00000000" w14:paraId="00000043">
      <w:pPr>
        <w:widowControl w:val="0"/>
        <w:spacing w:before="11.84448242187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Liveness probes </w:t>
      </w:r>
    </w:p>
    <w:p w:rsidR="00000000" w:rsidDel="00000000" w:rsidP="00000000" w:rsidRDefault="00000000" w:rsidRPr="00000000" w14:paraId="00000044">
      <w:pPr>
        <w:widowControl w:val="0"/>
        <w:spacing w:before="34.18579101562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o Probing parameters and use case </w:t>
      </w:r>
    </w:p>
    <w:p w:rsidR="00000000" w:rsidDel="00000000" w:rsidP="00000000" w:rsidRDefault="00000000" w:rsidRPr="00000000" w14:paraId="00000045">
      <w:pPr>
        <w:widowControl w:val="0"/>
        <w:spacing w:before="616.036376953125" w:line="264.3717384338379" w:lineRule="auto"/>
        <w:ind w:left="11.660003662109375" w:right="1451.392822265625"/>
        <w:rPr/>
      </w:pPr>
      <w:r w:rsidDel="00000000" w:rsidR="00000000" w:rsidRPr="00000000">
        <w:rPr>
          <w:b w:val="1"/>
          <w:rtl w:val="0"/>
        </w:rPr>
        <w:t xml:space="preserve">AKS cluster Management and scaling </w:t>
      </w:r>
      <w:r w:rsidDel="00000000" w:rsidR="00000000" w:rsidRPr="00000000">
        <w:rPr>
          <w:rtl w:val="0"/>
        </w:rPr>
        <w:t xml:space="preserve">• Scaling an AKS cluster </w:t>
      </w:r>
    </w:p>
    <w:p w:rsidR="00000000" w:rsidDel="00000000" w:rsidP="00000000" w:rsidRDefault="00000000" w:rsidRPr="00000000" w14:paraId="00000046">
      <w:pPr>
        <w:widowControl w:val="0"/>
        <w:spacing w:before="11.84448242187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Upgrading an AKS cluster </w:t>
      </w:r>
    </w:p>
    <w:p w:rsidR="00000000" w:rsidDel="00000000" w:rsidP="00000000" w:rsidRDefault="00000000" w:rsidRPr="00000000" w14:paraId="00000047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Deletion of an AKS cluster </w:t>
      </w:r>
    </w:p>
    <w:p w:rsidR="00000000" w:rsidDel="00000000" w:rsidP="00000000" w:rsidRDefault="00000000" w:rsidRPr="00000000" w14:paraId="00000048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Adding virtual nodes </w:t>
      </w:r>
    </w:p>
    <w:p w:rsidR="00000000" w:rsidDel="00000000" w:rsidP="00000000" w:rsidRDefault="00000000" w:rsidRPr="00000000" w14:paraId="00000049">
      <w:pPr>
        <w:widowControl w:val="0"/>
        <w:spacing w:before="34.185791015625" w:line="240" w:lineRule="auto"/>
        <w:ind w:left="11.660003662109375" w:firstLine="0"/>
        <w:rPr/>
      </w:pPr>
      <w:r w:rsidDel="00000000" w:rsidR="00000000" w:rsidRPr="00000000">
        <w:rPr>
          <w:rtl w:val="0"/>
        </w:rPr>
        <w:t xml:space="preserve">• Configuring Cluster Autoscaler </w:t>
      </w:r>
    </w:p>
    <w:p w:rsidR="00000000" w:rsidDel="00000000" w:rsidP="00000000" w:rsidRDefault="00000000" w:rsidRPr="00000000" w14:paraId="0000004A">
      <w:pPr>
        <w:widowControl w:val="0"/>
        <w:spacing w:before="34.185791015625" w:line="264.3717384338379" w:lineRule="auto"/>
        <w:ind w:left="11.660003662109375" w:right="880.614013671875" w:firstLine="0"/>
        <w:rPr/>
      </w:pPr>
      <w:r w:rsidDel="00000000" w:rsidR="00000000" w:rsidRPr="00000000">
        <w:rPr>
          <w:rtl w:val="0"/>
        </w:rPr>
        <w:t xml:space="preserve">• Automate deployment of AKS with Terraform • Configuring Kubernetes dashboard </w:t>
      </w:r>
    </w:p>
    <w:p w:rsidR="00000000" w:rsidDel="00000000" w:rsidP="00000000" w:rsidRDefault="00000000" w:rsidRPr="00000000" w14:paraId="0000004B">
      <w:pPr>
        <w:widowControl w:val="0"/>
        <w:spacing w:before="34.185791015625" w:line="264.3717384338379" w:lineRule="auto"/>
        <w:ind w:left="11.660003662109375" w:right="880.61401367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1.660003662109375" w:right="880.61401367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4: 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 Devops :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Introduction to azure devops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Getting started with azure 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Define work and 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Understand and define sprint 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Define features and sprint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azure devops with (Azure Repos 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Building sample project with github and azure devop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Azure Repos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Code Management with Azure Repos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Create the Build Environment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Create a Code Repository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Commit Changes to Code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Understand and Manage Commit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Azure Pipelines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DevOps Pipelines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Manage Your Release Pipelines with Azure DevOps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Builds vs. Releases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Create a Build Pipeline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Create a Azure Repo Pipeline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Create a DevOps Release Pipeline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Release Flatris - Real-World Troubleshooting of a Pipeline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OLD - Deploy Flatris (using a YAML from Microsoft)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Start DevOps Using a CI/CD Pipeline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Copying Build Artifacts from the Project to Azure Staging Directory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Apply Continuous Integration to the Build pipeline for every commit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Configuration to Add tests from Azure Repositories to Release pipelines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Concept of using Docker file to dockerize the code repositories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Creating Docker Image through Azure Build Pipelines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Creating Personal Access token for Installable Server Agent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Connecting to Local Windows Agent with Azure instructions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Deploying application into Configured Local Agent with build changes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3b37"/>
          <w:sz w:val="21"/>
          <w:szCs w:val="21"/>
          <w:rtl w:val="0"/>
        </w:rPr>
        <w:t xml:space="preserve">Configuring Variables and Environmental variables for Azure Pipelines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Roboto" w:cs="Roboto" w:eastAsia="Roboto" w:hAnsi="Roboto"/>
          <w:b w:val="1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Roboto" w:cs="Roboto" w:eastAsia="Roboto" w:hAnsi="Roboto"/>
          <w:b w:val="1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Roboto" w:cs="Roboto" w:eastAsia="Roboto" w:hAnsi="Roboto"/>
          <w:b w:val="1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1"/>
          <w:szCs w:val="21"/>
          <w:rtl w:val="0"/>
        </w:rPr>
        <w:t xml:space="preserve">Day 5: </w:t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>
          <w:rFonts w:ascii="Roboto" w:cs="Roboto" w:eastAsia="Roboto" w:hAnsi="Roboto"/>
          <w:b w:val="1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1: Introduction to Terraform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Infrastructure as Code (IAC)?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Introduction to Terraform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 Features of Terraform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Cases for Terraform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Terraform Ecosystem Overview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2: Installing and Configuring Terraform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Installing Terraform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Configuring Terraform Providers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Authentication and Credentials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3: Terraform Basics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Terraform Configuration Files (.tf)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Terraform Blocks (resource, provider, variable, output, etc.)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Initializing a Terraform Project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Terraform Commands (init, plan, apply, destroy)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Terraform State and Backend Configurations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4: Managing Resources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Creating and Managing Infrastructure Resources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Variables and Data Types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Interpolation and Functions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Resource Dependencies and References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Resource Meta-Arguments (count, for_each, depends_on)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Terraform Best Practices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5: Terraform Modules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Introduction to Terraform Modules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Creating and Using Modules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Input Variables and Outputs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Module Best Practices</w:t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rPr>
          <w:rFonts w:ascii="Roboto" w:cs="Roboto" w:eastAsia="Roboto" w:hAnsi="Roboto"/>
          <w:b w:val="1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rPr>
          <w:rFonts w:ascii="Roboto" w:cs="Roboto" w:eastAsia="Roboto" w:hAnsi="Roboto"/>
          <w:b w:val="1"/>
          <w:color w:val="3c3b3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1"/>
          <w:szCs w:val="21"/>
          <w:rtl w:val="0"/>
        </w:rPr>
        <w:t xml:space="preserve">Day 6: 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Roboto" w:cs="Roboto" w:eastAsia="Roboto" w:hAnsi="Roboto"/>
          <w:color w:val="3c3b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Helm charts - Covered with AKS 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Pipeline using Helm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InitContainers with one Example 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Service Mesh Basic 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datadog basic -monitoring -</w:t>
      </w:r>
    </w:p>
    <w:p w:rsidR="00000000" w:rsidDel="00000000" w:rsidP="00000000" w:rsidRDefault="00000000" w:rsidRPr="00000000" w14:paraId="000000A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