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16A6C96" w:rsidP="616A6C96" w:rsidRDefault="616A6C96" w14:paraId="4E3BDBED" w14:textId="465BEE94">
      <w:pPr>
        <w:jc w:val="center"/>
        <w:rPr>
          <w:rFonts w:ascii="Calibri" w:hAnsi="Calibri" w:eastAsia="Times New Roman" w:cs="Calibri"/>
          <w:b w:val="1"/>
          <w:bCs w:val="1"/>
          <w:sz w:val="28"/>
          <w:szCs w:val="28"/>
          <w:lang w:eastAsia="en-GB"/>
        </w:rPr>
      </w:pPr>
      <w:r w:rsidRPr="616A6C96" w:rsidR="616A6C96">
        <w:rPr>
          <w:rFonts w:ascii="Calibri" w:hAnsi="Calibri" w:eastAsia="Times New Roman" w:cs="Calibri"/>
          <w:b w:val="1"/>
          <w:bCs w:val="1"/>
          <w:sz w:val="24"/>
          <w:szCs w:val="24"/>
          <w:lang w:eastAsia="en-GB"/>
        </w:rPr>
        <w:t>Database Storage Options</w:t>
      </w:r>
    </w:p>
    <w:p w:rsidR="616A6C96" w:rsidP="616A6C96" w:rsidRDefault="616A6C96" w14:paraId="40DCA782" w14:textId="7B082DCF">
      <w:pPr>
        <w:rPr>
          <w:rFonts w:ascii="Calibri" w:hAnsi="Calibri" w:eastAsia="Times New Roman" w:cs="Calibri"/>
          <w:b w:val="1"/>
          <w:bCs w:val="1"/>
          <w:sz w:val="22"/>
          <w:szCs w:val="22"/>
          <w:lang w:eastAsia="en-GB"/>
        </w:rPr>
      </w:pPr>
    </w:p>
    <w:p w:rsidRPr="00AB7417" w:rsidR="00AB7417" w:rsidP="00AB7417" w:rsidRDefault="00AB7417" w14:paraId="61E09955" w14:textId="77777777">
      <w:pPr>
        <w:rPr>
          <w:rFonts w:ascii="Calibri" w:hAnsi="Calibri" w:eastAsia="Times New Roman" w:cs="Calibri"/>
          <w:sz w:val="22"/>
          <w:szCs w:val="22"/>
          <w:lang w:eastAsia="en-GB"/>
        </w:rPr>
      </w:pPr>
      <w:bookmarkStart w:name="_GoBack" w:id="0"/>
      <w:bookmarkEnd w:id="0"/>
      <w:r w:rsidRPr="00AB7417">
        <w:rPr>
          <w:rFonts w:ascii="Calibri" w:hAnsi="Calibri" w:eastAsia="Times New Roman" w:cs="Calibri"/>
          <w:b/>
          <w:bCs/>
          <w:sz w:val="22"/>
          <w:szCs w:val="22"/>
          <w:lang w:eastAsia="en-GB"/>
        </w:rPr>
        <w:t>Workflow86:</w:t>
      </w:r>
    </w:p>
    <w:p w:rsidRPr="00AB7417" w:rsidR="00AB7417" w:rsidP="00AB7417" w:rsidRDefault="00AB7417" w14:paraId="39766FF5" w14:textId="7F65987D">
      <w:pPr>
        <w:numPr>
          <w:ilvl w:val="0"/>
          <w:numId w:val="1"/>
        </w:numPr>
        <w:textAlignment w:val="center"/>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An all-in-one workspace to document, automate and manage internal business workflows and processes</w:t>
      </w:r>
    </w:p>
    <w:p w:rsidRPr="00AB7417" w:rsidR="00AB7417" w:rsidP="616A6C96" w:rsidRDefault="00AB7417" w14:paraId="62381801" w14:textId="07B8B67C">
      <w:pPr>
        <w:numPr>
          <w:ilvl w:val="0"/>
          <w:numId w:val="1"/>
        </w:numPr>
        <w:textAlignment w:val="center"/>
        <w:rPr>
          <w:sz w:val="22"/>
          <w:szCs w:val="22"/>
          <w:lang w:eastAsia="en-GB"/>
        </w:rPr>
      </w:pPr>
      <w:r w:rsidRPr="616A6C96" w:rsidR="00AB7417">
        <w:rPr>
          <w:rFonts w:ascii="Calibri" w:hAnsi="Calibri" w:eastAsia="Times New Roman" w:cs="Calibri"/>
          <w:sz w:val="22"/>
          <w:szCs w:val="22"/>
          <w:lang w:eastAsia="en-GB"/>
        </w:rPr>
        <w:t>Drag and drop notes to document processes and workflows, store important knowledge, brainstorm ideas, collaborate on automation projects/ideas, build playbooks and more</w:t>
      </w:r>
    </w:p>
    <w:p w:rsidRPr="00AB7417" w:rsidR="00AB7417" w:rsidP="616A6C96" w:rsidRDefault="00AB7417" w14:paraId="7A9CE8E6" w14:textId="453A8596">
      <w:pPr>
        <w:numPr>
          <w:ilvl w:val="0"/>
          <w:numId w:val="1"/>
        </w:numPr>
        <w:textAlignment w:val="center"/>
        <w:rPr>
          <w:sz w:val="22"/>
          <w:szCs w:val="22"/>
          <w:lang w:eastAsia="en-GB"/>
        </w:rPr>
      </w:pPr>
      <w:r w:rsidRPr="616A6C96" w:rsidR="00AB7417">
        <w:rPr>
          <w:rFonts w:ascii="Calibri" w:hAnsi="Calibri" w:eastAsia="Times New Roman" w:cs="Calibri"/>
          <w:sz w:val="22"/>
          <w:szCs w:val="22"/>
          <w:lang w:eastAsia="en-GB"/>
        </w:rPr>
        <w:t xml:space="preserve">Extensive suite of built-in tools to automate and orchestrate business processes, </w:t>
      </w:r>
      <w:r w:rsidRPr="616A6C96" w:rsidR="00AB7417">
        <w:rPr>
          <w:rFonts w:ascii="Calibri" w:hAnsi="Calibri" w:eastAsia="Times New Roman" w:cs="Calibri"/>
          <w:sz w:val="22"/>
          <w:szCs w:val="22"/>
          <w:lang w:eastAsia="en-GB"/>
        </w:rPr>
        <w:t>procedures,</w:t>
      </w:r>
      <w:r w:rsidRPr="616A6C96" w:rsidR="00AB7417">
        <w:rPr>
          <w:rFonts w:ascii="Calibri" w:hAnsi="Calibri" w:eastAsia="Times New Roman" w:cs="Calibri"/>
          <w:sz w:val="22"/>
          <w:szCs w:val="22"/>
          <w:lang w:eastAsia="en-GB"/>
        </w:rPr>
        <w:t xml:space="preserve"> and operations end-to-end</w:t>
      </w:r>
    </w:p>
    <w:p w:rsidRPr="00AB7417" w:rsidR="00AB7417" w:rsidP="616A6C96" w:rsidRDefault="00AB7417" w14:paraId="5B8B8023" w14:textId="7540766A">
      <w:pPr>
        <w:numPr>
          <w:ilvl w:val="0"/>
          <w:numId w:val="1"/>
        </w:numPr>
        <w:textAlignment w:val="center"/>
        <w:rPr>
          <w:sz w:val="22"/>
          <w:szCs w:val="22"/>
          <w:lang w:eastAsia="en-GB"/>
        </w:rPr>
      </w:pPr>
      <w:r w:rsidRPr="616A6C96" w:rsidR="00AB7417">
        <w:rPr>
          <w:rFonts w:ascii="Calibri" w:hAnsi="Calibri" w:eastAsia="Times New Roman" w:cs="Calibri"/>
          <w:sz w:val="22"/>
          <w:szCs w:val="22"/>
          <w:lang w:eastAsia="en-GB"/>
        </w:rPr>
        <w:t>Combining online forms, databases, task management, document generation, and more, you can automate workflows with fewer SaaS subscriptions</w:t>
      </w:r>
    </w:p>
    <w:p w:rsidRPr="00AB7417" w:rsidR="00AB7417" w:rsidP="616A6C96" w:rsidRDefault="00AB7417" w14:paraId="69DE99D2" w14:textId="5E818C97">
      <w:pPr>
        <w:numPr>
          <w:ilvl w:val="0"/>
          <w:numId w:val="1"/>
        </w:numPr>
        <w:ind/>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Cost – Free:</w:t>
      </w:r>
    </w:p>
    <w:p w:rsidRPr="00AB7417" w:rsidR="00AB7417" w:rsidP="616A6C96" w:rsidRDefault="00AB7417" w14:paraId="3735A43E" w14:textId="3EB48378">
      <w:pPr>
        <w:numPr>
          <w:ilvl w:val="1"/>
          <w:numId w:val="1"/>
        </w:numPr>
        <w:ind/>
        <w:rPr>
          <w:sz w:val="22"/>
          <w:szCs w:val="22"/>
          <w:lang w:eastAsia="en-GB"/>
        </w:rPr>
      </w:pPr>
      <w:r w:rsidRPr="616A6C96" w:rsidR="00AB7417">
        <w:rPr>
          <w:rFonts w:ascii="Calibri" w:hAnsi="Calibri" w:eastAsia="Times New Roman" w:cs="Calibri"/>
          <w:sz w:val="22"/>
          <w:szCs w:val="22"/>
          <w:lang w:eastAsia="en-GB"/>
        </w:rPr>
        <w:t>2 Administrator/Editor Licenses</w:t>
      </w:r>
    </w:p>
    <w:p w:rsidRPr="00AB7417" w:rsidR="00AB7417" w:rsidP="616A6C96" w:rsidRDefault="00AB7417" w14:paraId="6CF88D4E" w14:textId="71DF9B1B">
      <w:pPr>
        <w:numPr>
          <w:ilvl w:val="1"/>
          <w:numId w:val="1"/>
        </w:numPr>
        <w:ind/>
        <w:rPr>
          <w:sz w:val="22"/>
          <w:szCs w:val="22"/>
          <w:lang w:eastAsia="en-GB"/>
        </w:rPr>
      </w:pPr>
      <w:r w:rsidRPr="616A6C96" w:rsidR="00AB7417">
        <w:rPr>
          <w:rFonts w:ascii="Calibri" w:hAnsi="Calibri" w:eastAsia="Times New Roman" w:cs="Calibri"/>
          <w:sz w:val="22"/>
          <w:szCs w:val="22"/>
          <w:lang w:eastAsia="en-GB"/>
        </w:rPr>
        <w:t>25 End User Licenses</w:t>
      </w:r>
    </w:p>
    <w:p w:rsidRPr="00AB7417" w:rsidR="00AB7417" w:rsidP="616A6C96" w:rsidRDefault="00AB7417" w14:paraId="0FDD7B26" w14:textId="42B97F30">
      <w:pPr>
        <w:numPr>
          <w:ilvl w:val="1"/>
          <w:numId w:val="1"/>
        </w:numPr>
        <w:ind/>
        <w:rPr>
          <w:sz w:val="22"/>
          <w:szCs w:val="22"/>
          <w:lang w:eastAsia="en-GB"/>
        </w:rPr>
      </w:pPr>
      <w:r w:rsidRPr="616A6C96" w:rsidR="00AB7417">
        <w:rPr>
          <w:rFonts w:ascii="Calibri" w:hAnsi="Calibri" w:eastAsia="Times New Roman" w:cs="Calibri"/>
          <w:sz w:val="22"/>
          <w:szCs w:val="22"/>
          <w:lang w:eastAsia="en-GB"/>
        </w:rPr>
        <w:t>1000 actions per month</w:t>
      </w:r>
    </w:p>
    <w:p w:rsidRPr="00AB7417" w:rsidR="00AB7417" w:rsidP="616A6C96" w:rsidRDefault="00AB7417" w14:paraId="6005C9C4" w14:textId="0E7456BE">
      <w:pPr>
        <w:numPr>
          <w:ilvl w:val="1"/>
          <w:numId w:val="1"/>
        </w:numPr>
        <w:ind/>
        <w:rPr>
          <w:sz w:val="22"/>
          <w:szCs w:val="22"/>
          <w:lang w:eastAsia="en-GB"/>
        </w:rPr>
      </w:pPr>
      <w:r w:rsidRPr="616A6C96" w:rsidR="00AB7417">
        <w:rPr>
          <w:rFonts w:ascii="Calibri" w:hAnsi="Calibri" w:eastAsia="Times New Roman" w:cs="Calibri"/>
          <w:sz w:val="22"/>
          <w:szCs w:val="22"/>
          <w:lang w:eastAsia="en-GB"/>
        </w:rPr>
        <w:t>Unlimited workflows</w:t>
      </w:r>
    </w:p>
    <w:p w:rsidRPr="00AB7417" w:rsidR="00AB7417" w:rsidP="616A6C96" w:rsidRDefault="00AB7417" w14:paraId="4FA69822" w14:textId="44E9EDA7">
      <w:pPr>
        <w:numPr>
          <w:ilvl w:val="1"/>
          <w:numId w:val="1"/>
        </w:numPr>
        <w:ind/>
        <w:rPr>
          <w:sz w:val="22"/>
          <w:szCs w:val="22"/>
          <w:lang w:eastAsia="en-GB"/>
        </w:rPr>
      </w:pPr>
      <w:r w:rsidRPr="616A6C96" w:rsidR="00AB7417">
        <w:rPr>
          <w:rFonts w:ascii="Calibri" w:hAnsi="Calibri" w:eastAsia="Times New Roman" w:cs="Calibri"/>
          <w:sz w:val="22"/>
          <w:szCs w:val="22"/>
          <w:lang w:eastAsia="en-GB"/>
        </w:rPr>
        <w:t>2GB file storage and upload</w:t>
      </w:r>
    </w:p>
    <w:p w:rsidRPr="00AB7417" w:rsidR="00AB7417" w:rsidP="616A6C96" w:rsidRDefault="00AB7417" w14:paraId="73FDA9C6" w14:textId="36089488">
      <w:pPr>
        <w:numPr>
          <w:ilvl w:val="1"/>
          <w:numId w:val="1"/>
        </w:numPr>
        <w:ind/>
        <w:rPr>
          <w:sz w:val="22"/>
          <w:szCs w:val="22"/>
          <w:lang w:eastAsia="en-GB"/>
        </w:rPr>
      </w:pPr>
      <w:r w:rsidRPr="616A6C96" w:rsidR="00AB7417">
        <w:rPr>
          <w:rFonts w:ascii="Calibri" w:hAnsi="Calibri" w:eastAsia="Times New Roman" w:cs="Calibri"/>
          <w:sz w:val="22"/>
          <w:szCs w:val="22"/>
          <w:lang w:eastAsia="en-GB"/>
        </w:rPr>
        <w:t>1 million database records</w:t>
      </w:r>
    </w:p>
    <w:p w:rsidRPr="00AB7417" w:rsidR="00AB7417" w:rsidP="616A6C96" w:rsidRDefault="00AB7417" w14:paraId="3A6656B4" w14:textId="373B268E">
      <w:pPr>
        <w:numPr>
          <w:ilvl w:val="1"/>
          <w:numId w:val="1"/>
        </w:numPr>
        <w:ind/>
        <w:rPr>
          <w:sz w:val="22"/>
          <w:szCs w:val="22"/>
          <w:lang w:eastAsia="en-GB"/>
        </w:rPr>
      </w:pPr>
      <w:r w:rsidRPr="616A6C96" w:rsidR="00AB7417">
        <w:rPr>
          <w:rFonts w:ascii="Calibri" w:hAnsi="Calibri" w:eastAsia="Times New Roman" w:cs="Calibri"/>
          <w:sz w:val="22"/>
          <w:szCs w:val="22"/>
          <w:lang w:eastAsia="en-GB"/>
        </w:rPr>
        <w:t xml:space="preserve">Support via documentation, </w:t>
      </w:r>
      <w:r w:rsidRPr="616A6C96" w:rsidR="00AB7417">
        <w:rPr>
          <w:rFonts w:ascii="Calibri" w:hAnsi="Calibri" w:eastAsia="Times New Roman" w:cs="Calibri"/>
          <w:sz w:val="22"/>
          <w:szCs w:val="22"/>
          <w:lang w:eastAsia="en-GB"/>
        </w:rPr>
        <w:t>chat, and email</w:t>
      </w:r>
    </w:p>
    <w:p w:rsidR="616A6C96" w:rsidP="616A6C96" w:rsidRDefault="616A6C96" w14:paraId="382F69EB" w14:textId="08522BB0">
      <w:pPr>
        <w:pStyle w:val="Normal"/>
        <w:ind w:left="540"/>
      </w:pPr>
    </w:p>
    <w:p w:rsidR="00AB7417" w:rsidP="616A6C96" w:rsidRDefault="00AB7417" w14:paraId="5028AE45">
      <w:pPr>
        <w:rPr>
          <w:rFonts w:ascii="Calibri" w:hAnsi="Calibri" w:eastAsia="Times New Roman" w:cs="Calibri"/>
          <w:sz w:val="22"/>
          <w:szCs w:val="22"/>
          <w:lang w:eastAsia="en-GB"/>
        </w:rPr>
      </w:pPr>
      <w:r w:rsidRPr="616A6C96" w:rsidR="00AB7417">
        <w:rPr>
          <w:rFonts w:ascii="Calibri" w:hAnsi="Calibri" w:eastAsia="Times New Roman" w:cs="Calibri"/>
          <w:b w:val="1"/>
          <w:bCs w:val="1"/>
          <w:sz w:val="22"/>
          <w:szCs w:val="22"/>
          <w:lang w:eastAsia="en-GB"/>
        </w:rPr>
        <w:t>Microsoft Azure:</w:t>
      </w:r>
    </w:p>
    <w:p w:rsidR="00AB7417" w:rsidP="616A6C96" w:rsidRDefault="00AB7417" w14:paraId="6F785101">
      <w:pPr>
        <w:numPr>
          <w:ilvl w:val="0"/>
          <w:numId w:val="4"/>
        </w:numPr>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Great for start-ups that require a flexible database solution</w:t>
      </w:r>
    </w:p>
    <w:p w:rsidR="00AB7417" w:rsidP="616A6C96" w:rsidRDefault="00AB7417" w14:paraId="356821E5">
      <w:pPr>
        <w:numPr>
          <w:ilvl w:val="0"/>
          <w:numId w:val="4"/>
        </w:numPr>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Can be easily scaled without the need for more memory or new servers</w:t>
      </w:r>
    </w:p>
    <w:p w:rsidR="00AB7417" w:rsidP="616A6C96" w:rsidRDefault="00AB7417" w14:paraId="7A89A8D8" w14:textId="1DD86CB5">
      <w:pPr>
        <w:numPr>
          <w:ilvl w:val="0"/>
          <w:numId w:val="4"/>
        </w:numPr>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 xml:space="preserve">With it already being managed, don't need to </w:t>
      </w:r>
      <w:r w:rsidRPr="616A6C96" w:rsidR="000D6962">
        <w:rPr>
          <w:rFonts w:ascii="Calibri" w:hAnsi="Calibri" w:eastAsia="Times New Roman" w:cs="Calibri"/>
          <w:sz w:val="22"/>
          <w:szCs w:val="22"/>
          <w:lang w:eastAsia="en-GB"/>
        </w:rPr>
        <w:t xml:space="preserve">be </w:t>
      </w:r>
      <w:r w:rsidRPr="616A6C96" w:rsidR="00AB7417">
        <w:rPr>
          <w:rFonts w:ascii="Calibri" w:hAnsi="Calibri" w:eastAsia="Times New Roman" w:cs="Calibri"/>
          <w:sz w:val="22"/>
          <w:szCs w:val="22"/>
          <w:lang w:eastAsia="en-GB"/>
        </w:rPr>
        <w:t>concerned about infrastructure maintenance and upgrading</w:t>
      </w:r>
    </w:p>
    <w:p w:rsidR="00AB7417" w:rsidP="616A6C96" w:rsidRDefault="00AB7417" w14:paraId="5581A581" w14:textId="483B7FB8">
      <w:pPr>
        <w:numPr>
          <w:ilvl w:val="0"/>
          <w:numId w:val="4"/>
        </w:numPr>
        <w:rPr>
          <w:sz w:val="22"/>
          <w:szCs w:val="22"/>
          <w:lang w:eastAsia="en-GB"/>
        </w:rPr>
      </w:pPr>
      <w:r w:rsidRPr="616A6C96" w:rsidR="00AB7417">
        <w:rPr>
          <w:rFonts w:ascii="Calibri" w:hAnsi="Calibri" w:eastAsia="Times New Roman" w:cs="Calibri"/>
          <w:sz w:val="22"/>
          <w:szCs w:val="22"/>
          <w:lang w:eastAsia="en-GB"/>
        </w:rPr>
        <w:t>Cost – Free for the first 12 months</w:t>
      </w:r>
    </w:p>
    <w:p w:rsidRPr="00AB7417" w:rsidR="00AB7417" w:rsidP="00AB7417" w:rsidRDefault="00AB7417" w14:paraId="0318FAAE" w14:textId="77777777">
      <w:pPr>
        <w:ind w:left="540"/>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 </w:t>
      </w:r>
    </w:p>
    <w:p w:rsidRPr="00AB7417" w:rsidR="00AB7417" w:rsidP="616A6C96" w:rsidRDefault="00AB7417" w14:paraId="6C8655E2" w14:textId="5776EA64">
      <w:pPr>
        <w:spacing w:line="257" w:lineRule="auto"/>
        <w:rPr>
          <w:rFonts w:ascii="Calibri" w:hAnsi="Calibri" w:eastAsia="Calibri" w:cs="Calibri"/>
          <w:b w:val="1"/>
          <w:bCs w:val="1"/>
          <w:noProof w:val="0"/>
          <w:sz w:val="22"/>
          <w:szCs w:val="22"/>
          <w:lang w:val="en-AU"/>
        </w:rPr>
      </w:pPr>
      <w:r w:rsidRPr="616A6C96" w:rsidR="616A6C96">
        <w:rPr>
          <w:rFonts w:ascii="Calibri" w:hAnsi="Calibri" w:eastAsia="Calibri" w:cs="Calibri"/>
          <w:b w:val="1"/>
          <w:bCs w:val="1"/>
          <w:noProof w:val="0"/>
          <w:sz w:val="22"/>
          <w:szCs w:val="22"/>
          <w:lang w:val="en-AU"/>
        </w:rPr>
        <w:t>MySQL:</w:t>
      </w:r>
    </w:p>
    <w:p w:rsidRPr="00AB7417" w:rsidR="00AB7417" w:rsidP="616A6C96" w:rsidRDefault="00AB7417" w14:textId="77777777" w14:paraId="214E41B8">
      <w:pPr>
        <w:numPr>
          <w:ilvl w:val="0"/>
          <w:numId w:val="3"/>
        </w:numPr>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Open-source relational database management system</w:t>
      </w:r>
    </w:p>
    <w:p w:rsidRPr="00AB7417" w:rsidR="00AB7417" w:rsidP="616A6C96" w:rsidRDefault="00AB7417" w14:paraId="4ED201AD" w14:textId="51F598B4">
      <w:pPr>
        <w:pStyle w:val="ListParagraph"/>
        <w:numPr>
          <w:ilvl w:val="0"/>
          <w:numId w:val="12"/>
        </w:numPr>
        <w:rPr>
          <w:rFonts w:ascii="Symbol" w:hAnsi="Symbol" w:eastAsia="Symbol" w:cs="Symbol" w:asciiTheme="minorAscii" w:hAnsiTheme="minorAscii" w:eastAsiaTheme="minorAscii" w:cstheme="minorAscii"/>
          <w:b w:val="0"/>
          <w:bCs w:val="0"/>
          <w:sz w:val="22"/>
          <w:szCs w:val="22"/>
          <w:lang w:eastAsia="en-GB"/>
        </w:rPr>
      </w:pPr>
      <w:r w:rsidRPr="616A6C96" w:rsidR="616A6C96">
        <w:rPr>
          <w:b w:val="0"/>
          <w:bCs w:val="0"/>
          <w:sz w:val="22"/>
          <w:szCs w:val="22"/>
        </w:rPr>
        <w:t>Skills needed:</w:t>
      </w:r>
    </w:p>
    <w:p w:rsidRPr="00AB7417" w:rsidR="00AB7417" w:rsidP="616A6C96" w:rsidRDefault="00AB7417" w14:paraId="78FCE678" w14:textId="65FB5F6A">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16A6C96" w:rsidR="5ECFF140">
        <w:rPr>
          <w:b w:val="0"/>
          <w:bCs w:val="0"/>
          <w:noProof w:val="0"/>
          <w:sz w:val="22"/>
          <w:szCs w:val="22"/>
          <w:lang w:val="en-AU"/>
        </w:rPr>
        <w:t>Understanding of relational database</w:t>
      </w:r>
    </w:p>
    <w:p w:rsidRPr="00AB7417" w:rsidR="00AB7417" w:rsidP="616A6C96" w:rsidRDefault="00AB7417" w14:paraId="26DC954F" w14:textId="00A9D0BF">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16A6C96" w:rsidR="5ECFF140">
        <w:rPr>
          <w:b w:val="0"/>
          <w:bCs w:val="0"/>
          <w:noProof w:val="0"/>
          <w:sz w:val="22"/>
          <w:szCs w:val="22"/>
          <w:lang w:val="en-AU"/>
        </w:rPr>
        <w:t>Knowledge of querying</w:t>
      </w:r>
    </w:p>
    <w:p w:rsidRPr="00AB7417" w:rsidR="00AB7417" w:rsidP="616A6C96" w:rsidRDefault="00AB7417" w14:paraId="6EBD4776" w14:textId="1F1C6A0A">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16A6C96" w:rsidR="5ECFF140">
        <w:rPr>
          <w:b w:val="0"/>
          <w:bCs w:val="0"/>
          <w:noProof w:val="0"/>
          <w:sz w:val="22"/>
          <w:szCs w:val="22"/>
          <w:lang w:val="en-AU"/>
        </w:rPr>
        <w:t>Ability to configure SQL server</w:t>
      </w:r>
    </w:p>
    <w:p w:rsidRPr="00AB7417" w:rsidR="00AB7417" w:rsidP="616A6C96" w:rsidRDefault="00AB7417" w14:paraId="40BA1443" w14:textId="280D0206">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16A6C96" w:rsidR="5ECFF140">
        <w:rPr>
          <w:b w:val="0"/>
          <w:bCs w:val="0"/>
          <w:noProof w:val="0"/>
          <w:sz w:val="22"/>
          <w:szCs w:val="22"/>
          <w:lang w:val="en-AU"/>
        </w:rPr>
        <w:t xml:space="preserve">Draw diagrams for data structure, entity relationship and data flow. </w:t>
      </w:r>
    </w:p>
    <w:p w:rsidRPr="00AB7417" w:rsidR="00AB7417" w:rsidP="616A6C96" w:rsidRDefault="00AB7417" w14:paraId="5ED7E4CB" w14:textId="4BDE8813">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16A6C96" w:rsidR="5ECFF140">
        <w:rPr>
          <w:b w:val="0"/>
          <w:bCs w:val="0"/>
          <w:noProof w:val="0"/>
          <w:sz w:val="22"/>
          <w:szCs w:val="22"/>
          <w:lang w:val="en-AU"/>
        </w:rPr>
        <w:t>Create data pipelines to retrieve data</w:t>
      </w:r>
    </w:p>
    <w:p w:rsidRPr="00AB7417" w:rsidR="00AB7417" w:rsidP="616A6C96" w:rsidRDefault="00AB7417" w14:paraId="0D285739" w14:textId="003E1026">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16A6C96" w:rsidR="5ECFF140">
        <w:rPr>
          <w:b w:val="0"/>
          <w:bCs w:val="0"/>
          <w:noProof w:val="0"/>
          <w:sz w:val="22"/>
          <w:szCs w:val="22"/>
          <w:lang w:val="en-AU"/>
        </w:rPr>
        <w:t>Create and i</w:t>
      </w:r>
      <w:r w:rsidRPr="616A6C96" w:rsidR="5ECFF140">
        <w:rPr>
          <w:b w:val="0"/>
          <w:bCs w:val="0"/>
          <w:noProof w:val="0"/>
          <w:sz w:val="22"/>
          <w:szCs w:val="22"/>
          <w:lang w:val="en-AU"/>
        </w:rPr>
        <w:t>mplement</w:t>
      </w:r>
      <w:r w:rsidRPr="616A6C96" w:rsidR="5ECFF140">
        <w:rPr>
          <w:b w:val="0"/>
          <w:bCs w:val="0"/>
          <w:noProof w:val="0"/>
          <w:sz w:val="22"/>
          <w:szCs w:val="22"/>
          <w:lang w:val="en-AU"/>
        </w:rPr>
        <w:t xml:space="preserve"> a data security policy</w:t>
      </w:r>
    </w:p>
    <w:p w:rsidRPr="00AB7417" w:rsidR="00AB7417" w:rsidP="65F582BC" w:rsidRDefault="00AB7417" w14:paraId="373265BD" w14:textId="27CDAF55">
      <w:pPr>
        <w:pStyle w:val="ListParagraph"/>
        <w:numPr>
          <w:ilvl w:val="1"/>
          <w:numId w:val="8"/>
        </w:numPr>
        <w:rPr>
          <w:rFonts w:ascii="Calibri" w:hAnsi="Calibri" w:eastAsia="Calibri" w:cs="Calibri" w:asciiTheme="minorAscii" w:hAnsiTheme="minorAscii" w:eastAsiaTheme="minorAscii" w:cstheme="minorAscii"/>
          <w:b w:val="0"/>
          <w:bCs w:val="0"/>
          <w:noProof w:val="0"/>
          <w:sz w:val="22"/>
          <w:szCs w:val="22"/>
          <w:lang w:val="en-AU"/>
        </w:rPr>
      </w:pPr>
      <w:r w:rsidRPr="65F582BC" w:rsidR="5ECFF140">
        <w:rPr>
          <w:b w:val="0"/>
          <w:bCs w:val="0"/>
          <w:noProof w:val="0"/>
          <w:sz w:val="22"/>
          <w:szCs w:val="22"/>
          <w:lang w:val="en-AU"/>
        </w:rPr>
        <w:t>Learn SQL Server Management System to communicate with the server</w:t>
      </w:r>
    </w:p>
    <w:p w:rsidR="65F582BC" w:rsidP="65F582BC" w:rsidRDefault="65F582BC" w14:paraId="091E7C43" w14:textId="46103187">
      <w:pPr>
        <w:pStyle w:val="ListParagraph"/>
        <w:numPr>
          <w:ilvl w:val="0"/>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Pros:</w:t>
      </w:r>
    </w:p>
    <w:p w:rsidR="65F582BC" w:rsidP="65F582BC" w:rsidRDefault="65F582BC" w14:paraId="50C4EB6D" w14:textId="357DE79C">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Seamless Connectivity: To connect to a MySQL server, a variety of safe and seamless connection options are available. Named pipes, TCP/IP sockets, and UNIX sockets are examples of these connections</w:t>
      </w:r>
    </w:p>
    <w:p w:rsidR="65F582BC" w:rsidP="65F582BC" w:rsidRDefault="65F582BC" w14:paraId="354B43AF" w14:textId="7F4F9F92">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Data Security: MySQL is the most safe and dependable database management system on the market, and it’s utilised in prominent we applications like WordPress, Facebook, and Twitter</w:t>
      </w:r>
    </w:p>
    <w:p w:rsidR="65F582BC" w:rsidP="65F582BC" w:rsidRDefault="65F582BC" w14:paraId="7AA16C46" w14:textId="23382855">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 xml:space="preserve">Reduced Total Cost of Ownership: MySQL is one of the most popular open-source database management systems that allows you to manage relational databases. Since MySQL is </w:t>
      </w:r>
      <w:r w:rsidRPr="65F582BC" w:rsidR="65F582BC">
        <w:rPr>
          <w:rFonts w:ascii="Calibri" w:hAnsi="Calibri" w:eastAsia="Calibri" w:cs="Calibri" w:asciiTheme="minorAscii" w:hAnsiTheme="minorAscii" w:eastAsiaTheme="minorAscii" w:cstheme="minorAscii"/>
          <w:b w:val="0"/>
          <w:bCs w:val="0"/>
          <w:noProof w:val="0"/>
          <w:sz w:val="22"/>
          <w:szCs w:val="22"/>
          <w:lang w:val="en-AU"/>
        </w:rPr>
        <w:t>open source</w:t>
      </w:r>
      <w:r w:rsidRPr="65F582BC" w:rsidR="65F582BC">
        <w:rPr>
          <w:rFonts w:ascii="Calibri" w:hAnsi="Calibri" w:eastAsia="Calibri" w:cs="Calibri" w:asciiTheme="minorAscii" w:hAnsiTheme="minorAscii" w:eastAsiaTheme="minorAscii" w:cstheme="minorAscii"/>
          <w:b w:val="0"/>
          <w:bCs w:val="0"/>
          <w:noProof w:val="0"/>
          <w:sz w:val="22"/>
          <w:szCs w:val="22"/>
          <w:lang w:val="en-AU"/>
        </w:rPr>
        <w:t>, you can use it for free, and tailor it’s source code according to your requirements</w:t>
      </w:r>
    </w:p>
    <w:p w:rsidR="65F582BC" w:rsidP="65F582BC" w:rsidRDefault="65F582BC" w14:paraId="33C2A857" w14:textId="3DB41961">
      <w:pPr>
        <w:pStyle w:val="ListParagraph"/>
        <w:numPr>
          <w:ilvl w:val="0"/>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Cons:</w:t>
      </w:r>
    </w:p>
    <w:p w:rsidR="65F582BC" w:rsidP="65F582BC" w:rsidRDefault="65F582BC" w14:paraId="3E5486A6" w14:textId="1CEEE274">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It doesn’t support a very large database size as efficiently</w:t>
      </w:r>
    </w:p>
    <w:p w:rsidR="65F582BC" w:rsidP="65F582BC" w:rsidRDefault="65F582BC" w14:paraId="2729FDA4" w14:textId="0820533B">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 xml:space="preserve">It doesn’t handle </w:t>
      </w:r>
      <w:r w:rsidRPr="65F582BC" w:rsidR="65F582BC">
        <w:rPr>
          <w:rFonts w:ascii="Calibri" w:hAnsi="Calibri" w:eastAsia="Calibri" w:cs="Calibri" w:asciiTheme="minorAscii" w:hAnsiTheme="minorAscii" w:eastAsiaTheme="minorAscii" w:cstheme="minorAscii"/>
          <w:b w:val="0"/>
          <w:bCs w:val="0"/>
          <w:noProof w:val="0"/>
          <w:sz w:val="22"/>
          <w:szCs w:val="22"/>
          <w:lang w:val="en-AU"/>
        </w:rPr>
        <w:t>transactions</w:t>
      </w:r>
      <w:r w:rsidRPr="65F582BC" w:rsidR="65F582BC">
        <w:rPr>
          <w:rFonts w:ascii="Calibri" w:hAnsi="Calibri" w:eastAsia="Calibri" w:cs="Calibri" w:asciiTheme="minorAscii" w:hAnsiTheme="minorAscii" w:eastAsiaTheme="minorAscii" w:cstheme="minorAscii"/>
          <w:b w:val="0"/>
          <w:bCs w:val="0"/>
          <w:noProof w:val="0"/>
          <w:sz w:val="22"/>
          <w:szCs w:val="22"/>
          <w:lang w:val="en-AU"/>
        </w:rPr>
        <w:t xml:space="preserve"> very efficiently and is prone to data corruption</w:t>
      </w:r>
    </w:p>
    <w:p w:rsidR="65F582BC" w:rsidP="65F582BC" w:rsidRDefault="65F582BC" w14:paraId="5C6D0A48" w14:textId="75B7BE05">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It doesn’t have a good developing and debugging tool compared to other databases</w:t>
      </w:r>
    </w:p>
    <w:p w:rsidR="65F582BC" w:rsidP="65F582BC" w:rsidRDefault="65F582BC" w14:paraId="1889CC05" w14:textId="06D0A46D">
      <w:pPr>
        <w:pStyle w:val="ListParagraph"/>
        <w:numPr>
          <w:ilvl w:val="1"/>
          <w:numId w:val="8"/>
        </w:numPr>
        <w:rPr>
          <w:b w:val="0"/>
          <w:bCs w:val="0"/>
          <w:noProof w:val="0"/>
          <w:sz w:val="22"/>
          <w:szCs w:val="22"/>
          <w:lang w:val="en-AU"/>
        </w:rPr>
      </w:pPr>
      <w:r w:rsidRPr="65F582BC" w:rsidR="65F582BC">
        <w:rPr>
          <w:rFonts w:ascii="Calibri" w:hAnsi="Calibri" w:eastAsia="Calibri" w:cs="Calibri" w:asciiTheme="minorAscii" w:hAnsiTheme="minorAscii" w:eastAsiaTheme="minorAscii" w:cstheme="minorAscii"/>
          <w:b w:val="0"/>
          <w:bCs w:val="0"/>
          <w:noProof w:val="0"/>
          <w:sz w:val="22"/>
          <w:szCs w:val="22"/>
          <w:lang w:val="en-AU"/>
        </w:rPr>
        <w:t>It doesn’t support SQL check constraints</w:t>
      </w:r>
    </w:p>
    <w:p w:rsidRPr="00AB7417" w:rsidR="00AB7417" w:rsidP="616A6C96" w:rsidRDefault="00AB7417" w14:paraId="7B62A98E" w14:textId="3E056E44">
      <w:pPr>
        <w:pStyle w:val="ListParagraph"/>
        <w:numPr>
          <w:ilvl w:val="0"/>
          <w:numId w:val="9"/>
        </w:numPr>
        <w:rPr>
          <w:rFonts w:ascii="Symbol" w:hAnsi="Symbol" w:eastAsia="Symbol" w:cs="Symbol" w:asciiTheme="minorAscii" w:hAnsiTheme="minorAscii" w:eastAsiaTheme="minorAscii" w:cstheme="minorAscii"/>
          <w:b w:val="0"/>
          <w:bCs w:val="0"/>
          <w:sz w:val="22"/>
          <w:szCs w:val="22"/>
        </w:rPr>
      </w:pPr>
      <w:r w:rsidRPr="616A6C96" w:rsidR="616A6C96">
        <w:rPr>
          <w:b w:val="0"/>
          <w:bCs w:val="0"/>
          <w:sz w:val="22"/>
          <w:szCs w:val="22"/>
        </w:rPr>
        <w:t>Cost – Free (Community Edition):</w:t>
      </w:r>
    </w:p>
    <w:p w:rsidRPr="00AB7417" w:rsidR="00AB7417" w:rsidP="616A6C96" w:rsidRDefault="00AB7417" w14:paraId="2AD717CB" w14:textId="74DE161F">
      <w:pPr>
        <w:pStyle w:val="ListParagraph"/>
        <w:numPr>
          <w:ilvl w:val="1"/>
          <w:numId w:val="9"/>
        </w:numPr>
        <w:rPr>
          <w:rFonts w:ascii="Calibri" w:hAnsi="Calibri" w:eastAsia="Calibri" w:cs="Calibri" w:asciiTheme="minorAscii" w:hAnsiTheme="minorAscii" w:eastAsiaTheme="minorAscii" w:cstheme="minorAscii"/>
          <w:b w:val="0"/>
          <w:bCs w:val="0"/>
          <w:sz w:val="22"/>
          <w:szCs w:val="22"/>
          <w:lang w:eastAsia="en-GB"/>
        </w:rPr>
      </w:pPr>
      <w:r w:rsidRPr="616A6C96" w:rsidR="00AB7417">
        <w:rPr>
          <w:rFonts w:ascii="Calibri" w:hAnsi="Calibri" w:eastAsia="Times New Roman" w:cs="Calibri"/>
          <w:sz w:val="22"/>
          <w:szCs w:val="22"/>
          <w:lang w:eastAsia="en-GB"/>
        </w:rPr>
        <w:t>SQL and NoSQL for developing both relational and NoSQL applications</w:t>
      </w:r>
    </w:p>
    <w:p w:rsidRPr="00AB7417" w:rsidR="00AB7417" w:rsidP="616A6C96" w:rsidRDefault="00AB7417" w14:textId="77777777" w14:paraId="14485183">
      <w:pPr>
        <w:pStyle w:val="ListParagraph"/>
        <w:numPr>
          <w:ilvl w:val="1"/>
          <w:numId w:val="9"/>
        </w:numPr>
        <w:rPr>
          <w:rFonts w:ascii="Calibri" w:hAnsi="Calibri" w:eastAsia="Calibri" w:cs="Calibri" w:asciiTheme="minorAscii" w:hAnsiTheme="minorAscii" w:eastAsiaTheme="minorAscii" w:cstheme="minorAscii"/>
          <w:sz w:val="22"/>
          <w:szCs w:val="22"/>
          <w:lang w:eastAsia="en-GB"/>
        </w:rPr>
      </w:pPr>
      <w:r w:rsidRPr="616A6C96" w:rsidR="00AB7417">
        <w:rPr>
          <w:rFonts w:ascii="Calibri" w:hAnsi="Calibri" w:eastAsia="Times New Roman" w:cs="Calibri"/>
          <w:sz w:val="22"/>
          <w:szCs w:val="22"/>
          <w:lang w:eastAsia="en-GB"/>
        </w:rPr>
        <w:t xml:space="preserve">MySQL Document Store including X Protocol, </w:t>
      </w:r>
      <w:r w:rsidRPr="616A6C96" w:rsidR="00AB7417">
        <w:rPr>
          <w:rFonts w:ascii="Calibri" w:hAnsi="Calibri" w:eastAsia="Times New Roman" w:cs="Calibri"/>
          <w:sz w:val="22"/>
          <w:szCs w:val="22"/>
          <w:lang w:eastAsia="en-GB"/>
        </w:rPr>
        <w:t>XDev</w:t>
      </w:r>
      <w:r w:rsidRPr="616A6C96" w:rsidR="00AB7417">
        <w:rPr>
          <w:rFonts w:ascii="Calibri" w:hAnsi="Calibri" w:eastAsia="Times New Roman" w:cs="Calibri"/>
          <w:sz w:val="22"/>
          <w:szCs w:val="22"/>
          <w:lang w:eastAsia="en-GB"/>
        </w:rPr>
        <w:t xml:space="preserve"> API and MySQL Shell</w:t>
      </w:r>
    </w:p>
    <w:p w:rsidRPr="00AB7417" w:rsidR="00AB7417" w:rsidP="616A6C96" w:rsidRDefault="00AB7417" w14:paraId="6222E9EC" w14:textId="543CA932">
      <w:pPr>
        <w:pStyle w:val="ListParagraph"/>
        <w:numPr>
          <w:ilvl w:val="1"/>
          <w:numId w:val="9"/>
        </w:numPr>
        <w:rPr>
          <w:rFonts w:ascii="Calibri" w:hAnsi="Calibri" w:eastAsia="Calibri" w:cs="Calibri" w:asciiTheme="minorAscii" w:hAnsiTheme="minorAscii" w:eastAsiaTheme="minorAscii" w:cstheme="minorAscii"/>
          <w:sz w:val="22"/>
          <w:szCs w:val="22"/>
          <w:lang w:eastAsia="en-GB"/>
        </w:rPr>
      </w:pPr>
      <w:r w:rsidRPr="616A6C96" w:rsidR="00AB7417">
        <w:rPr>
          <w:rFonts w:ascii="Calibri" w:hAnsi="Calibri" w:eastAsia="Times New Roman" w:cs="Calibri"/>
          <w:sz w:val="22"/>
          <w:szCs w:val="22"/>
          <w:lang w:eastAsia="en-GB"/>
        </w:rPr>
        <w:t>Transactional Data Dictionary with Atomic DDL statements for improved reliability</w:t>
      </w:r>
    </w:p>
    <w:p w:rsidRPr="00AB7417" w:rsidR="00AB7417" w:rsidP="616A6C96" w:rsidRDefault="00AB7417" w14:paraId="419BCFBD" w14:textId="49B57E79">
      <w:pPr>
        <w:pStyle w:val="ListParagraph"/>
        <w:numPr>
          <w:ilvl w:val="1"/>
          <w:numId w:val="9"/>
        </w:numPr>
        <w:rPr>
          <w:b w:val="0"/>
          <w:bCs w:val="0"/>
          <w:sz w:val="22"/>
          <w:szCs w:val="22"/>
        </w:rPr>
      </w:pPr>
      <w:r w:rsidRPr="616A6C96" w:rsidR="616A6C96">
        <w:rPr>
          <w:b w:val="0"/>
          <w:bCs w:val="0"/>
          <w:sz w:val="22"/>
          <w:szCs w:val="22"/>
        </w:rPr>
        <w:t>Pluggable Storage Engine Architecture (</w:t>
      </w:r>
      <w:proofErr w:type="spellStart"/>
      <w:r w:rsidRPr="616A6C96" w:rsidR="616A6C96">
        <w:rPr>
          <w:b w:val="0"/>
          <w:bCs w:val="0"/>
          <w:sz w:val="22"/>
          <w:szCs w:val="22"/>
        </w:rPr>
        <w:t>InnoDB</w:t>
      </w:r>
      <w:proofErr w:type="spellEnd"/>
      <w:r w:rsidRPr="616A6C96" w:rsidR="616A6C96">
        <w:rPr>
          <w:b w:val="0"/>
          <w:bCs w:val="0"/>
          <w:sz w:val="22"/>
          <w:szCs w:val="22"/>
        </w:rPr>
        <w:t xml:space="preserve">, NDB, </w:t>
      </w:r>
      <w:proofErr w:type="spellStart"/>
      <w:r w:rsidRPr="616A6C96" w:rsidR="616A6C96">
        <w:rPr>
          <w:b w:val="0"/>
          <w:bCs w:val="0"/>
          <w:sz w:val="22"/>
          <w:szCs w:val="22"/>
        </w:rPr>
        <w:t>MyISAM</w:t>
      </w:r>
      <w:proofErr w:type="spellEnd"/>
      <w:r w:rsidRPr="616A6C96" w:rsidR="616A6C96">
        <w:rPr>
          <w:b w:val="0"/>
          <w:bCs w:val="0"/>
          <w:sz w:val="22"/>
          <w:szCs w:val="22"/>
        </w:rPr>
        <w:t>, etc.)</w:t>
      </w:r>
    </w:p>
    <w:p w:rsidRPr="00AB7417" w:rsidR="00AB7417" w:rsidP="616A6C96" w:rsidRDefault="00AB7417" w14:paraId="622078F1" w14:textId="4846B608">
      <w:pPr>
        <w:pStyle w:val="ListParagraph"/>
        <w:numPr>
          <w:ilvl w:val="1"/>
          <w:numId w:val="9"/>
        </w:numPr>
        <w:rPr>
          <w:b w:val="0"/>
          <w:bCs w:val="0"/>
          <w:sz w:val="22"/>
          <w:szCs w:val="22"/>
        </w:rPr>
      </w:pPr>
      <w:r w:rsidRPr="616A6C96" w:rsidR="616A6C96">
        <w:rPr>
          <w:b w:val="0"/>
          <w:bCs w:val="0"/>
          <w:sz w:val="22"/>
          <w:szCs w:val="22"/>
        </w:rPr>
        <w:t>MySQL Replication to improve application performance and scalability</w:t>
      </w:r>
    </w:p>
    <w:p w:rsidRPr="00AB7417" w:rsidR="00AB7417" w:rsidP="616A6C96" w:rsidRDefault="00AB7417" w14:paraId="5318158B" w14:textId="3B0AA39C">
      <w:pPr>
        <w:pStyle w:val="ListParagraph"/>
        <w:numPr>
          <w:ilvl w:val="1"/>
          <w:numId w:val="9"/>
        </w:numPr>
        <w:rPr>
          <w:b w:val="0"/>
          <w:bCs w:val="0"/>
          <w:sz w:val="22"/>
          <w:szCs w:val="22"/>
        </w:rPr>
      </w:pPr>
      <w:r w:rsidRPr="616A6C96" w:rsidR="616A6C96">
        <w:rPr>
          <w:b w:val="0"/>
          <w:bCs w:val="0"/>
          <w:sz w:val="22"/>
          <w:szCs w:val="22"/>
        </w:rPr>
        <w:t>MySQL Group Replication for replicating data while providing fault tolerance, automated failover, and elasticity</w:t>
      </w:r>
    </w:p>
    <w:p w:rsidRPr="00AB7417" w:rsidR="00AB7417" w:rsidP="616A6C96" w:rsidRDefault="00AB7417" w14:paraId="32EF0E0C" w14:textId="406E9255">
      <w:pPr>
        <w:pStyle w:val="ListParagraph"/>
        <w:numPr>
          <w:ilvl w:val="1"/>
          <w:numId w:val="9"/>
        </w:numPr>
        <w:rPr>
          <w:b w:val="0"/>
          <w:bCs w:val="0"/>
          <w:sz w:val="22"/>
          <w:szCs w:val="22"/>
        </w:rPr>
      </w:pPr>
      <w:r w:rsidRPr="616A6C96" w:rsidR="616A6C96">
        <w:rPr>
          <w:b w:val="0"/>
          <w:bCs w:val="0"/>
          <w:sz w:val="22"/>
          <w:szCs w:val="22"/>
        </w:rPr>
        <w:t>MySQL Router for transparent routing between your application and any backed MySQL Servers</w:t>
      </w:r>
    </w:p>
    <w:p w:rsidRPr="00AB7417" w:rsidR="00AB7417" w:rsidP="616A6C96" w:rsidRDefault="00AB7417" w14:paraId="4676805B" w14:textId="1F9E9D86">
      <w:pPr>
        <w:pStyle w:val="ListParagraph"/>
        <w:numPr>
          <w:ilvl w:val="1"/>
          <w:numId w:val="9"/>
        </w:numPr>
        <w:rPr>
          <w:b w:val="0"/>
          <w:bCs w:val="0"/>
          <w:sz w:val="22"/>
          <w:szCs w:val="22"/>
        </w:rPr>
      </w:pPr>
      <w:r w:rsidRPr="616A6C96" w:rsidR="616A6C96">
        <w:rPr>
          <w:b w:val="0"/>
          <w:bCs w:val="0"/>
          <w:sz w:val="22"/>
          <w:szCs w:val="22"/>
        </w:rPr>
        <w:t>MySQL Partitioning to improve performance and management of large database applications</w:t>
      </w:r>
    </w:p>
    <w:p w:rsidRPr="00AB7417" w:rsidR="00AB7417" w:rsidP="616A6C96" w:rsidRDefault="00AB7417" w14:paraId="3B60B274" w14:textId="6F6B6F93">
      <w:pPr>
        <w:pStyle w:val="ListParagraph"/>
        <w:numPr>
          <w:ilvl w:val="1"/>
          <w:numId w:val="9"/>
        </w:numPr>
        <w:rPr>
          <w:b w:val="0"/>
          <w:bCs w:val="0"/>
          <w:sz w:val="22"/>
          <w:szCs w:val="22"/>
        </w:rPr>
      </w:pPr>
      <w:r w:rsidRPr="616A6C96" w:rsidR="616A6C96">
        <w:rPr>
          <w:b w:val="0"/>
          <w:bCs w:val="0"/>
          <w:sz w:val="22"/>
          <w:szCs w:val="22"/>
        </w:rPr>
        <w:t>Stored Procedures to improve developer productivity</w:t>
      </w:r>
    </w:p>
    <w:p w:rsidRPr="00AB7417" w:rsidR="00AB7417" w:rsidP="616A6C96" w:rsidRDefault="00AB7417" w14:paraId="3CECD90D" w14:textId="395E342B">
      <w:pPr>
        <w:pStyle w:val="ListParagraph"/>
        <w:numPr>
          <w:ilvl w:val="1"/>
          <w:numId w:val="9"/>
        </w:numPr>
        <w:rPr>
          <w:b w:val="0"/>
          <w:bCs w:val="0"/>
          <w:sz w:val="22"/>
          <w:szCs w:val="22"/>
        </w:rPr>
      </w:pPr>
      <w:r w:rsidRPr="616A6C96" w:rsidR="616A6C96">
        <w:rPr>
          <w:b w:val="0"/>
          <w:bCs w:val="0"/>
          <w:sz w:val="22"/>
          <w:szCs w:val="22"/>
        </w:rPr>
        <w:t>Triggers to enforce complex business rules at the database level</w:t>
      </w:r>
    </w:p>
    <w:p w:rsidRPr="00AB7417" w:rsidR="00AB7417" w:rsidP="616A6C96" w:rsidRDefault="00AB7417" w14:paraId="5127A045" w14:textId="540EC6A2">
      <w:pPr>
        <w:pStyle w:val="ListParagraph"/>
        <w:numPr>
          <w:ilvl w:val="1"/>
          <w:numId w:val="9"/>
        </w:numPr>
        <w:rPr>
          <w:b w:val="0"/>
          <w:bCs w:val="0"/>
          <w:sz w:val="22"/>
          <w:szCs w:val="22"/>
        </w:rPr>
      </w:pPr>
      <w:r w:rsidRPr="616A6C96" w:rsidR="616A6C96">
        <w:rPr>
          <w:b w:val="0"/>
          <w:bCs w:val="0"/>
          <w:sz w:val="22"/>
          <w:szCs w:val="22"/>
        </w:rPr>
        <w:t>Views to ensure sensitive information is not compromised</w:t>
      </w:r>
    </w:p>
    <w:p w:rsidRPr="00AB7417" w:rsidR="00AB7417" w:rsidP="616A6C96" w:rsidRDefault="00AB7417" w14:paraId="4321E90F" w14:textId="1DB146C0">
      <w:pPr>
        <w:pStyle w:val="ListParagraph"/>
        <w:numPr>
          <w:ilvl w:val="1"/>
          <w:numId w:val="9"/>
        </w:numPr>
        <w:rPr>
          <w:b w:val="0"/>
          <w:bCs w:val="0"/>
          <w:sz w:val="22"/>
          <w:szCs w:val="22"/>
        </w:rPr>
      </w:pPr>
      <w:r w:rsidRPr="616A6C96" w:rsidR="616A6C96">
        <w:rPr>
          <w:b w:val="0"/>
          <w:bCs w:val="0"/>
          <w:sz w:val="22"/>
          <w:szCs w:val="22"/>
        </w:rPr>
        <w:t>Performance Schema for user/</w:t>
      </w:r>
      <w:r w:rsidRPr="616A6C96" w:rsidR="616A6C96">
        <w:rPr>
          <w:b w:val="0"/>
          <w:bCs w:val="0"/>
          <w:sz w:val="22"/>
          <w:szCs w:val="22"/>
        </w:rPr>
        <w:t>application-level</w:t>
      </w:r>
      <w:r w:rsidRPr="616A6C96" w:rsidR="616A6C96">
        <w:rPr>
          <w:b w:val="0"/>
          <w:bCs w:val="0"/>
          <w:sz w:val="22"/>
          <w:szCs w:val="22"/>
        </w:rPr>
        <w:t xml:space="preserve"> monitoring of resource consumption</w:t>
      </w:r>
    </w:p>
    <w:p w:rsidRPr="00AB7417" w:rsidR="00AB7417" w:rsidP="616A6C96" w:rsidRDefault="00AB7417" w14:paraId="4679B223" w14:textId="4397B6E6">
      <w:pPr>
        <w:pStyle w:val="ListParagraph"/>
        <w:numPr>
          <w:ilvl w:val="1"/>
          <w:numId w:val="9"/>
        </w:numPr>
        <w:rPr>
          <w:b w:val="0"/>
          <w:bCs w:val="0"/>
          <w:sz w:val="22"/>
          <w:szCs w:val="22"/>
        </w:rPr>
      </w:pPr>
      <w:r w:rsidRPr="616A6C96" w:rsidR="616A6C96">
        <w:rPr>
          <w:b w:val="0"/>
          <w:bCs w:val="0"/>
          <w:sz w:val="22"/>
          <w:szCs w:val="22"/>
        </w:rPr>
        <w:t xml:space="preserve">Information Schema to </w:t>
      </w:r>
      <w:r w:rsidRPr="616A6C96" w:rsidR="616A6C96">
        <w:rPr>
          <w:b w:val="0"/>
          <w:bCs w:val="0"/>
          <w:sz w:val="22"/>
          <w:szCs w:val="22"/>
        </w:rPr>
        <w:t>provide</w:t>
      </w:r>
      <w:r w:rsidRPr="616A6C96" w:rsidR="616A6C96">
        <w:rPr>
          <w:b w:val="0"/>
          <w:bCs w:val="0"/>
          <w:sz w:val="22"/>
          <w:szCs w:val="22"/>
        </w:rPr>
        <w:t xml:space="preserve"> easy access to </w:t>
      </w:r>
      <w:r w:rsidRPr="616A6C96" w:rsidR="616A6C96">
        <w:rPr>
          <w:b w:val="0"/>
          <w:bCs w:val="0"/>
          <w:sz w:val="22"/>
          <w:szCs w:val="22"/>
        </w:rPr>
        <w:t>metadata</w:t>
      </w:r>
    </w:p>
    <w:p w:rsidRPr="00AB7417" w:rsidR="00AB7417" w:rsidP="616A6C96" w:rsidRDefault="00AB7417" w14:paraId="07D87977" w14:textId="0CA7D2DA">
      <w:pPr>
        <w:pStyle w:val="ListParagraph"/>
        <w:numPr>
          <w:ilvl w:val="1"/>
          <w:numId w:val="9"/>
        </w:numPr>
        <w:rPr>
          <w:b w:val="0"/>
          <w:bCs w:val="0"/>
          <w:sz w:val="22"/>
          <w:szCs w:val="22"/>
        </w:rPr>
      </w:pPr>
      <w:r w:rsidRPr="616A6C96" w:rsidR="616A6C96">
        <w:rPr>
          <w:b w:val="0"/>
          <w:bCs w:val="0"/>
          <w:sz w:val="22"/>
          <w:szCs w:val="22"/>
        </w:rPr>
        <w:t>MySQL Connectors (ODBC, JDBC, .NET, etc.) for building applications in multiple languages</w:t>
      </w:r>
    </w:p>
    <w:p w:rsidRPr="00AB7417" w:rsidR="00AB7417" w:rsidP="616A6C96" w:rsidRDefault="00AB7417" w14:paraId="18488DEF" w14:textId="507FE77B">
      <w:pPr>
        <w:pStyle w:val="ListParagraph"/>
        <w:numPr>
          <w:ilvl w:val="1"/>
          <w:numId w:val="9"/>
        </w:numPr>
        <w:rPr>
          <w:b w:val="0"/>
          <w:bCs w:val="0"/>
          <w:sz w:val="22"/>
          <w:szCs w:val="22"/>
        </w:rPr>
      </w:pPr>
      <w:r w:rsidRPr="616A6C96" w:rsidR="616A6C96">
        <w:rPr>
          <w:b w:val="0"/>
          <w:bCs w:val="0"/>
          <w:sz w:val="22"/>
          <w:szCs w:val="22"/>
        </w:rPr>
        <w:t xml:space="preserve">MySQL Workbench for visual </w:t>
      </w:r>
      <w:r w:rsidRPr="616A6C96" w:rsidR="616A6C96">
        <w:rPr>
          <w:b w:val="0"/>
          <w:bCs w:val="0"/>
          <w:sz w:val="22"/>
          <w:szCs w:val="22"/>
        </w:rPr>
        <w:t>modelling</w:t>
      </w:r>
      <w:r w:rsidRPr="616A6C96" w:rsidR="616A6C96">
        <w:rPr>
          <w:b w:val="0"/>
          <w:bCs w:val="0"/>
          <w:sz w:val="22"/>
          <w:szCs w:val="22"/>
        </w:rPr>
        <w:t>, SQL development and administration</w:t>
      </w:r>
    </w:p>
    <w:p w:rsidRPr="00AB7417" w:rsidR="00AB7417" w:rsidP="616A6C96" w:rsidRDefault="00AB7417" w14:paraId="3D2D2B45" w14:textId="5B207EA3">
      <w:pPr>
        <w:pStyle w:val="ListParagraph"/>
        <w:numPr>
          <w:ilvl w:val="0"/>
          <w:numId w:val="9"/>
        </w:numPr>
        <w:rPr>
          <w:b w:val="0"/>
          <w:bCs w:val="0"/>
          <w:sz w:val="22"/>
          <w:szCs w:val="22"/>
          <w:lang w:eastAsia="en-GB"/>
        </w:rPr>
      </w:pPr>
      <w:r w:rsidRPr="616A6C96" w:rsidR="616A6C96">
        <w:rPr>
          <w:rFonts w:ascii="Calibri" w:hAnsi="Calibri" w:eastAsia="Times New Roman" w:cs="Calibri"/>
          <w:b w:val="0"/>
          <w:bCs w:val="0"/>
          <w:sz w:val="22"/>
          <w:szCs w:val="22"/>
          <w:lang w:eastAsia="en-GB"/>
        </w:rPr>
        <w:t>Data stored:</w:t>
      </w:r>
    </w:p>
    <w:p w:rsidRPr="00AB7417" w:rsidR="00AB7417" w:rsidP="616A6C96" w:rsidRDefault="00AB7417" w14:paraId="68E80498" w14:textId="4D270800">
      <w:pPr>
        <w:pStyle w:val="ListParagraph"/>
        <w:numPr>
          <w:ilvl w:val="1"/>
          <w:numId w:val="9"/>
        </w:numPr>
        <w:rPr>
          <w:b w:val="0"/>
          <w:bCs w:val="0"/>
          <w:sz w:val="22"/>
          <w:szCs w:val="22"/>
          <w:lang w:eastAsia="en-GB"/>
        </w:rPr>
      </w:pPr>
      <w:r w:rsidRPr="616A6C96" w:rsidR="616A6C96">
        <w:rPr>
          <w:rFonts w:ascii="Calibri" w:hAnsi="Calibri" w:eastAsia="Times New Roman" w:cs="Calibri"/>
          <w:b w:val="0"/>
          <w:bCs w:val="0"/>
          <w:sz w:val="22"/>
          <w:szCs w:val="22"/>
          <w:lang w:eastAsia="en-GB"/>
        </w:rPr>
        <w:t>All SQL standard numeric types including exact number data type and approximate numeric data types including integer, fixed-point and floating-point</w:t>
      </w:r>
    </w:p>
    <w:p w:rsidRPr="00AB7417" w:rsidR="00AB7417" w:rsidP="616A6C96" w:rsidRDefault="00AB7417" w14:paraId="5A90533A" w14:textId="58B8A860">
      <w:pPr>
        <w:pStyle w:val="ListParagraph"/>
        <w:numPr>
          <w:ilvl w:val="1"/>
          <w:numId w:val="9"/>
        </w:numPr>
        <w:rPr>
          <w:b w:val="0"/>
          <w:bCs w:val="0"/>
          <w:sz w:val="22"/>
          <w:szCs w:val="22"/>
          <w:lang w:eastAsia="en-GB"/>
        </w:rPr>
      </w:pPr>
      <w:r w:rsidRPr="616A6C96" w:rsidR="616A6C96">
        <w:rPr>
          <w:rFonts w:ascii="Calibri" w:hAnsi="Calibri" w:eastAsia="Times New Roman" w:cs="Calibri"/>
          <w:b w:val="0"/>
          <w:bCs w:val="0"/>
          <w:sz w:val="22"/>
          <w:szCs w:val="22"/>
          <w:lang w:eastAsia="en-GB"/>
        </w:rPr>
        <w:t>Additionally, MySQL also has BIT data type for storing bit values</w:t>
      </w:r>
    </w:p>
    <w:p w:rsidRPr="00AB7417" w:rsidR="00AB7417" w:rsidP="616A6C96" w:rsidRDefault="00AB7417" w14:paraId="2BFBEF26" w14:textId="2E51366D">
      <w:pPr>
        <w:pStyle w:val="ListParagraph"/>
        <w:numPr>
          <w:ilvl w:val="1"/>
          <w:numId w:val="9"/>
        </w:numPr>
        <w:rPr>
          <w:b w:val="0"/>
          <w:bCs w:val="0"/>
          <w:sz w:val="22"/>
          <w:szCs w:val="22"/>
          <w:lang w:eastAsia="en-GB"/>
        </w:rPr>
      </w:pPr>
      <w:r w:rsidRPr="616A6C96" w:rsidR="616A6C96">
        <w:rPr>
          <w:rFonts w:ascii="Calibri" w:hAnsi="Calibri" w:eastAsia="Times New Roman" w:cs="Calibri"/>
          <w:b w:val="0"/>
          <w:bCs w:val="0"/>
          <w:sz w:val="22"/>
          <w:szCs w:val="22"/>
          <w:lang w:eastAsia="en-GB"/>
        </w:rPr>
        <w:t>Numeric types can be signed except for the BIT type</w:t>
      </w:r>
    </w:p>
    <w:p w:rsidRPr="00AB7417" w:rsidR="00AB7417" w:rsidP="616A6C96" w:rsidRDefault="00AB7417" w14:paraId="1FA9B092" w14:textId="4FE208DC">
      <w:pPr>
        <w:pStyle w:val="ListParagraph"/>
        <w:numPr>
          <w:ilvl w:val="1"/>
          <w:numId w:val="9"/>
        </w:numPr>
        <w:rPr>
          <w:b w:val="0"/>
          <w:bCs w:val="0"/>
          <w:sz w:val="22"/>
          <w:szCs w:val="22"/>
          <w:lang w:eastAsia="en-GB"/>
        </w:rPr>
      </w:pPr>
      <w:r w:rsidRPr="616A6C96" w:rsidR="616A6C96">
        <w:rPr>
          <w:rFonts w:ascii="Calibri" w:hAnsi="Calibri" w:eastAsia="Times New Roman" w:cs="Calibri"/>
          <w:b w:val="0"/>
          <w:bCs w:val="0"/>
          <w:sz w:val="22"/>
          <w:szCs w:val="22"/>
          <w:lang w:eastAsia="en-GB"/>
        </w:rPr>
        <w:t>Data is stored in MySQL in the form of rows and columns</w:t>
      </w:r>
    </w:p>
    <w:p w:rsidR="616A6C96" w:rsidP="616A6C96" w:rsidRDefault="616A6C96" w14:paraId="66EC5EC6" w14:textId="220A386E">
      <w:pPr>
        <w:pStyle w:val="Normal"/>
        <w:spacing w:line="257" w:lineRule="auto"/>
        <w:rPr>
          <w:rFonts w:ascii="Calibri" w:hAnsi="Calibri" w:eastAsia="Calibri" w:cs="Calibri"/>
          <w:noProof w:val="0"/>
          <w:sz w:val="22"/>
          <w:szCs w:val="22"/>
          <w:lang w:val="en-AU"/>
        </w:rPr>
      </w:pPr>
    </w:p>
    <w:p w:rsidR="355B8ADD" w:rsidP="616A6C96" w:rsidRDefault="355B8ADD" w14:paraId="071ACC77" w14:textId="3EBBBE4E">
      <w:pPr>
        <w:pStyle w:val="Normal"/>
        <w:spacing w:line="257" w:lineRule="auto"/>
        <w:rPr>
          <w:rFonts w:ascii="Calibri" w:hAnsi="Calibri" w:eastAsia="Calibri" w:cs="Calibri"/>
          <w:noProof w:val="0"/>
          <w:sz w:val="22"/>
          <w:szCs w:val="22"/>
          <w:lang w:val="en-AU"/>
        </w:rPr>
      </w:pPr>
      <w:r w:rsidRPr="616A6C96" w:rsidR="355B8ADD">
        <w:rPr>
          <w:rFonts w:ascii="Calibri" w:hAnsi="Calibri" w:eastAsia="Calibri" w:cs="Calibri"/>
          <w:b w:val="1"/>
          <w:bCs w:val="1"/>
          <w:noProof w:val="0"/>
          <w:sz w:val="22"/>
          <w:szCs w:val="22"/>
          <w:lang w:val="en-AU"/>
        </w:rPr>
        <w:t>MariaDB:</w:t>
      </w:r>
    </w:p>
    <w:p w:rsidR="355B8ADD" w:rsidP="616A6C96" w:rsidRDefault="355B8ADD" w14:paraId="5A24BB0B" w14:textId="0B02F5E8">
      <w:pPr>
        <w:pStyle w:val="ListParagraph"/>
        <w:numPr>
          <w:ilvl w:val="0"/>
          <w:numId w:val="10"/>
        </w:numPr>
        <w:spacing w:line="257" w:lineRule="auto"/>
        <w:rPr>
          <w:noProof w:val="0"/>
          <w:sz w:val="22"/>
          <w:szCs w:val="22"/>
          <w:lang w:val="en-AU"/>
        </w:rPr>
      </w:pPr>
      <w:r w:rsidRPr="616A6C96" w:rsidR="616A6C96">
        <w:rPr>
          <w:rFonts w:ascii="Calibri" w:hAnsi="Calibri" w:eastAsia="Calibri" w:cs="Calibri"/>
          <w:noProof w:val="0"/>
          <w:sz w:val="22"/>
          <w:szCs w:val="22"/>
          <w:lang w:val="en-AU"/>
        </w:rPr>
        <w:t xml:space="preserve">Open-source relational database </w:t>
      </w:r>
    </w:p>
    <w:p w:rsidR="355B8ADD" w:rsidP="65F582BC" w:rsidRDefault="355B8ADD" w14:paraId="5DB96680" w14:textId="6E8A7F98">
      <w:pPr>
        <w:pStyle w:val="ListParagraph"/>
        <w:numPr>
          <w:ilvl w:val="0"/>
          <w:numId w:val="10"/>
        </w:numPr>
        <w:spacing w:line="257" w:lineRule="auto"/>
        <w:rPr>
          <w:rFonts w:ascii="Calibri" w:hAnsi="Calibri" w:eastAsia="Calibri" w:cs="Calibri" w:asciiTheme="minorAscii" w:hAnsiTheme="minorAscii" w:eastAsiaTheme="minorAscii" w:cstheme="minorAscii"/>
          <w:noProof w:val="0"/>
          <w:sz w:val="22"/>
          <w:szCs w:val="22"/>
          <w:lang w:val="en-AU"/>
        </w:rPr>
      </w:pPr>
      <w:r w:rsidRPr="65F582BC" w:rsidR="355B8ADD">
        <w:rPr>
          <w:rFonts w:ascii="Calibri" w:hAnsi="Calibri" w:eastAsia="Calibri" w:cs="Calibri"/>
          <w:noProof w:val="0"/>
          <w:sz w:val="22"/>
          <w:szCs w:val="22"/>
          <w:lang w:val="en-AU"/>
        </w:rPr>
        <w:t>It’s</w:t>
      </w:r>
      <w:r w:rsidRPr="65F582BC" w:rsidR="355B8ADD">
        <w:rPr>
          <w:rFonts w:ascii="Calibri" w:hAnsi="Calibri" w:eastAsia="Calibri" w:cs="Calibri"/>
          <w:noProof w:val="0"/>
          <w:sz w:val="22"/>
          <w:szCs w:val="22"/>
          <w:lang w:val="en-AU"/>
        </w:rPr>
        <w:t xml:space="preserve"> a fork of MySQL</w:t>
      </w:r>
    </w:p>
    <w:p w:rsidR="355B8ADD" w:rsidP="616A6C96" w:rsidRDefault="355B8ADD" w14:paraId="4B0DF5CC" w14:textId="326EB354">
      <w:pPr>
        <w:pStyle w:val="ListParagraph"/>
        <w:numPr>
          <w:ilvl w:val="0"/>
          <w:numId w:val="10"/>
        </w:numPr>
        <w:spacing w:line="257" w:lineRule="auto"/>
        <w:rPr>
          <w:noProof w:val="0"/>
          <w:sz w:val="22"/>
          <w:szCs w:val="22"/>
          <w:lang w:val="en-AU"/>
        </w:rPr>
      </w:pPr>
      <w:r w:rsidRPr="616A6C96" w:rsidR="355B8ADD">
        <w:rPr>
          <w:rFonts w:ascii="Calibri" w:hAnsi="Calibri" w:eastAsia="Calibri" w:cs="Calibri"/>
          <w:noProof w:val="0"/>
          <w:sz w:val="22"/>
          <w:szCs w:val="22"/>
          <w:lang w:val="en-AU"/>
        </w:rPr>
        <w:t>Pros:</w:t>
      </w:r>
    </w:p>
    <w:p w:rsidR="355B8ADD" w:rsidP="616A6C96" w:rsidRDefault="355B8ADD" w14:paraId="6AE5EF53" w14:textId="75F7274A">
      <w:pPr>
        <w:pStyle w:val="ListParagraph"/>
        <w:numPr>
          <w:ilvl w:val="1"/>
          <w:numId w:val="10"/>
        </w:numPr>
        <w:spacing w:line="257" w:lineRule="auto"/>
        <w:rPr>
          <w:noProof w:val="0"/>
          <w:sz w:val="22"/>
          <w:szCs w:val="22"/>
          <w:lang w:val="en-AU"/>
        </w:rPr>
      </w:pPr>
      <w:r w:rsidRPr="616A6C96" w:rsidR="355B8ADD">
        <w:rPr>
          <w:rFonts w:ascii="Calibri" w:hAnsi="Calibri" w:eastAsia="Calibri" w:cs="Calibri"/>
          <w:noProof w:val="0"/>
          <w:sz w:val="22"/>
          <w:szCs w:val="22"/>
          <w:lang w:val="en-AU"/>
        </w:rPr>
        <w:t>It is free with all the features</w:t>
      </w:r>
    </w:p>
    <w:p w:rsidR="355B8ADD" w:rsidP="616A6C96" w:rsidRDefault="355B8ADD" w14:paraId="636EAED5" w14:textId="0389CA3E">
      <w:pPr>
        <w:pStyle w:val="ListParagraph"/>
        <w:numPr>
          <w:ilvl w:val="1"/>
          <w:numId w:val="10"/>
        </w:numPr>
        <w:spacing w:line="257" w:lineRule="auto"/>
        <w:rPr>
          <w:noProof w:val="0"/>
          <w:sz w:val="22"/>
          <w:szCs w:val="22"/>
          <w:lang w:val="en-AU"/>
        </w:rPr>
      </w:pPr>
      <w:r w:rsidRPr="616A6C96" w:rsidR="355B8ADD">
        <w:rPr>
          <w:rFonts w:ascii="Calibri" w:hAnsi="Calibri" w:eastAsia="Calibri" w:cs="Calibri"/>
          <w:noProof w:val="0"/>
          <w:sz w:val="22"/>
          <w:szCs w:val="22"/>
          <w:lang w:val="en-AU"/>
        </w:rPr>
        <w:t>Faster than MySQL</w:t>
      </w:r>
    </w:p>
    <w:p w:rsidR="355B8ADD" w:rsidP="616A6C96" w:rsidRDefault="355B8ADD" w14:paraId="2CDE3E2C" w14:textId="60C1321F">
      <w:pPr>
        <w:pStyle w:val="ListParagraph"/>
        <w:numPr>
          <w:ilvl w:val="0"/>
          <w:numId w:val="11"/>
        </w:numPr>
        <w:spacing w:line="257" w:lineRule="auto"/>
        <w:rPr>
          <w:rFonts w:ascii="Symbol" w:hAnsi="Symbol" w:eastAsia="Symbol" w:cs="Symbol" w:asciiTheme="minorAscii" w:hAnsiTheme="minorAscii" w:eastAsiaTheme="minorAscii" w:cstheme="minorAscii"/>
          <w:noProof w:val="0"/>
          <w:sz w:val="22"/>
          <w:szCs w:val="22"/>
          <w:lang w:val="en-AU"/>
        </w:rPr>
      </w:pPr>
      <w:r w:rsidRPr="616A6C96" w:rsidR="355B8ADD">
        <w:rPr>
          <w:rFonts w:ascii="Calibri" w:hAnsi="Calibri" w:eastAsia="Calibri" w:cs="Calibri"/>
          <w:noProof w:val="0"/>
          <w:sz w:val="22"/>
          <w:szCs w:val="22"/>
          <w:lang w:val="en-AU"/>
        </w:rPr>
        <w:t>Cons:</w:t>
      </w:r>
    </w:p>
    <w:p w:rsidR="355B8ADD" w:rsidP="616A6C96" w:rsidRDefault="355B8ADD" w14:paraId="1070E76C" w14:textId="4398A8CC">
      <w:pPr>
        <w:pStyle w:val="ListParagraph"/>
        <w:numPr>
          <w:ilvl w:val="1"/>
          <w:numId w:val="11"/>
        </w:numPr>
        <w:spacing w:line="257" w:lineRule="auto"/>
        <w:rPr>
          <w:noProof w:val="0"/>
          <w:sz w:val="22"/>
          <w:szCs w:val="22"/>
          <w:lang w:val="en-AU"/>
        </w:rPr>
      </w:pPr>
      <w:r w:rsidRPr="616A6C96" w:rsidR="355B8ADD">
        <w:rPr>
          <w:rFonts w:ascii="Calibri" w:hAnsi="Calibri" w:eastAsia="Calibri" w:cs="Calibri"/>
          <w:noProof w:val="0"/>
          <w:sz w:val="22"/>
          <w:szCs w:val="22"/>
          <w:lang w:val="en-AU"/>
        </w:rPr>
        <w:t>Does not support dynamic column</w:t>
      </w:r>
    </w:p>
    <w:p w:rsidR="616A6C96" w:rsidP="616A6C96" w:rsidRDefault="616A6C96" w14:paraId="710BAB17" w14:textId="5647F527">
      <w:pPr>
        <w:pStyle w:val="ListParagraph"/>
        <w:numPr>
          <w:ilvl w:val="0"/>
          <w:numId w:val="11"/>
        </w:numPr>
        <w:spacing w:line="257" w:lineRule="auto"/>
        <w:rPr>
          <w:noProof w:val="0"/>
          <w:sz w:val="22"/>
          <w:szCs w:val="22"/>
          <w:lang w:val="en-AU"/>
        </w:rPr>
      </w:pPr>
      <w:r w:rsidRPr="65F582BC" w:rsidR="616A6C96">
        <w:rPr>
          <w:rFonts w:ascii="Calibri" w:hAnsi="Calibri" w:eastAsia="Calibri" w:cs="Calibri"/>
          <w:noProof w:val="0"/>
          <w:sz w:val="22"/>
          <w:szCs w:val="22"/>
          <w:lang w:val="en-AU"/>
        </w:rPr>
        <w:t>Cost – Free (Community Server):</w:t>
      </w:r>
    </w:p>
    <w:p w:rsidR="65F582BC" w:rsidP="65F582BC" w:rsidRDefault="65F582BC" w14:paraId="71AD425D" w14:textId="1569DB49">
      <w:pPr>
        <w:pStyle w:val="ListParagraph"/>
        <w:numPr>
          <w:ilvl w:val="1"/>
          <w:numId w:val="11"/>
        </w:numPr>
        <w:spacing w:line="257" w:lineRule="auto"/>
        <w:rPr>
          <w:noProof w:val="0"/>
          <w:sz w:val="22"/>
          <w:szCs w:val="22"/>
          <w:lang w:val="en-AU"/>
        </w:rPr>
      </w:pPr>
      <w:r w:rsidRPr="65F582BC" w:rsidR="65F582BC">
        <w:rPr>
          <w:noProof w:val="0"/>
          <w:sz w:val="22"/>
          <w:szCs w:val="22"/>
          <w:lang w:val="en-AU"/>
        </w:rPr>
        <w:t>Modern SQL</w:t>
      </w:r>
    </w:p>
    <w:p w:rsidR="65F582BC" w:rsidP="65F582BC" w:rsidRDefault="65F582BC" w14:paraId="44FBCE65" w14:textId="696F87D9">
      <w:pPr>
        <w:pStyle w:val="ListParagraph"/>
        <w:numPr>
          <w:ilvl w:val="1"/>
          <w:numId w:val="11"/>
        </w:numPr>
        <w:spacing w:line="257" w:lineRule="auto"/>
        <w:rPr>
          <w:noProof w:val="0"/>
          <w:sz w:val="22"/>
          <w:szCs w:val="22"/>
          <w:lang w:val="en-AU"/>
        </w:rPr>
      </w:pPr>
      <w:r w:rsidRPr="65F582BC" w:rsidR="65F582BC">
        <w:rPr>
          <w:noProof w:val="0"/>
          <w:sz w:val="22"/>
          <w:szCs w:val="22"/>
          <w:lang w:val="en-AU"/>
        </w:rPr>
        <w:t>Pluggable storage engines</w:t>
      </w:r>
    </w:p>
    <w:p w:rsidR="65F582BC" w:rsidP="65F582BC" w:rsidRDefault="65F582BC" w14:paraId="5251FB60" w14:textId="24C29D21">
      <w:pPr>
        <w:pStyle w:val="ListParagraph"/>
        <w:numPr>
          <w:ilvl w:val="1"/>
          <w:numId w:val="11"/>
        </w:numPr>
        <w:spacing w:line="257" w:lineRule="auto"/>
        <w:rPr>
          <w:noProof w:val="0"/>
          <w:sz w:val="22"/>
          <w:szCs w:val="22"/>
          <w:lang w:val="en-AU"/>
        </w:rPr>
      </w:pPr>
      <w:r w:rsidRPr="65F582BC" w:rsidR="65F582BC">
        <w:rPr>
          <w:noProof w:val="0"/>
          <w:sz w:val="22"/>
          <w:szCs w:val="22"/>
          <w:lang w:val="en-AU"/>
        </w:rPr>
        <w:t>Columnar storage for analytics</w:t>
      </w:r>
    </w:p>
    <w:p w:rsidR="65F582BC" w:rsidP="65F582BC" w:rsidRDefault="65F582BC" w14:paraId="7440FAAB" w14:textId="0A0EA699">
      <w:pPr>
        <w:pStyle w:val="ListParagraph"/>
        <w:numPr>
          <w:ilvl w:val="1"/>
          <w:numId w:val="11"/>
        </w:numPr>
        <w:spacing w:line="257" w:lineRule="auto"/>
        <w:rPr>
          <w:noProof w:val="0"/>
          <w:sz w:val="22"/>
          <w:szCs w:val="22"/>
          <w:lang w:val="en-AU"/>
        </w:rPr>
      </w:pPr>
      <w:r w:rsidRPr="65F582BC" w:rsidR="65F582BC">
        <w:rPr>
          <w:noProof w:val="0"/>
          <w:sz w:val="22"/>
          <w:szCs w:val="22"/>
          <w:lang w:val="en-AU"/>
        </w:rPr>
        <w:t>Clustering</w:t>
      </w:r>
    </w:p>
    <w:p w:rsidR="65F582BC" w:rsidP="65F582BC" w:rsidRDefault="65F582BC" w14:paraId="649D12F3" w14:textId="76C92C79">
      <w:pPr>
        <w:pStyle w:val="ListParagraph"/>
        <w:numPr>
          <w:ilvl w:val="1"/>
          <w:numId w:val="11"/>
        </w:numPr>
        <w:spacing w:line="257" w:lineRule="auto"/>
        <w:rPr>
          <w:noProof w:val="0"/>
          <w:sz w:val="22"/>
          <w:szCs w:val="22"/>
          <w:lang w:val="en-AU"/>
        </w:rPr>
      </w:pPr>
      <w:r w:rsidRPr="65F582BC" w:rsidR="65F582BC">
        <w:rPr>
          <w:noProof w:val="0"/>
          <w:sz w:val="22"/>
          <w:szCs w:val="22"/>
          <w:lang w:val="en-AU"/>
        </w:rPr>
        <w:t>High availability</w:t>
      </w:r>
    </w:p>
    <w:p w:rsidR="616A6C96" w:rsidP="616A6C96" w:rsidRDefault="616A6C96" w14:paraId="4B7932A2" w14:textId="505A36CC">
      <w:pPr>
        <w:pStyle w:val="ListParagraph"/>
        <w:numPr>
          <w:ilvl w:val="1"/>
          <w:numId w:val="11"/>
        </w:numPr>
        <w:spacing w:line="257" w:lineRule="auto"/>
        <w:rPr>
          <w:noProof w:val="0"/>
          <w:sz w:val="22"/>
          <w:szCs w:val="22"/>
          <w:lang w:val="en-AU"/>
        </w:rPr>
      </w:pPr>
      <w:r w:rsidRPr="616A6C96" w:rsidR="616A6C96">
        <w:rPr>
          <w:rFonts w:ascii="Calibri" w:hAnsi="Calibri" w:eastAsia="Calibri" w:cs="Calibri"/>
          <w:noProof w:val="0"/>
          <w:sz w:val="22"/>
          <w:szCs w:val="22"/>
          <w:lang w:val="en-AU"/>
        </w:rPr>
        <w:t>Modern Relational Database</w:t>
      </w:r>
    </w:p>
    <w:p w:rsidR="616A6C96" w:rsidP="616A6C96" w:rsidRDefault="616A6C96" w14:paraId="4BC8DB9D" w14:textId="0EF1802F">
      <w:pPr>
        <w:pStyle w:val="ListParagraph"/>
        <w:numPr>
          <w:ilvl w:val="1"/>
          <w:numId w:val="11"/>
        </w:numPr>
        <w:spacing w:line="257" w:lineRule="auto"/>
        <w:rPr>
          <w:noProof w:val="0"/>
          <w:sz w:val="22"/>
          <w:szCs w:val="22"/>
          <w:lang w:val="en-AU"/>
        </w:rPr>
      </w:pPr>
      <w:r w:rsidRPr="616A6C96" w:rsidR="616A6C96">
        <w:rPr>
          <w:rFonts w:ascii="Calibri" w:hAnsi="Calibri" w:eastAsia="Calibri" w:cs="Calibri"/>
          <w:noProof w:val="0"/>
          <w:sz w:val="22"/>
          <w:szCs w:val="22"/>
          <w:lang w:val="en-AU"/>
        </w:rPr>
        <w:t>SQL on JSON support</w:t>
      </w:r>
    </w:p>
    <w:p w:rsidR="616A6C96" w:rsidP="616A6C96" w:rsidRDefault="616A6C96" w14:paraId="29910883" w14:textId="7ECB7684">
      <w:pPr>
        <w:pStyle w:val="ListParagraph"/>
        <w:numPr>
          <w:ilvl w:val="1"/>
          <w:numId w:val="11"/>
        </w:numPr>
        <w:spacing w:line="257" w:lineRule="auto"/>
        <w:rPr>
          <w:noProof w:val="0"/>
          <w:sz w:val="22"/>
          <w:szCs w:val="22"/>
          <w:lang w:val="en-AU"/>
        </w:rPr>
      </w:pPr>
      <w:r w:rsidRPr="616A6C96" w:rsidR="616A6C96">
        <w:rPr>
          <w:rFonts w:ascii="Calibri" w:hAnsi="Calibri" w:eastAsia="Calibri" w:cs="Calibri"/>
          <w:noProof w:val="0"/>
          <w:sz w:val="22"/>
          <w:szCs w:val="22"/>
          <w:lang w:val="en-AU"/>
        </w:rPr>
        <w:t>Fast and responsive</w:t>
      </w:r>
    </w:p>
    <w:p w:rsidR="616A6C96" w:rsidP="616A6C96" w:rsidRDefault="616A6C96" w14:paraId="066A5724" w14:textId="654A78EB">
      <w:pPr>
        <w:pStyle w:val="ListParagraph"/>
        <w:numPr>
          <w:ilvl w:val="1"/>
          <w:numId w:val="11"/>
        </w:numPr>
        <w:spacing w:line="257" w:lineRule="auto"/>
        <w:rPr>
          <w:noProof w:val="0"/>
          <w:sz w:val="22"/>
          <w:szCs w:val="22"/>
          <w:lang w:val="en-AU"/>
        </w:rPr>
      </w:pPr>
      <w:r w:rsidRPr="42DF596B" w:rsidR="616A6C96">
        <w:rPr>
          <w:rFonts w:ascii="Calibri" w:hAnsi="Calibri" w:eastAsia="Calibri" w:cs="Calibri"/>
          <w:noProof w:val="0"/>
          <w:sz w:val="22"/>
          <w:szCs w:val="22"/>
          <w:lang w:val="en-AU"/>
        </w:rPr>
        <w:t>Compatibility features for Oracle and MySQL</w:t>
      </w:r>
    </w:p>
    <w:p w:rsidR="616A6C96" w:rsidP="42DF596B" w:rsidRDefault="616A6C96" w14:paraId="334B5791" w14:textId="15245EBC">
      <w:pPr>
        <w:pStyle w:val="ListParagraph"/>
        <w:numPr>
          <w:ilvl w:val="1"/>
          <w:numId w:val="11"/>
        </w:numPr>
        <w:spacing w:line="257" w:lineRule="auto"/>
        <w:rPr>
          <w:noProof w:val="0"/>
          <w:sz w:val="22"/>
          <w:szCs w:val="22"/>
          <w:lang w:val="en-AU"/>
        </w:rPr>
      </w:pPr>
      <w:r w:rsidRPr="42DF596B" w:rsidR="616A6C96">
        <w:rPr>
          <w:rFonts w:ascii="Calibri" w:hAnsi="Calibri" w:eastAsia="Calibri" w:cs="Calibri"/>
          <w:noProof w:val="0"/>
          <w:sz w:val="22"/>
          <w:szCs w:val="22"/>
          <w:lang w:val="en-AU"/>
        </w:rPr>
        <w:t>Support for multiple storage engines</w:t>
      </w:r>
    </w:p>
    <w:p w:rsidR="42DF596B" w:rsidP="42DF596B" w:rsidRDefault="42DF596B" w14:paraId="592FA1A9" w14:textId="498A79C9">
      <w:pPr>
        <w:pStyle w:val="Normal"/>
        <w:spacing w:line="257" w:lineRule="auto"/>
        <w:rPr>
          <w:noProof w:val="0"/>
          <w:color w:val="auto"/>
          <w:sz w:val="22"/>
          <w:szCs w:val="22"/>
          <w:lang w:val="en-AU"/>
        </w:rPr>
      </w:pPr>
    </w:p>
    <w:p w:rsidR="42DF596B" w:rsidP="42DF596B" w:rsidRDefault="42DF596B" w14:paraId="4C772C45" w14:textId="74783AD5">
      <w:pPr>
        <w:pStyle w:val="Normal"/>
        <w:spacing w:line="257" w:lineRule="auto"/>
        <w:rPr>
          <w:rFonts w:ascii="Calibri" w:hAnsi="Calibri" w:eastAsia="Calibri" w:cs="Calibri"/>
          <w:b w:val="1"/>
          <w:bCs w:val="1"/>
          <w:noProof w:val="0"/>
          <w:color w:val="auto"/>
          <w:sz w:val="22"/>
          <w:szCs w:val="22"/>
          <w:lang w:val="en-AU"/>
        </w:rPr>
      </w:pPr>
      <w:r w:rsidRPr="42DF596B" w:rsidR="42DF596B">
        <w:rPr>
          <w:rFonts w:ascii="Calibri" w:hAnsi="Calibri" w:eastAsia="Calibri" w:cs="Calibri"/>
          <w:b w:val="1"/>
          <w:bCs w:val="1"/>
          <w:noProof w:val="0"/>
          <w:color w:val="auto"/>
          <w:sz w:val="22"/>
          <w:szCs w:val="22"/>
          <w:lang w:val="en-AU"/>
        </w:rPr>
        <w:t>MongoDB:</w:t>
      </w:r>
    </w:p>
    <w:p w:rsidR="42DF596B" w:rsidP="42DF596B" w:rsidRDefault="42DF596B" w14:paraId="402155C9" w14:textId="44BA21E6">
      <w:pPr>
        <w:pStyle w:val="ListParagraph"/>
        <w:numPr>
          <w:ilvl w:val="0"/>
          <w:numId w:val="13"/>
        </w:numPr>
        <w:spacing w:line="257" w:lineRule="auto"/>
        <w:rPr>
          <w:rFonts w:ascii="Calibri" w:hAnsi="Calibri" w:eastAsia="Calibri" w:cs="Calibri" w:asciiTheme="minorAscii" w:hAnsiTheme="minorAscii" w:eastAsiaTheme="minorAscii" w:cstheme="minorAscii"/>
          <w:b w:val="0"/>
          <w:bCs w:val="0"/>
          <w:i w:val="0"/>
          <w:iCs w:val="0"/>
          <w:caps w:val="0"/>
          <w:smallCaps w:val="0"/>
          <w:noProof w:val="0"/>
          <w:color w:val="auto"/>
          <w:sz w:val="22"/>
          <w:szCs w:val="22"/>
          <w:lang w:val="en-AU"/>
        </w:rPr>
      </w:pPr>
      <w:r w:rsidRPr="42DF596B" w:rsidR="42DF596B">
        <w:rPr>
          <w:b w:val="0"/>
          <w:bCs w:val="0"/>
          <w:i w:val="0"/>
          <w:iCs w:val="0"/>
          <w:caps w:val="0"/>
          <w:smallCaps w:val="0"/>
          <w:noProof w:val="0"/>
          <w:color w:val="auto"/>
          <w:sz w:val="22"/>
          <w:szCs w:val="22"/>
          <w:lang w:val="en-AU"/>
        </w:rPr>
        <w:t>NoSQL open-source database</w:t>
      </w:r>
    </w:p>
    <w:p w:rsidR="42DF596B" w:rsidP="42DF596B" w:rsidRDefault="42DF596B" w14:paraId="153C361E" w14:textId="19125416">
      <w:pPr>
        <w:pStyle w:val="ListParagraph"/>
        <w:numPr>
          <w:ilvl w:val="0"/>
          <w:numId w:val="13"/>
        </w:numPr>
        <w:spacing w:line="257" w:lineRule="auto"/>
        <w:rPr>
          <w:b w:val="0"/>
          <w:bCs w:val="0"/>
          <w:i w:val="0"/>
          <w:iCs w:val="0"/>
          <w:caps w:val="0"/>
          <w:smallCaps w:val="0"/>
          <w:noProof w:val="0"/>
          <w:color w:val="auto"/>
          <w:sz w:val="22"/>
          <w:szCs w:val="22"/>
          <w:lang w:val="en-AU"/>
        </w:rPr>
      </w:pPr>
      <w:r w:rsidRPr="42DF596B" w:rsidR="42DF596B">
        <w:rPr>
          <w:b w:val="0"/>
          <w:bCs w:val="0"/>
          <w:i w:val="0"/>
          <w:iCs w:val="0"/>
          <w:caps w:val="0"/>
          <w:smallCaps w:val="0"/>
          <w:noProof w:val="0"/>
          <w:color w:val="auto"/>
          <w:sz w:val="22"/>
          <w:szCs w:val="22"/>
          <w:lang w:val="en-AU"/>
        </w:rPr>
        <w:t>Pros:</w:t>
      </w:r>
    </w:p>
    <w:p w:rsidR="42DF596B" w:rsidP="42DF596B" w:rsidRDefault="42DF596B" w14:paraId="731C90C5" w14:textId="10905E15">
      <w:pPr>
        <w:pStyle w:val="ListParagraph"/>
        <w:numPr>
          <w:ilvl w:val="1"/>
          <w:numId w:val="13"/>
        </w:numPr>
        <w:spacing w:line="257" w:lineRule="auto"/>
        <w:rPr>
          <w:b w:val="1"/>
          <w:bCs w:val="1"/>
          <w:caps w:val="0"/>
          <w:smallCaps w:val="0"/>
          <w:noProof w:val="0"/>
          <w:color w:val="000000" w:themeColor="text1" w:themeTint="FF" w:themeShade="FF"/>
          <w:sz w:val="22"/>
          <w:szCs w:val="22"/>
          <w:lang w:val="en-AU"/>
        </w:rPr>
      </w:pPr>
      <w:r w:rsidRPr="42DF596B" w:rsidR="42DF596B">
        <w:rPr>
          <w:b w:val="0"/>
          <w:bCs w:val="0"/>
          <w:i w:val="0"/>
          <w:iCs w:val="0"/>
          <w:caps w:val="0"/>
          <w:smallCaps w:val="0"/>
          <w:noProof w:val="0"/>
          <w:color w:val="auto"/>
          <w:sz w:val="22"/>
          <w:szCs w:val="22"/>
          <w:lang w:val="en-AU"/>
        </w:rPr>
        <w:t>Provides flexible schemas</w:t>
      </w:r>
    </w:p>
    <w:p w:rsidR="42DF596B" w:rsidP="42DF596B" w:rsidRDefault="42DF596B" w14:paraId="632D6426" w14:textId="3BA02E3C">
      <w:pPr>
        <w:pStyle w:val="ListParagraph"/>
        <w:numPr>
          <w:ilvl w:val="1"/>
          <w:numId w:val="13"/>
        </w:numPr>
        <w:spacing w:line="257" w:lineRule="auto"/>
        <w:rPr>
          <w:b w:val="1"/>
          <w:bCs w:val="1"/>
          <w:caps w:val="0"/>
          <w:smallCaps w:val="0"/>
          <w:noProof w:val="0"/>
          <w:color w:val="000000" w:themeColor="text1" w:themeTint="FF" w:themeShade="FF"/>
          <w:sz w:val="22"/>
          <w:szCs w:val="22"/>
          <w:lang w:val="en-AU"/>
        </w:rPr>
      </w:pPr>
      <w:r w:rsidRPr="42DF596B" w:rsidR="42DF596B">
        <w:rPr>
          <w:b w:val="0"/>
          <w:bCs w:val="0"/>
          <w:i w:val="0"/>
          <w:iCs w:val="0"/>
          <w:caps w:val="0"/>
          <w:smallCaps w:val="0"/>
          <w:noProof w:val="0"/>
          <w:color w:val="auto"/>
          <w:sz w:val="22"/>
          <w:szCs w:val="22"/>
          <w:lang w:val="en-AU"/>
        </w:rPr>
        <w:t>Scales easily with large amounts of data and high user loads</w:t>
      </w:r>
    </w:p>
    <w:p w:rsidR="42DF596B" w:rsidP="42DF596B" w:rsidRDefault="42DF596B" w14:paraId="5961B6CB" w14:textId="7D7114FD">
      <w:pPr>
        <w:pStyle w:val="ListParagraph"/>
        <w:numPr>
          <w:ilvl w:val="0"/>
          <w:numId w:val="13"/>
        </w:numPr>
        <w:spacing w:line="257" w:lineRule="auto"/>
        <w:rPr>
          <w:b w:val="1"/>
          <w:bCs w:val="1"/>
          <w:caps w:val="0"/>
          <w:smallCaps w:val="0"/>
          <w:noProof w:val="0"/>
          <w:color w:val="000000" w:themeColor="text1" w:themeTint="FF" w:themeShade="FF"/>
          <w:sz w:val="22"/>
          <w:szCs w:val="22"/>
          <w:lang w:val="en-AU"/>
        </w:rPr>
      </w:pPr>
      <w:r w:rsidRPr="42DF596B" w:rsidR="42DF596B">
        <w:rPr>
          <w:b w:val="0"/>
          <w:bCs w:val="0"/>
          <w:i w:val="0"/>
          <w:iCs w:val="0"/>
          <w:caps w:val="0"/>
          <w:smallCaps w:val="0"/>
          <w:noProof w:val="0"/>
          <w:color w:val="auto"/>
          <w:sz w:val="22"/>
          <w:szCs w:val="22"/>
          <w:lang w:val="en-AU"/>
        </w:rPr>
        <w:t>Cons:</w:t>
      </w:r>
    </w:p>
    <w:p w:rsidR="42DF596B" w:rsidP="42DF596B" w:rsidRDefault="42DF596B" w14:paraId="142A2B91" w14:textId="4A05E648">
      <w:pPr>
        <w:pStyle w:val="ListParagraph"/>
        <w:numPr>
          <w:ilvl w:val="1"/>
          <w:numId w:val="13"/>
        </w:numPr>
        <w:spacing w:line="257" w:lineRule="auto"/>
        <w:rPr>
          <w:b w:val="1"/>
          <w:bCs w:val="1"/>
          <w:caps w:val="0"/>
          <w:smallCaps w:val="0"/>
          <w:noProof w:val="0"/>
          <w:color w:val="000000" w:themeColor="text1" w:themeTint="FF" w:themeShade="FF"/>
          <w:sz w:val="22"/>
          <w:szCs w:val="22"/>
          <w:lang w:val="en-AU"/>
        </w:rPr>
      </w:pPr>
    </w:p>
    <w:p w:rsidR="42DF596B" w:rsidP="42DF596B" w:rsidRDefault="42DF596B" w14:paraId="5E68A1D3" w14:textId="03B7463E">
      <w:pPr>
        <w:pStyle w:val="Normal"/>
        <w:spacing w:line="257" w:lineRule="auto"/>
        <w:ind w:left="0"/>
        <w:rPr>
          <w:b w:val="0"/>
          <w:bCs w:val="0"/>
          <w:i w:val="0"/>
          <w:iCs w:val="0"/>
          <w:caps w:val="0"/>
          <w:smallCaps w:val="0"/>
          <w:noProof w:val="0"/>
          <w:color w:val="auto"/>
          <w:sz w:val="22"/>
          <w:szCs w:val="22"/>
          <w:lang w:val="en-AU"/>
        </w:rPr>
      </w:pPr>
    </w:p>
    <w:p w:rsidR="5ECFF140" w:rsidP="616A6C96" w:rsidRDefault="5ECFF140" w14:paraId="1AF7D0D7" w14:textId="32BFE9D5">
      <w:pPr>
        <w:pStyle w:val="Normal"/>
        <w:spacing w:line="257" w:lineRule="auto"/>
        <w:rPr>
          <w:rFonts w:ascii="Calibri" w:hAnsi="Calibri" w:eastAsia="Calibri" w:cs="Calibri"/>
          <w:noProof w:val="0"/>
          <w:sz w:val="22"/>
          <w:szCs w:val="22"/>
          <w:lang w:val="en-AU"/>
        </w:rPr>
      </w:pPr>
    </w:p>
    <w:p w:rsidR="42DF596B" w:rsidP="42DF596B" w:rsidRDefault="42DF596B" w14:paraId="21A5351B" w14:textId="7378009F">
      <w:pPr>
        <w:pStyle w:val="Normal"/>
        <w:spacing w:line="257" w:lineRule="auto"/>
        <w:rPr>
          <w:rFonts w:ascii="Calibri" w:hAnsi="Calibri" w:eastAsia="Calibri" w:cs="Calibri"/>
          <w:noProof w:val="0"/>
          <w:sz w:val="22"/>
          <w:szCs w:val="22"/>
          <w:lang w:val="en-AU"/>
        </w:rPr>
      </w:pPr>
    </w:p>
    <w:p w:rsidR="00AB7417" w:rsidP="616A6C96" w:rsidRDefault="00AB7417" w14:paraId="76C06BBC">
      <w:pPr>
        <w:rPr>
          <w:rFonts w:ascii="Calibri" w:hAnsi="Calibri" w:eastAsia="Times New Roman" w:cs="Calibri"/>
          <w:sz w:val="22"/>
          <w:szCs w:val="22"/>
          <w:lang w:eastAsia="en-GB"/>
        </w:rPr>
      </w:pPr>
      <w:r w:rsidRPr="616A6C96" w:rsidR="00AB7417">
        <w:rPr>
          <w:rFonts w:ascii="Calibri" w:hAnsi="Calibri" w:eastAsia="Times New Roman" w:cs="Calibri"/>
          <w:b w:val="1"/>
          <w:bCs w:val="1"/>
          <w:sz w:val="22"/>
          <w:szCs w:val="22"/>
          <w:lang w:eastAsia="en-GB"/>
        </w:rPr>
        <w:t>Is it possible for us to build our own database storage?</w:t>
      </w:r>
    </w:p>
    <w:p w:rsidR="00AB7417" w:rsidP="616A6C96" w:rsidRDefault="00AB7417" w14:paraId="3ADEA28A" w14:textId="1E37A1B9">
      <w:pPr>
        <w:numPr>
          <w:ilvl w:val="0"/>
          <w:numId w:val="5"/>
        </w:numPr>
        <w:rPr>
          <w:rFonts w:ascii="Calibri" w:hAnsi="Calibri" w:eastAsia="Times New Roman" w:cs="Calibri"/>
          <w:sz w:val="22"/>
          <w:szCs w:val="22"/>
          <w:lang w:eastAsia="en-GB"/>
        </w:rPr>
      </w:pPr>
      <w:r w:rsidRPr="616A6C96" w:rsidR="00AB7417">
        <w:rPr>
          <w:rFonts w:ascii="Calibri" w:hAnsi="Calibri" w:eastAsia="Times New Roman" w:cs="Calibri"/>
          <w:sz w:val="22"/>
          <w:szCs w:val="22"/>
          <w:lang w:eastAsia="en-GB"/>
        </w:rPr>
        <w:t>Whilst this is possible, it is whether we want to dedicate a significant amount of time to creating one when there</w:t>
      </w:r>
      <w:r w:rsidRPr="616A6C96" w:rsidR="00EC73F7">
        <w:rPr>
          <w:rFonts w:ascii="Calibri" w:hAnsi="Calibri" w:eastAsia="Times New Roman" w:cs="Calibri"/>
          <w:sz w:val="22"/>
          <w:szCs w:val="22"/>
          <w:lang w:eastAsia="en-GB"/>
        </w:rPr>
        <w:t xml:space="preserve"> are</w:t>
      </w:r>
      <w:r w:rsidRPr="616A6C96" w:rsidR="00AB7417">
        <w:rPr>
          <w:rFonts w:ascii="Calibri" w:hAnsi="Calibri" w:eastAsia="Times New Roman" w:cs="Calibri"/>
          <w:sz w:val="22"/>
          <w:szCs w:val="22"/>
          <w:lang w:eastAsia="en-GB"/>
        </w:rPr>
        <w:t xml:space="preserve"> systems in place in which we can immediately store our data</w:t>
      </w:r>
    </w:p>
    <w:p w:rsidR="616A6C96" w:rsidP="616A6C96" w:rsidRDefault="616A6C96" w14:paraId="23A48B9B" w14:textId="4925BFF5">
      <w:pPr>
        <w:pStyle w:val="Normal"/>
      </w:pPr>
    </w:p>
    <w:sectPr w:rsidR="00E339FE" w:rsidSect="00722C83">
      <w:pgSz w:w="11900" w:h="16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oel="http://schemas.microsoft.com/office/2019/extlst" xmlns:int="http://schemas.microsoft.com/office/intelligence/2019/intelligence">
  <int:OnDemandWorkflows>
    <int:OnDemandWorkflow Type="SimilarityCheck" ParagraphVersions="1642109269-2004318071 6764010-2004318071 1087576384-201071343 311161326-2004318071 499972474-413200936 1535868963-2004318071 297771347-2004318071 1896126465-1368149224 1146536087-726864979 1327970763-2004318071 786502116-1794998232 192419314-2004318071 418295461-2025955630 397328280-2004318071 637067499-624948573 1473864134-2004318071 1233703150-1516421383 549722316-2004318071 502798307-2004318071 1371088837-150542496 1194825029-2004318071 979785396-1180067967 51968686-2004318071 1820743138-1467411044 558776760-2004318071 940296548-2004318071 1523765013-2004318071 732088264-2004318071 464519504-1413261618 1322385837-1109811034 2029839992-1710972778 651990351-11129023 1857898358-521955850 1085936707-671941126 1591207115-1272875027 220747577-4067366 926049725-667791189 16896275-523737898 2070063502-664011592 1026370373-1528856227 1760035992-1294403584 1519407930-1488496736 737931046-777074285 628783552-391770883 531214482-2004318071 1273465589-2004318071 214614658-2004318071 1502912284-2004318071 1995178073-500722869 1061921893-1764208202 1892266663-721852505 1726766790-571095150 119196791-1052491342 1572431488-1854570392 1259206092-846115668 1793453907-1979131722 1668198101-59361854 752762412-1623274015 275834732-1134078156 760433518-1829149833 860575633-1460937479 112630824-975512798 452448471-2141114079 1992321980-2004318071 987669130-506962361 597986203-1227210741"/>
  </int:OnDemandWorkflows>
  <int:IntelligenceSettings>
    <int:extLst>
      <oel:ext uri="74B372B9-2EFF-4315-9A3F-32BA87CA82B1">
        <int:Goals Version="1" Formality="0"/>
      </oel:ext>
    </int:extLst>
  </int:IntelligenceSettings>
  <int:Manifest>
    <int:ParagraphRange paragraphId="1989902373" textId="1272875027" start="0" length="38" invalidationStart="0" invalidationLength="38" id="xxfQxtGk"/>
    <int:ParagraphRange paragraphId="1453916986" textId="521955850" start="0" length="31" invalidationStart="0" invalidationLength="31" id="jFRT9FfM"/>
    <int:ParagraphRange paragraphId="922025421" textId="4067366" start="0" length="43" invalidationStart="0" invalidationLength="43" id="gaDwRcks"/>
    <int:ParagraphRange paragraphId="2091789059" textId="667791189" start="0" length="65" invalidationStart="0" invalidationLength="65" id="lnta70T3"/>
    <int:WordHash hashCode="5T5P4wjnrsbMqM" id="uoCdMEcA"/>
    <int:WordHash hashCode="2T0Q/w++8bSqDd" id="IMDkcazt"/>
    <int:WordHash hashCode="sNHYlKSu139Ziq" id="CQZErkdC"/>
    <int:WordHash hashCode="KlBhJpMIAPgHzj" id="jXgmQHbj"/>
    <int:EntireDocument id="mZ4d2Sup"/>
    <int:ParagraphRange paragraphId="1896126465" textId="1368149224" start="0" length="206" invalidationStart="0" invalidationLength="206" id="hDZwiiiT"/>
    <int:ParagraphRange paragraphId="1523765013" textId="2004318071" start="0" length="67" invalidationStart="0" invalidationLength="67" id="skvyTVOM"/>
    <int:ParagraphRange paragraphId="732088264" textId="2004318071" start="0" length="67" invalidationStart="0" invalidationLength="67" id="RA5nZgXR"/>
    <int:ParagraphRange paragraphId="464519504" textId="1413261618" start="0" length="81" invalidationStart="0" invalidationLength="81" id="AzMChthJ"/>
    <int:ParagraphRange paragraphId="1760035992" textId="1294403584" start="0" length="148" invalidationStart="0" invalidationLength="148" id="M5gRvKle"/>
    <int:ParagraphRange paragraphId="1502912284" textId="2004318071" start="0" length="68" invalidationStart="0" invalidationLength="68" id="LtgKHAnc"/>
  </int:Manifest>
  <int:Observations>
    <int:Content id="xxfQxtGk">
      <int:Rejection type="WordDesignerDefaultAnnotation"/>
    </int:Content>
    <int:Content id="jFRT9FfM">
      <int:Rejection type="WordDesignerDefaultAnnotation"/>
    </int:Content>
    <int:Content id="gaDwRcks">
      <int:Rejection type="WordDesignerDefaultAnnotation"/>
    </int:Content>
    <int:Content id="lnta70T3">
      <int:Rejection type="WordDesignerDefaultAnnotation"/>
    </int:Content>
    <int:Content id="uoCdMEcA">
      <int:Rejection type="LegacyProofing"/>
    </int:Content>
    <int:Content id="IMDkcazt">
      <int:Rejection type="AugLoop_Acronyms_AcronymsCritique"/>
    </int:Content>
    <int:Content id="CQZErkdC">
      <int:Rejection type="AugLoop_Text_Critique"/>
    </int:Content>
    <int:Content id="jXgmQHbj">
      <int:Rejection type="AugLoop_Text_Critique"/>
    </int:Content>
    <int:Content id="mZ4d2Sup">
      <int:extLst>
        <oel:ext uri="E302BA01-7950-474C-9AD3-286E660C40A8">
          <int:SimilaritySummary Version="1" RunId="1648171181619" TilesCheckedInThisRun="47" TotalNumOfTiles="47" SimilarityAnnotationCount="9" NumWords="400" NumFlaggedWords="150"/>
        </oel:ext>
      </int:extLst>
    </int:Content>
    <int:Content id="hDZwiiiT">
      <int:extLst>
        <oel:ext uri="426473B9-03D8-482F-96C9-C2C85392BACA">
          <int:SimilarityCritique Version="1" Context="Free – 2 Administrator/Editor Licenses, 25 End User Licenses, 1000 actions per month, Unlimited workflows, 2GB file storage and upload, 1 million database records, Support via documentation, chat, and email" SourceType="Online" SourceTitle="Pricing - Workflow86" SourceUrl="https://www.workflow86.com/pricing/" SourceSnippet="🧑 User License. All subscriptions come with 2 Administrator/Editor licenses and 25 End User licenses included, so you can get your team up and running in Workflow86 right away.. Learn more about the differences between these user roles 👉here. If your workflow is open to the public (i.e. it can be run and started by anyone) then you don’t need to be an End User to run or start it.">
            <int:Suggestions CitationType="Inline">
              <int:Suggestion CitationStyle="Mla" IsIdentical="0">
                <int:CitationText>(“Pricing - Workflow86”)</int:CitationText>
              </int:Suggestion>
              <int:Suggestion CitationStyle="Apa" IsIdentical="0">
                <int:CitationText>(“Pricing - Workflow86”)</int:CitationText>
              </int:Suggestion>
              <int:Suggestion CitationStyle="Chicago" IsIdentical="0">
                <int:CitationText>(“Pricing - Workflow86”)</int:CitationText>
              </int:Suggestion>
            </int:Suggestions>
            <int:Suggestions CitationType="Full">
              <int:Suggestion CitationStyle="Mla" IsIdentical="0">
                <int:CitationText>&lt;i&gt;Pricing - Workflow86&lt;/i&gt;, https://www.workflow86.com/pricing/.</int:CitationText>
              </int:Suggestion>
              <int:Suggestion CitationStyle="Apa" IsIdentical="0">
                <int:CitationText>&lt;i&gt;Pricing - Workflow86&lt;/i&gt;. (n.d.). Retrieved from https://www.workflow86.com/pricing/</int:CitationText>
              </int:Suggestion>
              <int:Suggestion CitationStyle="Chicago" IsIdentical="0">
                <int:CitationText>“Pricing - Workflow86” n.d., https://www.workflow86.com/pricing/.</int:CitationText>
              </int:Suggestion>
            </int:Suggestions>
          </int:SimilarityCritique>
        </oel:ext>
      </int:extLst>
    </int:Content>
    <int:Content id="skvyTVOM">
      <int:extLst>
        <oel:ext uri="426473B9-03D8-482F-96C9-C2C85392BACA">
          <int:SimilarityCritique Version="1" Context="SQL and NoSQL for developing both relational and NoSQL applications" SourceType="Online" SourceTitle="AWS RDS MySQL vs. Aurora MySQL - House of Brick" SourceUrl="https://houseofbrick.com/blog/aws-rds-mysql-vs-aurora-mysql/" SourceSnippet="SQL and NoSQL for developing both relational and NoSQL applications; MySQL Document Store including X Protocol, XDev API, and MySQL Shell; Transactional Data Dictionary with Atomic DDL statements for improved reliability; Pluggable Storage Engine Architecture (InnoDB, NDB, MyISAM, etc.) MySQL Replication to improve application performance and ...">
            <int:Suggestions CitationType="Inline">
              <int:Suggestion CitationStyle="Mla" IsIdentical="1">
                <int:CitationText>(“AWS RDS MySQL vs. Aurora MySQL - House of Brick”)</int:CitationText>
              </int:Suggestion>
              <int:Suggestion CitationStyle="Apa" IsIdentical="1">
                <int:CitationText>(“AWS RDS MySQL vs. Aurora MySQL - House of Brick”)</int:CitationText>
              </int:Suggestion>
              <int:Suggestion CitationStyle="Chicago" IsIdentical="1">
                <int:CitationText>(“AWS RDS MySQL vs. Aurora MySQL - House of Brick”)</int:CitationText>
              </int:Suggestion>
            </int:Suggestions>
            <int:Suggestions CitationType="Full">
              <int:Suggestion CitationStyle="Mla" IsIdentical="1">
                <int:CitationText>&lt;i&gt;AWS RDS MySQL vs. Aurora MySQL - House of Brick&lt;/i&gt;, https://houseofbrick.com/blog/aws-rds-mysql-vs-aurora-mysql/.</int:CitationText>
              </int:Suggestion>
              <int:Suggestion CitationStyle="Apa" IsIdentical="1">
                <int:CitationText>&lt;i&gt;AWS RDS MySQL vs. Aurora MySQL - House of Brick&lt;/i&gt;. (n.d.). Retrieved from https://houseofbrick.com/blog/aws-rds-mysql-vs-aurora-mysql/</int:CitationText>
              </int:Suggestion>
              <int:Suggestion CitationStyle="Chicago" IsIdentical="1">
                <int:CitationText>“AWS RDS MySQL vs. Aurora MySQL - House of Brick” n.d., https://houseofbrick.com/blog/aws-rds-mysql-vs-aurora-mysql/.</int:CitationText>
              </int:Suggestion>
            </int:Suggestions>
            <int:AdditionalSources SourceType="Online" SourceTitle="The Ultimate Open Source Database List Profiling 16 ..." SourceUrl="https://solutionsreview.com/data-management/the-ultimate-open-source-database-list-profiling-software-tools/" SourceSnippet="It includes SQL and NoSQL for developing both relational and NoSQL applications. It also provides a document store that features X protocol, XDev API and MySQL shell. MySQL is available on more than 20 platforms and operating systems like Linux, Unix, Mac and Windows.">
              <int:Suggestions CitationType="Inline">
                <int:Suggestion CitationStyle="Mla" IsIdentical="1">
                  <int:CitationText>(“The Ultimate Open Source Database List Profiling 16 ...”)</int:CitationText>
                </int:Suggestion>
                <int:Suggestion CitationStyle="Apa" IsIdentical="1">
                  <int:CitationText>(“The Ultimate Open Source Database List Profiling 16 ...”)</int:CitationText>
                </int:Suggestion>
                <int:Suggestion CitationStyle="Chicago" IsIdentical="1">
                  <int:CitationText>(“The Ultimate Open Source Database List Profiling 16 ...”)</int:CitationText>
                </int:Suggestion>
              </int:Suggestions>
              <int:Suggestions CitationType="Full">
                <int:Suggestion CitationStyle="Mla" IsIdentical="1">
                  <int:CitationText>&lt;i&gt;The Ultimate Open Source Database List Profiling 16 ...&lt;/i&gt;, https://solutionsreview.com/data-management/the-ultimate-open-source-database-list-profiling-software-tools/.</int:CitationText>
                </int:Suggestion>
                <int:Suggestion CitationStyle="Apa" IsIdentical="1">
                  <int:CitationText>&lt;i&gt;The Ultimate Open Source Database List Profiling 16 ...&lt;/i&gt;. (n.d.). Retrieved from https://solutionsreview.com/data-management/the-ultimate-open-source-database-list-profiling-software-tools/</int:CitationText>
                </int:Suggestion>
                <int:Suggestion CitationStyle="Chicago" IsIdentical="1">
                  <int:CitationText>“The Ultimate Open Source Database List Profiling 16 ...” n.d., https://solutionsreview.com/data-management/the-ultimate-open-source-database-list-profiling-software-tools/.</int:CitationText>
                </int:Suggestion>
              </int:Suggestions>
            </int:AdditionalSources>
            <int:AdditionalSources SourceType="Online" SourceTitle="MySQL :: MySQL Community Edition" SourceUrl="https://www.mysql.com/fr/products/community/" SourceSnippet="The MySQL Community Edition includes: SQL and NoSQL for developing both relational and NoSQL applications; MySQL Document Store including X Protocol, XDev API and MySQL Shell; Transactional Data Dictionary with Atomic DDL statements for improved reliability; Pluggable Storage Engine Architecture (InnoDB, NDB, MyISAM, etc); MySQL Replication to improve application performance and scalability">
              <int:Suggestions CitationType="Inline">
                <int:Suggestion CitationStyle="Mla" IsIdentical="1">
                  <int:CitationText>(“MySQL :: MySQL Community Edition”)</int:CitationText>
                </int:Suggestion>
                <int:Suggestion CitationStyle="Apa" IsIdentical="1">
                  <int:CitationText>(“MySQL :: MySQL Community Edition”)</int:CitationText>
                </int:Suggestion>
                <int:Suggestion CitationStyle="Chicago" IsIdentical="1">
                  <int:CitationText>(“MySQL :: MySQL Community Edition”)</int:CitationText>
                </int:Suggestion>
              </int:Suggestions>
              <int:Suggestions CitationType="Full">
                <int:Suggestion CitationStyle="Mla" IsIdentical="1">
                  <int:CitationText>&lt;i&gt;MySQL :: MySQL Community Edition&lt;/i&gt;, https://www.mysql.com/fr/products/community/.</int:CitationText>
                </int:Suggestion>
                <int:Suggestion CitationStyle="Apa" IsIdentical="1">
                  <int:CitationText>&lt;i&gt;MySQL :: MySQL Community Edition&lt;/i&gt;. (n.d.). Retrieved from https://www.mysql.com/fr/products/community/</int:CitationText>
                </int:Suggestion>
                <int:Suggestion CitationStyle="Chicago" IsIdentical="1">
                  <int:CitationText>“MySQL :: MySQL Community Edition” n.d., https://www.mysql.com/fr/products/community/.</int:CitationText>
                </int:Suggestion>
              </int:Suggestions>
            </int:AdditionalSources>
          </int:SimilarityCritique>
        </oel:ext>
      </int:extLst>
    </int:Content>
    <int:Content id="RA5nZgXR">
      <int:extLst>
        <oel:ext uri="426473B9-03D8-482F-96C9-C2C85392BACA">
          <int:SimilarityCritique Version="1" Context="MySQL Document Store including X Protocol, XDev API and MySQL Shell" SourceType="Online" SourceTitle="MySQL Community Edition - TechGenix" SourceUrl="https://techgenix.com/product/mysql-community-edition/" SourceSnippet="Key Features. The MySQL Community Edition includes: SQL and NoSQL for developing both relational and NoSQL applications. MySQL Document Store including X Protocol, XDev API and MySQL Shell. Transactional Data Dictionary with Atomic DDL statements for improved reliability. MySQL Replication to improve application performance and scalability.">
            <int:Suggestions CitationType="Inline">
              <int:Suggestion CitationStyle="Mla" IsIdentical="1">
                <int:CitationText>(“MySQL Community Edition - TechGenix”)</int:CitationText>
              </int:Suggestion>
              <int:Suggestion CitationStyle="Apa" IsIdentical="1">
                <int:CitationText>(“MySQL Community Edition - TechGenix”)</int:CitationText>
              </int:Suggestion>
              <int:Suggestion CitationStyle="Chicago" IsIdentical="1">
                <int:CitationText>(“MySQL Community Edition - TechGenix”)</int:CitationText>
              </int:Suggestion>
            </int:Suggestions>
            <int:Suggestions CitationType="Full">
              <int:Suggestion CitationStyle="Mla" IsIdentical="1">
                <int:CitationText>&lt;i&gt;MySQL Community Edition - TechGenix&lt;/i&gt;, https://techgenix.com/product/mysql-community-edition/.</int:CitationText>
              </int:Suggestion>
              <int:Suggestion CitationStyle="Apa" IsIdentical="1">
                <int:CitationText>&lt;i&gt;MySQL Community Edition - TechGenix&lt;/i&gt;. (n.d.). Retrieved from https://techgenix.com/product/mysql-community-edition/</int:CitationText>
              </int:Suggestion>
              <int:Suggestion CitationStyle="Chicago" IsIdentical="1">
                <int:CitationText>“MySQL Community Edition - TechGenix” n.d., https://techgenix.com/product/mysql-community-edition/.</int:CitationText>
              </int:Suggestion>
            </int:Suggestions>
            <int:AdditionalSources SourceType="Online" SourceTitle="MySQL :: MySQL Community Edition" SourceUrl="https://www.mysql.com/fr/products/community/" SourceSnippet="The MySQL Community Edition includes: SQL and NoSQL for developing both relational and NoSQL applications; MySQL Document Store including X Protocol, XDev API and MySQL Shell; Transactional Data Dictionary with Atomic DDL statements for improved reliability; Pluggable Storage Engine Architecture (InnoDB, NDB, MyISAM, etc); MySQL Replication to improve application performance and scalability">
              <int:Suggestions CitationType="Inline">
                <int:Suggestion CitationStyle="Mla" IsIdentical="1">
                  <int:CitationText>(“MySQL :: MySQL Community Edition”)</int:CitationText>
                </int:Suggestion>
                <int:Suggestion CitationStyle="Apa" IsIdentical="1">
                  <int:CitationText>(“MySQL :: MySQL Community Edition”)</int:CitationText>
                </int:Suggestion>
                <int:Suggestion CitationStyle="Chicago" IsIdentical="1">
                  <int:CitationText>(“MySQL :: MySQL Community Edition”)</int:CitationText>
                </int:Suggestion>
              </int:Suggestions>
              <int:Suggestions CitationType="Full">
                <int:Suggestion CitationStyle="Mla" IsIdentical="1">
                  <int:CitationText>&lt;i&gt;MySQL :: MySQL Community Edition&lt;/i&gt;, https://www.mysql.com/fr/products/community/.</int:CitationText>
                </int:Suggestion>
                <int:Suggestion CitationStyle="Apa" IsIdentical="1">
                  <int:CitationText>&lt;i&gt;MySQL :: MySQL Community Edition&lt;/i&gt;. (n.d.). Retrieved from https://www.mysql.com/fr/products/community/</int:CitationText>
                </int:Suggestion>
                <int:Suggestion CitationStyle="Chicago" IsIdentical="1">
                  <int:CitationText>“MySQL :: MySQL Community Edition” n.d., https://www.mysql.com/fr/products/community/.</int:CitationText>
                </int:Suggestion>
              </int:Suggestions>
            </int:AdditionalSources>
            <int:AdditionalSources SourceType="Online" SourceTitle="BI Future Blog: Azure SQL Database 70-473 exam glossary" SourceUrl="https://bifuture.blogspot.com/2018/11/azure-database-terminology.html" SourceSnippet="MySQL Document Store including X Protocol, XDev API and MySQL Shell; Transactional Data Dictionary : Pluggable Storage Engine Architecture : InnoDB : NDB : MyISAM : MySQL Replication : MySQL Group Replication for replicating data while providing fault tolerance, automated failover, and elasticity">
              <int:Suggestions CitationType="Inline">
                <int:Suggestion CitationStyle="Mla" IsIdentical="1">
                  <int:CitationText>(“BI Future Blog: Azure SQL Database 70-473 exam glossary”)</int:CitationText>
                </int:Suggestion>
                <int:Suggestion CitationStyle="Apa" IsIdentical="1">
                  <int:CitationText>(“BI Future Blog: Azure SQL Database 70-473 exam glossary”)</int:CitationText>
                </int:Suggestion>
                <int:Suggestion CitationStyle="Chicago" IsIdentical="1">
                  <int:CitationText>(“BI Future Blog: Azure SQL Database 70-473 exam glossary”)</int:CitationText>
                </int:Suggestion>
              </int:Suggestions>
              <int:Suggestions CitationType="Full">
                <int:Suggestion CitationStyle="Mla" IsIdentical="1">
                  <int:CitationText>&lt;i&gt;BI Future Blog: Azure SQL Database 70-473 exam glossary&lt;/i&gt;, https://bifuture.blogspot.com/2018/11/azure-database-terminology.html.</int:CitationText>
                </int:Suggestion>
                <int:Suggestion CitationStyle="Apa" IsIdentical="1">
                  <int:CitationText>&lt;i&gt;BI Future Blog: Azure SQL Database 70-473 exam glossary&lt;/i&gt;. (n.d.). Retrieved from https://bifuture.blogspot.com/2018/11/azure-database-terminology.html</int:CitationText>
                </int:Suggestion>
                <int:Suggestion CitationStyle="Chicago" IsIdentical="1">
                  <int:CitationText>“BI Future Blog: Azure SQL Database 70-473 exam glossary” n.d., https://bifuture.blogspot.com/2018/11/azure-database-terminology.html.</int:CitationText>
                </int:Suggestion>
              </int:Suggestions>
            </int:AdditionalSources>
          </int:SimilarityCritique>
        </oel:ext>
      </int:extLst>
    </int:Content>
    <int:Content id="AzMChthJ">
      <int:extLst>
        <oel:ext uri="426473B9-03D8-482F-96C9-C2C85392BACA">
          <int:SimilarityCritique Version="1" Context="Transactional Data Dictionary with Atomic DDL statements for improved reliability" SourceType="Online" SourceTitle="AWS RDS MySQL vs. Aurora MySQL - House of Brick" SourceUrl="https://houseofbrick.com/blog/aws-rds-mysql-vs-aurora-mysql/" SourceSnippet="Transactional Data Dictionary with Atomic DDL statements for improved reliability; Pluggable Storage Engine Architecture (InnoDB, NDB, MyISAM, etc.) MySQL Replication to improve application performance and scalability; MySQL Group Replication for replicating data while providing fault tolerance, automated failover, and elasticity">
            <int:Suggestions CitationType="Inline">
              <int:Suggestion CitationStyle="Mla" IsIdentical="1">
                <int:CitationText>(“AWS RDS MySQL vs. Aurora MySQL - House of Brick”)</int:CitationText>
              </int:Suggestion>
              <int:Suggestion CitationStyle="Apa" IsIdentical="1">
                <int:CitationText>(“AWS RDS MySQL vs. Aurora MySQL - House of Brick”)</int:CitationText>
              </int:Suggestion>
              <int:Suggestion CitationStyle="Chicago" IsIdentical="1">
                <int:CitationText>(“AWS RDS MySQL vs. Aurora MySQL - House of Brick”)</int:CitationText>
              </int:Suggestion>
            </int:Suggestions>
            <int:Suggestions CitationType="Full">
              <int:Suggestion CitationStyle="Mla" IsIdentical="1">
                <int:CitationText>&lt;i&gt;AWS RDS MySQL vs. Aurora MySQL - House of Brick&lt;/i&gt;, https://houseofbrick.com/blog/aws-rds-mysql-vs-aurora-mysql/.</int:CitationText>
              </int:Suggestion>
              <int:Suggestion CitationStyle="Apa" IsIdentical="1">
                <int:CitationText>&lt;i&gt;AWS RDS MySQL vs. Aurora MySQL - House of Brick&lt;/i&gt;. (n.d.). Retrieved from https://houseofbrick.com/blog/aws-rds-mysql-vs-aurora-mysql/</int:CitationText>
              </int:Suggestion>
              <int:Suggestion CitationStyle="Chicago" IsIdentical="1">
                <int:CitationText>“AWS RDS MySQL vs. Aurora MySQL - House of Brick” n.d., https://houseofbrick.com/blog/aws-rds-mysql-vs-aurora-mysql/.</int:CitationText>
              </int:Suggestion>
            </int:Suggestions>
            <int:AdditionalSources SourceType="Online" SourceTitle="Mysql Server Download - mobiclever" SourceUrl="https://mobiclever576.weebly.com/mysql-server-download.html" SourceSnippet="Transactional Data Dictionary with Atomic DDL statements for improved reliability; Pluggable Storage Engine Architecture (InnoDB, NDB, MyISAM, etc) MySQL Replication to improve application performance and scalability; MySQL Group Replication for replicating data while providing fault tolerance, automated failover, and elasticity">
              <int:Suggestions CitationType="Inline">
                <int:Suggestion CitationStyle="Mla" IsIdentical="1">
                  <int:CitationText>(“Mysql Server Download - mobiclever”)</int:CitationText>
                </int:Suggestion>
                <int:Suggestion CitationStyle="Apa" IsIdentical="1">
                  <int:CitationText>(“Mysql Server Download - mobiclever”)</int:CitationText>
                </int:Suggestion>
                <int:Suggestion CitationStyle="Chicago" IsIdentical="1">
                  <int:CitationText>(“Mysql Server Download - mobiclever”)</int:CitationText>
                </int:Suggestion>
              </int:Suggestions>
              <int:Suggestions CitationType="Full">
                <int:Suggestion CitationStyle="Mla" IsIdentical="1">
                  <int:CitationText>&lt;i&gt;Mysql Server Download - mobiclever&lt;/i&gt;, https://mobiclever576.weebly.com/mysql-server-download.html.</int:CitationText>
                </int:Suggestion>
                <int:Suggestion CitationStyle="Apa" IsIdentical="1">
                  <int:CitationText>&lt;i&gt;Mysql Server Download - mobiclever&lt;/i&gt;. (n.d.). Retrieved from https://mobiclever576.weebly.com/mysql-server-download.html</int:CitationText>
                </int:Suggestion>
                <int:Suggestion CitationStyle="Chicago" IsIdentical="1">
                  <int:CitationText>“Mysql Server Download - mobiclever” n.d., https://mobiclever576.weebly.com/mysql-server-download.html.</int:CitationText>
                </int:Suggestion>
              </int:Suggestions>
            </int:AdditionalSources>
            <int:AdditionalSources SourceType="Online" SourceTitle="Mysql For Excel Download Mac - raretree" SourceUrl="https://raretree249.weebly.com/mysql-for-excel-download-mac.html" SourceSnippet="Transactional Data Dictionary with Atomic DDL statements for improved reliability; Pluggable Storage Engine Architecture (InnoDB, NDB, MyISAM, etc) MySQL Replication to improve application performance and scalability; MySQL Group Replication for replicating data while providing fault tolerance, automated failover, and elasticity">
              <int:Suggestions CitationType="Inline">
                <int:Suggestion CitationStyle="Mla" IsIdentical="1">
                  <int:CitationText>(“Mysql For Excel Download Mac - raretree”)</int:CitationText>
                </int:Suggestion>
                <int:Suggestion CitationStyle="Apa" IsIdentical="1">
                  <int:CitationText>(“Mysql For Excel Download Mac - raretree”)</int:CitationText>
                </int:Suggestion>
                <int:Suggestion CitationStyle="Chicago" IsIdentical="1">
                  <int:CitationText>(“Mysql For Excel Download Mac - raretree”)</int:CitationText>
                </int:Suggestion>
              </int:Suggestions>
              <int:Suggestions CitationType="Full">
                <int:Suggestion CitationStyle="Mla" IsIdentical="1">
                  <int:CitationText>&lt;i&gt;Mysql For Excel Download Mac - raretree&lt;/i&gt;, https://raretree249.weebly.com/mysql-for-excel-download-mac.html.</int:CitationText>
                </int:Suggestion>
                <int:Suggestion CitationStyle="Apa" IsIdentical="1">
                  <int:CitationText>&lt;i&gt;Mysql For Excel Download Mac - raretree&lt;/i&gt;. (n.d.). Retrieved from https://raretree249.weebly.com/mysql-for-excel-download-mac.html</int:CitationText>
                </int:Suggestion>
                <int:Suggestion CitationStyle="Chicago" IsIdentical="1">
                  <int:CitationText>“Mysql For Excel Download Mac - raretree” n.d., https://raretree249.weebly.com/mysql-for-excel-download-mac.html.</int:CitationText>
                </int:Suggestion>
              </int:Suggestions>
            </int:AdditionalSources>
          </int:SimilarityCritique>
        </oel:ext>
      </int:extLst>
    </int:Content>
    <int:Content id="M5gRvKle">
      <int:extLst>
        <oel:ext uri="426473B9-03D8-482F-96C9-C2C85392BACA">
          <int:SimilarityCritique Version="1" Context="All SQL standard numeric types including exact number data type and approximate numeric data types including integer, fixed-point and floating-point" SourceType="Online" SourceTitle="MySQL Data Types Overview - MySQL Tutorial" SourceUrl="https://www.mysqltutorial.org/mysql-data-types.aspx" SourceSnippet="In MySQL, you can find all SQL standard numeric types including exact number data type and approximate numeric data types including integer, fixed-point and floating-point. In addition, MySQL also has BIT data type for storing bit values. Numeric types can be signed or unsigned except for the BIT type. The following table shows the summary of ...">
            <int:Suggestions CitationType="Inline">
              <int:Suggestion CitationStyle="Mla" IsIdentical="1">
                <int:CitationText>(“MySQL Data Types Overview - MySQL Tutorial”)</int:CitationText>
              </int:Suggestion>
              <int:Suggestion CitationStyle="Apa" IsIdentical="1">
                <int:CitationText>(“MySQL Data Types Overview - MySQL Tutorial”)</int:CitationText>
              </int:Suggestion>
              <int:Suggestion CitationStyle="Chicago" IsIdentical="1">
                <int:CitationText>(“MySQL Data Types Overview - MySQL Tutorial”)</int:CitationText>
              </int:Suggestion>
            </int:Suggestions>
            <int:Suggestions CitationType="Full">
              <int:Suggestion CitationStyle="Mla" IsIdentical="1">
                <int:CitationText>&lt;i&gt;MySQL Data Types Overview - MySQL Tutorial&lt;/i&gt;, https://www.mysqltutorial.org/mysql-data-types.aspx.</int:CitationText>
              </int:Suggestion>
              <int:Suggestion CitationStyle="Apa" IsIdentical="1">
                <int:CitationText>&lt;i&gt;MySQL Data Types Overview - MySQL Tutorial&lt;/i&gt;. (n.d.). Retrieved from https://www.mysqltutorial.org/mysql-data-types.aspx</int:CitationText>
              </int:Suggestion>
              <int:Suggestion CitationStyle="Chicago" IsIdentical="1">
                <int:CitationText>“MySQL Data Types Overview - MySQL Tutorial” n.d., https://www.mysqltutorial.org/mysql-data-types.aspx.</int:CitationText>
              </int:Suggestion>
            </int:Suggestions>
            <int:AdditionalSources SourceType="Online" SourceTitle="Mysql int types - mysql supports the sql standard integer ..." SourceUrl="https://content-chaussures.com/forum/sujet/mysql-int-quot-taillequot-68456ylf6l1331-r3i81" SourceSnippet="The bigint data type is intended for use when integer values might exceed the range that is supported by the int data type. bigint s. MySQL numeric data types In MySQL, you can find all SQL standard numeric types including exact number data type and approximate numeric data types including integer, fixed-point and floating-point.">
              <int:Suggestions CitationType="Inline">
                <int:Suggestion CitationStyle="Mla" IsIdentical="1">
                  <int:CitationText>(“Mysql int types - mysql supports the sql standard integer ...”)</int:CitationText>
                </int:Suggestion>
                <int:Suggestion CitationStyle="Apa" IsIdentical="1">
                  <int:CitationText>(“Mysql int types - mysql supports the sql standard integer ...”)</int:CitationText>
                </int:Suggestion>
                <int:Suggestion CitationStyle="Chicago" IsIdentical="1">
                  <int:CitationText>(“Mysql int types - mysql supports the sql standard integer ...”)</int:CitationText>
                </int:Suggestion>
              </int:Suggestions>
              <int:Suggestions CitationType="Full">
                <int:Suggestion CitationStyle="Mla" IsIdentical="1">
                  <int:CitationText>&lt;i&gt;Mysql int types - mysql supports the sql standard integer ...&lt;/i&gt;, https://content-chaussures.com/forum/sujet/mysql-int-quot-taillequot-68456ylf6l1331-r3i81.</int:CitationText>
                </int:Suggestion>
                <int:Suggestion CitationStyle="Apa" IsIdentical="1">
                  <int:CitationText>&lt;i&gt;Mysql int types - mysql supports the sql standard integer ...&lt;/i&gt;. (n.d.). Retrieved from https://content-chaussures.com/forum/sujet/mysql-int-quot-taillequot-68456ylf6l1331-r3i81</int:CitationText>
                </int:Suggestion>
                <int:Suggestion CitationStyle="Chicago" IsIdentical="1">
                  <int:CitationText>“Mysql int types - mysql supports the sql standard integer ...” n.d., https://content-chaussures.com/forum/sujet/mysql-int-quot-taillequot-68456ylf6l1331-r3i81.</int:CitationText>
                </int:Suggestion>
              </int:Suggestions>
            </int:AdditionalSources>
            <int:AdditionalSources SourceType="Online" SourceTitle="MySQL Data Types" SourceUrl="https://www.souysoeng.com/2020/10/mysql-data-types.html" SourceSnippet="In MySQL, you can find all SQL standard numeric types including exact number data type and approximate numeric data types including integer, fixed-point, and floating-point. In addition, MySQL also has BIT a data type for storing bit values. Numeric types can be signed or unsigned except for the BIT type. The following table shows the summary ...">
              <int:Suggestions CitationType="Inline">
                <int:Suggestion CitationStyle="Mla" IsIdentical="0">
                  <int:CitationText>(“MySQL Data Types”)</int:CitationText>
                </int:Suggestion>
                <int:Suggestion CitationStyle="Apa" IsIdentical="0">
                  <int:CitationText>(“MySQL Data Types”)</int:CitationText>
                </int:Suggestion>
                <int:Suggestion CitationStyle="Chicago" IsIdentical="0">
                  <int:CitationText>(“MySQL Data Types”)</int:CitationText>
                </int:Suggestion>
              </int:Suggestions>
              <int:Suggestions CitationType="Full">
                <int:Suggestion CitationStyle="Mla" IsIdentical="0">
                  <int:CitationText>&lt;i&gt;MySQL Data Types&lt;/i&gt;, https://www.souysoeng.com/2020/10/mysql-data-types.html.</int:CitationText>
                </int:Suggestion>
                <int:Suggestion CitationStyle="Apa" IsIdentical="0">
                  <int:CitationText>&lt;i&gt;MySQL Data Types&lt;/i&gt;. (n.d.). Retrieved from https://www.souysoeng.com/2020/10/mysql-data-types.html</int:CitationText>
                </int:Suggestion>
                <int:Suggestion CitationStyle="Chicago" IsIdentical="0">
                  <int:CitationText>“MySQL Data Types” n.d., https://www.souysoeng.com/2020/10/mysql-data-types.html.</int:CitationText>
                </int:Suggestion>
              </int:Suggestions>
            </int:AdditionalSources>
          </int:SimilarityCritique>
        </oel:ext>
      </int:extLst>
    </int:Content>
    <int:Content id="LtgKHAnc">
      <int:extLst>
        <oel:ext uri="426473B9-03D8-482F-96C9-C2C85392BACA">
          <int:SimilarityCritique Version="1" Context="Can be easily scaled without the need for more memory or new servers" SourceType="Online" SourceTitle="Top 15 Free Cloud Based Database Software - Unlimited ..." SourceUrl="https://penji.co/cloud-based-database-free/" SourceSnippet="It can easily be scaled without the need for more memory or new servers. Since it’s already managed, you don’t have to worry about infrastructure maintenance and upgrading. Migration from on-premise hardware can be difficult, though. 8. Google App Engine. Google App Engine lets you build web applications and mobile backends that are fully ...">
            <int:Suggestions CitationType="Inline">
              <int:Suggestion CitationStyle="Mla" IsIdentical="0">
                <int:CitationText>(“Top 15 Free Cloud Based Database Software - Unlimited ...”)</int:CitationText>
              </int:Suggestion>
              <int:Suggestion CitationStyle="Apa" IsIdentical="0">
                <int:CitationText>(“Top 15 Free Cloud Based Database Software - Unlimited ...”)</int:CitationText>
              </int:Suggestion>
              <int:Suggestion CitationStyle="Chicago" IsIdentical="0">
                <int:CitationText>(“Top 15 Free Cloud Based Database Software - Unlimited ...”)</int:CitationText>
              </int:Suggestion>
            </int:Suggestions>
            <int:Suggestions CitationType="Full">
              <int:Suggestion CitationStyle="Mla" IsIdentical="0">
                <int:CitationText>&lt;i&gt;Top 15 Free Cloud Based Database Software - Unlimited ...&lt;/i&gt;, https://penji.co/cloud-based-database-free/.</int:CitationText>
              </int:Suggestion>
              <int:Suggestion CitationStyle="Apa" IsIdentical="0">
                <int:CitationText>&lt;i&gt;Top 15 Free Cloud Based Database Software - Unlimited ...&lt;/i&gt;. (n.d.). Retrieved from https://penji.co/cloud-based-database-free/</int:CitationText>
              </int:Suggestion>
              <int:Suggestion CitationStyle="Chicago" IsIdentical="0">
                <int:CitationText>“Top 15 Free Cloud Based Database Software - Unlimited ...” n.d., https://penji.co/cloud-based-database-free/.</int:CitationText>
              </int:Suggestion>
            </int:Suggestions>
          </int:SimilarityCritique>
        </oel:ext>
      </int:extLst>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E53873"/>
    <w:multiLevelType w:val="multilevel"/>
    <w:tmpl w:val="96387F84"/>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1" w15:restartNumberingAfterBreak="0">
    <w:nsid w:val="3A5D3C84"/>
    <w:multiLevelType w:val="multilevel"/>
    <w:tmpl w:val="B16C1C2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43DA484D"/>
    <w:multiLevelType w:val="multilevel"/>
    <w:tmpl w:val="D9341AC8"/>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3" w15:restartNumberingAfterBreak="0">
    <w:nsid w:val="54602DB6"/>
    <w:multiLevelType w:val="multilevel"/>
    <w:tmpl w:val="D3D2C16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71B8650D"/>
    <w:multiLevelType w:val="multilevel"/>
    <w:tmpl w:val="BE7404CC"/>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417"/>
    <w:rsid w:val="00003572"/>
    <w:rsid w:val="00010E10"/>
    <w:rsid w:val="00013D7A"/>
    <w:rsid w:val="000243F1"/>
    <w:rsid w:val="00054345"/>
    <w:rsid w:val="0007018A"/>
    <w:rsid w:val="00070BFF"/>
    <w:rsid w:val="0007382F"/>
    <w:rsid w:val="00075E72"/>
    <w:rsid w:val="00081C6C"/>
    <w:rsid w:val="000A713C"/>
    <w:rsid w:val="000B67C8"/>
    <w:rsid w:val="000C6066"/>
    <w:rsid w:val="000D1F35"/>
    <w:rsid w:val="000D3740"/>
    <w:rsid w:val="000D6962"/>
    <w:rsid w:val="000F00D5"/>
    <w:rsid w:val="000F4EDD"/>
    <w:rsid w:val="00101D7D"/>
    <w:rsid w:val="00110156"/>
    <w:rsid w:val="001101E4"/>
    <w:rsid w:val="001137E0"/>
    <w:rsid w:val="00114627"/>
    <w:rsid w:val="00124288"/>
    <w:rsid w:val="0014164F"/>
    <w:rsid w:val="0014523C"/>
    <w:rsid w:val="00146702"/>
    <w:rsid w:val="00155195"/>
    <w:rsid w:val="00164BA1"/>
    <w:rsid w:val="00185457"/>
    <w:rsid w:val="0019582B"/>
    <w:rsid w:val="001A357B"/>
    <w:rsid w:val="001A6914"/>
    <w:rsid w:val="001B4D35"/>
    <w:rsid w:val="001C6656"/>
    <w:rsid w:val="001D5482"/>
    <w:rsid w:val="001E65B8"/>
    <w:rsid w:val="001E7870"/>
    <w:rsid w:val="001F232B"/>
    <w:rsid w:val="001F6A3E"/>
    <w:rsid w:val="001F79BC"/>
    <w:rsid w:val="002018CE"/>
    <w:rsid w:val="00204355"/>
    <w:rsid w:val="00233DCE"/>
    <w:rsid w:val="0025576B"/>
    <w:rsid w:val="00262DD7"/>
    <w:rsid w:val="002822F5"/>
    <w:rsid w:val="00292200"/>
    <w:rsid w:val="002A0BE1"/>
    <w:rsid w:val="002A38E3"/>
    <w:rsid w:val="002B1A0B"/>
    <w:rsid w:val="002B6FFC"/>
    <w:rsid w:val="002C063B"/>
    <w:rsid w:val="002C6E86"/>
    <w:rsid w:val="002D67C4"/>
    <w:rsid w:val="002E3910"/>
    <w:rsid w:val="002F2AAD"/>
    <w:rsid w:val="00307EF2"/>
    <w:rsid w:val="003309B9"/>
    <w:rsid w:val="003320AC"/>
    <w:rsid w:val="003403BD"/>
    <w:rsid w:val="00345B27"/>
    <w:rsid w:val="003527BD"/>
    <w:rsid w:val="003655E4"/>
    <w:rsid w:val="0036609F"/>
    <w:rsid w:val="0037032F"/>
    <w:rsid w:val="00383120"/>
    <w:rsid w:val="003C103E"/>
    <w:rsid w:val="00426E68"/>
    <w:rsid w:val="00443C9A"/>
    <w:rsid w:val="00444DA0"/>
    <w:rsid w:val="00466B83"/>
    <w:rsid w:val="004712DA"/>
    <w:rsid w:val="004767BC"/>
    <w:rsid w:val="00487542"/>
    <w:rsid w:val="00487C98"/>
    <w:rsid w:val="004A15A2"/>
    <w:rsid w:val="004B16D9"/>
    <w:rsid w:val="004B6CF2"/>
    <w:rsid w:val="004D4867"/>
    <w:rsid w:val="004D6DF6"/>
    <w:rsid w:val="004F27CD"/>
    <w:rsid w:val="005071A4"/>
    <w:rsid w:val="00513E70"/>
    <w:rsid w:val="005140F7"/>
    <w:rsid w:val="00533438"/>
    <w:rsid w:val="0056259B"/>
    <w:rsid w:val="00564EE7"/>
    <w:rsid w:val="00565984"/>
    <w:rsid w:val="00576E60"/>
    <w:rsid w:val="00586BFF"/>
    <w:rsid w:val="005A2E5A"/>
    <w:rsid w:val="005A352D"/>
    <w:rsid w:val="005A4556"/>
    <w:rsid w:val="005A5D21"/>
    <w:rsid w:val="005B0AA0"/>
    <w:rsid w:val="005B2830"/>
    <w:rsid w:val="005B2FF4"/>
    <w:rsid w:val="005B4CFC"/>
    <w:rsid w:val="005D0B40"/>
    <w:rsid w:val="005E7450"/>
    <w:rsid w:val="00604CA2"/>
    <w:rsid w:val="00611296"/>
    <w:rsid w:val="00625682"/>
    <w:rsid w:val="00630BC0"/>
    <w:rsid w:val="006429B3"/>
    <w:rsid w:val="006730A4"/>
    <w:rsid w:val="00680A41"/>
    <w:rsid w:val="006A1C72"/>
    <w:rsid w:val="006A304F"/>
    <w:rsid w:val="006C2A6A"/>
    <w:rsid w:val="006C4190"/>
    <w:rsid w:val="006D49C6"/>
    <w:rsid w:val="006E1F54"/>
    <w:rsid w:val="00707B01"/>
    <w:rsid w:val="007100E0"/>
    <w:rsid w:val="00722C83"/>
    <w:rsid w:val="0073139D"/>
    <w:rsid w:val="00735700"/>
    <w:rsid w:val="00747EB7"/>
    <w:rsid w:val="007504D2"/>
    <w:rsid w:val="00757BFA"/>
    <w:rsid w:val="007651CA"/>
    <w:rsid w:val="0076620C"/>
    <w:rsid w:val="00771E38"/>
    <w:rsid w:val="00786ED4"/>
    <w:rsid w:val="00792916"/>
    <w:rsid w:val="00794BB1"/>
    <w:rsid w:val="007B1735"/>
    <w:rsid w:val="007B47CF"/>
    <w:rsid w:val="007D56B6"/>
    <w:rsid w:val="007D5D41"/>
    <w:rsid w:val="00801BDF"/>
    <w:rsid w:val="008119AF"/>
    <w:rsid w:val="00827C7C"/>
    <w:rsid w:val="0085379D"/>
    <w:rsid w:val="008610B4"/>
    <w:rsid w:val="00866826"/>
    <w:rsid w:val="008721CC"/>
    <w:rsid w:val="00874394"/>
    <w:rsid w:val="00887E38"/>
    <w:rsid w:val="00891073"/>
    <w:rsid w:val="008B0403"/>
    <w:rsid w:val="008B0714"/>
    <w:rsid w:val="008B08D4"/>
    <w:rsid w:val="008B5802"/>
    <w:rsid w:val="008F3E5B"/>
    <w:rsid w:val="008F7C3B"/>
    <w:rsid w:val="00911ED8"/>
    <w:rsid w:val="00920E57"/>
    <w:rsid w:val="00923E76"/>
    <w:rsid w:val="00936D73"/>
    <w:rsid w:val="00942C28"/>
    <w:rsid w:val="00956BE5"/>
    <w:rsid w:val="00965D01"/>
    <w:rsid w:val="0097106A"/>
    <w:rsid w:val="00971F7D"/>
    <w:rsid w:val="00975E99"/>
    <w:rsid w:val="0099726B"/>
    <w:rsid w:val="009B01D8"/>
    <w:rsid w:val="009B3B4B"/>
    <w:rsid w:val="009C2A86"/>
    <w:rsid w:val="009D27E6"/>
    <w:rsid w:val="009D2F2B"/>
    <w:rsid w:val="009D2FA2"/>
    <w:rsid w:val="009D38E6"/>
    <w:rsid w:val="009E0324"/>
    <w:rsid w:val="00A00F13"/>
    <w:rsid w:val="00A04B9D"/>
    <w:rsid w:val="00A0520E"/>
    <w:rsid w:val="00A22855"/>
    <w:rsid w:val="00A30A85"/>
    <w:rsid w:val="00A32740"/>
    <w:rsid w:val="00A40354"/>
    <w:rsid w:val="00A55890"/>
    <w:rsid w:val="00A63118"/>
    <w:rsid w:val="00A656B4"/>
    <w:rsid w:val="00AB3C77"/>
    <w:rsid w:val="00AB6157"/>
    <w:rsid w:val="00AB7417"/>
    <w:rsid w:val="00AB7ECC"/>
    <w:rsid w:val="00AC5065"/>
    <w:rsid w:val="00AD013A"/>
    <w:rsid w:val="00AD2A2E"/>
    <w:rsid w:val="00AD5BCD"/>
    <w:rsid w:val="00AF686B"/>
    <w:rsid w:val="00AF77F2"/>
    <w:rsid w:val="00B05872"/>
    <w:rsid w:val="00B11EFA"/>
    <w:rsid w:val="00B21472"/>
    <w:rsid w:val="00B42BC3"/>
    <w:rsid w:val="00B62E86"/>
    <w:rsid w:val="00B66E1F"/>
    <w:rsid w:val="00B67159"/>
    <w:rsid w:val="00B905FB"/>
    <w:rsid w:val="00BB1410"/>
    <w:rsid w:val="00BC726A"/>
    <w:rsid w:val="00BD2328"/>
    <w:rsid w:val="00BF0C74"/>
    <w:rsid w:val="00BF368C"/>
    <w:rsid w:val="00C1742E"/>
    <w:rsid w:val="00C229EB"/>
    <w:rsid w:val="00C248DC"/>
    <w:rsid w:val="00C31CA4"/>
    <w:rsid w:val="00C44144"/>
    <w:rsid w:val="00C442D4"/>
    <w:rsid w:val="00C47E36"/>
    <w:rsid w:val="00C5093B"/>
    <w:rsid w:val="00C5632A"/>
    <w:rsid w:val="00C637B1"/>
    <w:rsid w:val="00C7720F"/>
    <w:rsid w:val="00C8560E"/>
    <w:rsid w:val="00C939A0"/>
    <w:rsid w:val="00CF7D31"/>
    <w:rsid w:val="00D0257D"/>
    <w:rsid w:val="00D14981"/>
    <w:rsid w:val="00D17843"/>
    <w:rsid w:val="00D23F2F"/>
    <w:rsid w:val="00D240FA"/>
    <w:rsid w:val="00D25C17"/>
    <w:rsid w:val="00D30F5A"/>
    <w:rsid w:val="00D33717"/>
    <w:rsid w:val="00D4747E"/>
    <w:rsid w:val="00D508DC"/>
    <w:rsid w:val="00D51918"/>
    <w:rsid w:val="00D75184"/>
    <w:rsid w:val="00D956A9"/>
    <w:rsid w:val="00DA2B35"/>
    <w:rsid w:val="00DB41CB"/>
    <w:rsid w:val="00DB7C32"/>
    <w:rsid w:val="00DC0EDE"/>
    <w:rsid w:val="00DC237D"/>
    <w:rsid w:val="00DD4D08"/>
    <w:rsid w:val="00DE0E0D"/>
    <w:rsid w:val="00DF6E1E"/>
    <w:rsid w:val="00E06878"/>
    <w:rsid w:val="00E11530"/>
    <w:rsid w:val="00E15005"/>
    <w:rsid w:val="00E31D6F"/>
    <w:rsid w:val="00E339FE"/>
    <w:rsid w:val="00E44307"/>
    <w:rsid w:val="00E5750E"/>
    <w:rsid w:val="00E80376"/>
    <w:rsid w:val="00E831AB"/>
    <w:rsid w:val="00EC6232"/>
    <w:rsid w:val="00EC73F7"/>
    <w:rsid w:val="00ED15FA"/>
    <w:rsid w:val="00EF2435"/>
    <w:rsid w:val="00F01961"/>
    <w:rsid w:val="00F36304"/>
    <w:rsid w:val="00F37BC7"/>
    <w:rsid w:val="00F4410F"/>
    <w:rsid w:val="00F534D8"/>
    <w:rsid w:val="00F809AB"/>
    <w:rsid w:val="00F831A8"/>
    <w:rsid w:val="00F93CFC"/>
    <w:rsid w:val="00FA5A0E"/>
    <w:rsid w:val="00FB12C8"/>
    <w:rsid w:val="00FB3335"/>
    <w:rsid w:val="00FB467E"/>
    <w:rsid w:val="00FB667E"/>
    <w:rsid w:val="00FB78E2"/>
    <w:rsid w:val="00FC0A84"/>
    <w:rsid w:val="00FC4674"/>
    <w:rsid w:val="00FD3F40"/>
    <w:rsid w:val="00FE4ED9"/>
    <w:rsid w:val="00FE6B69"/>
    <w:rsid w:val="0166C24C"/>
    <w:rsid w:val="030292AD"/>
    <w:rsid w:val="08DC0EE5"/>
    <w:rsid w:val="0CC2D9BE"/>
    <w:rsid w:val="0D840F89"/>
    <w:rsid w:val="10AB34B3"/>
    <w:rsid w:val="12470514"/>
    <w:rsid w:val="158F216E"/>
    <w:rsid w:val="1ACAFFC6"/>
    <w:rsid w:val="1CC0A608"/>
    <w:rsid w:val="1CD8FD88"/>
    <w:rsid w:val="1DCCC07B"/>
    <w:rsid w:val="20419E13"/>
    <w:rsid w:val="2337C374"/>
    <w:rsid w:val="242939C9"/>
    <w:rsid w:val="24D2D496"/>
    <w:rsid w:val="24D2D496"/>
    <w:rsid w:val="266EA4F7"/>
    <w:rsid w:val="2687CD54"/>
    <w:rsid w:val="280A7558"/>
    <w:rsid w:val="2DD1A96E"/>
    <w:rsid w:val="311A8507"/>
    <w:rsid w:val="3366505C"/>
    <w:rsid w:val="3438FD6C"/>
    <w:rsid w:val="350220BD"/>
    <w:rsid w:val="355B8ADD"/>
    <w:rsid w:val="39224381"/>
    <w:rsid w:val="3A003182"/>
    <w:rsid w:val="3B6974BB"/>
    <w:rsid w:val="3D05451C"/>
    <w:rsid w:val="3D0D32A2"/>
    <w:rsid w:val="3EA90303"/>
    <w:rsid w:val="41C77B68"/>
    <w:rsid w:val="42A215FE"/>
    <w:rsid w:val="42BB3E5B"/>
    <w:rsid w:val="42DF596B"/>
    <w:rsid w:val="45F2DF1D"/>
    <w:rsid w:val="468A70F3"/>
    <w:rsid w:val="468A70F3"/>
    <w:rsid w:val="478EAF7E"/>
    <w:rsid w:val="491F3EEE"/>
    <w:rsid w:val="4B6E5DAE"/>
    <w:rsid w:val="4C93206A"/>
    <w:rsid w:val="512456ED"/>
    <w:rsid w:val="539297F0"/>
    <w:rsid w:val="5547CD1C"/>
    <w:rsid w:val="584CE0B6"/>
    <w:rsid w:val="5AD9209F"/>
    <w:rsid w:val="5AD9209F"/>
    <w:rsid w:val="5DFAEC6F"/>
    <w:rsid w:val="5ECFF140"/>
    <w:rsid w:val="616A6C96"/>
    <w:rsid w:val="61D20C8D"/>
    <w:rsid w:val="65F582BC"/>
    <w:rsid w:val="67BAF712"/>
    <w:rsid w:val="6AD96F77"/>
    <w:rsid w:val="6E2A3896"/>
    <w:rsid w:val="71B4B11F"/>
    <w:rsid w:val="72DBF34A"/>
    <w:rsid w:val="73ADE11B"/>
    <w:rsid w:val="7570C145"/>
    <w:rsid w:val="764EAF46"/>
    <w:rsid w:val="7A1DE1DE"/>
    <w:rsid w:val="7AD8FB95"/>
    <w:rsid w:val="7AF780C7"/>
    <w:rsid w:val="7DB813E4"/>
    <w:rsid w:val="7DB813E4"/>
    <w:rsid w:val="7E2F2189"/>
    <w:rsid w:val="7FFD7F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CE0DDF7"/>
  <w15:chartTrackingRefBased/>
  <w15:docId w15:val="{65309DF6-675E-9144-AAB9-53151F364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B7417"/>
    <w:pPr>
      <w:spacing w:before="100" w:beforeAutospacing="1" w:after="100" w:afterAutospacing="1"/>
    </w:pPr>
    <w:rPr>
      <w:rFonts w:ascii="Times New Roman" w:hAnsi="Times New Roman" w:eastAsia="Times New Roman" w:cs="Times New Roman"/>
      <w:lang w:eastAsia="en-GB"/>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3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customXml" Target="../customXml/item3.xml" Id="rId17" /><Relationship Type="http://schemas.openxmlformats.org/officeDocument/2006/relationships/styles" Target="styles.xml" Id="rId2" /><Relationship Type="http://schemas.openxmlformats.org/officeDocument/2006/relationships/customXml" Target="../customXml/item2.xml" Id="rId16" /><Relationship Type="http://schemas.openxmlformats.org/officeDocument/2006/relationships/numbering" Target="numbering.xml" Id="rId1" /><Relationship Type="http://schemas.openxmlformats.org/officeDocument/2006/relationships/customXml" Target="../customXml/item1.xml" Id="rId15" /><Relationship Type="http://schemas.openxmlformats.org/officeDocument/2006/relationships/webSettings" Target="webSettings.xml" Id="rId4" /><Relationship Type="http://schemas.openxmlformats.org/officeDocument/2006/relationships/theme" Target="theme/theme1.xml" Id="rId14" /><Relationship Type="http://schemas.microsoft.com/office/2019/09/relationships/intelligence" Target="intelligence.xml" Id="Rbb03adc90f1e42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256A4B569569E4AAC35DA9F32BA62BF" ma:contentTypeVersion="7" ma:contentTypeDescription="Create a new document." ma:contentTypeScope="" ma:versionID="c8d5ffefa526cf3410bee9cd444bf874">
  <xsd:schema xmlns:xsd="http://www.w3.org/2001/XMLSchema" xmlns:xs="http://www.w3.org/2001/XMLSchema" xmlns:p="http://schemas.microsoft.com/office/2006/metadata/properties" xmlns:ns2="d9853c89-bc5f-468e-9255-5f9d1dc9d35f" targetNamespace="http://schemas.microsoft.com/office/2006/metadata/properties" ma:root="true" ma:fieldsID="fef8029227b3d174ce4508cff380b248" ns2:_="">
    <xsd:import namespace="d9853c89-bc5f-468e-9255-5f9d1dc9d35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853c89-bc5f-468e-9255-5f9d1dc9d3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3FE06AB-79F9-4A99-9DF5-CFBD7FA25159}"/>
</file>

<file path=customXml/itemProps2.xml><?xml version="1.0" encoding="utf-8"?>
<ds:datastoreItem xmlns:ds="http://schemas.openxmlformats.org/officeDocument/2006/customXml" ds:itemID="{690E95FF-C5AE-4582-802F-2B6F1542A4B3}"/>
</file>

<file path=customXml/itemProps3.xml><?xml version="1.0" encoding="utf-8"?>
<ds:datastoreItem xmlns:ds="http://schemas.openxmlformats.org/officeDocument/2006/customXml" ds:itemID="{906B6FCC-D47A-418B-9D0F-2403B5B1751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LUCY MANN</dc:creator>
  <keywords/>
  <dc:description/>
  <lastModifiedBy>LUCY MANN</lastModifiedBy>
  <revision>8</revision>
  <dcterms:created xsi:type="dcterms:W3CDTF">2022-03-18T02:26:00.0000000Z</dcterms:created>
  <dcterms:modified xsi:type="dcterms:W3CDTF">2022-03-25T02:09:38.3770177Z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0x0101004256A4B569569E4AAC35DA9F32BA62BF</vt:lpwstr>
  </property>
</Properties>
</file>