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3E56" w:rsidRDefault="00283E56">
      <w:pPr>
        <w:rPr>
          <w:b/>
          <w:noProof/>
          <w:sz w:val="28"/>
          <w:szCs w:val="28"/>
        </w:rPr>
      </w:pPr>
      <w:r w:rsidRPr="00D7390B">
        <w:rPr>
          <w:b/>
          <w:noProof/>
          <w:sz w:val="28"/>
          <w:szCs w:val="28"/>
        </w:rPr>
        <w:t>CARR Pricing</w:t>
      </w:r>
    </w:p>
    <w:p w:rsidR="00B54193" w:rsidRDefault="00B54193" w:rsidP="00B54193">
      <w:r>
        <w:t>The Pricing Model:</w:t>
      </w:r>
    </w:p>
    <w:p w:rsidR="0027483F" w:rsidRDefault="0027483F" w:rsidP="00B54193">
      <w:r>
        <w:t>Include three tabs for each rate type:  Self-Pricing, Import Rates, View Rates</w:t>
      </w:r>
    </w:p>
    <w:p w:rsidR="0027483F" w:rsidRDefault="0027483F" w:rsidP="00B54193">
      <w:r>
        <w:rPr>
          <w:noProof/>
        </w:rPr>
        <w:drawing>
          <wp:inline distT="0" distB="0" distL="0" distR="0" wp14:anchorId="27D73D49" wp14:editId="0756E08E">
            <wp:extent cx="3171825" cy="4286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483F" w:rsidRDefault="0027483F" w:rsidP="00B54193"/>
    <w:p w:rsidR="0027483F" w:rsidRDefault="007F1577" w:rsidP="0027483F">
      <w:pPr>
        <w:pStyle w:val="ListParagraph"/>
        <w:numPr>
          <w:ilvl w:val="0"/>
          <w:numId w:val="1"/>
        </w:numPr>
      </w:pPr>
      <w:r>
        <w:t xml:space="preserve">Self-Pricing: </w:t>
      </w:r>
      <w:r w:rsidR="00B54193">
        <w:t xml:space="preserve">The CARR pricing model will </w:t>
      </w:r>
      <w:r w:rsidR="00A029BC">
        <w:t>have a</w:t>
      </w:r>
      <w:r w:rsidR="00B54193">
        <w:t xml:space="preserve"> Self-Pricing tab, when applicable</w:t>
      </w:r>
      <w:r>
        <w:t>,</w:t>
      </w:r>
      <w:r w:rsidR="00B54193">
        <w:t xml:space="preserve"> </w:t>
      </w:r>
      <w:r w:rsidR="00A029BC">
        <w:t>which will</w:t>
      </w:r>
      <w:r w:rsidR="00B54193">
        <w:t xml:space="preserve"> mimic the self-pricing logic currently available in the CARR.</w:t>
      </w:r>
      <w:bookmarkStart w:id="0" w:name="_GoBack"/>
      <w:bookmarkEnd w:id="0"/>
      <w:r w:rsidR="00B54193">
        <w:t xml:space="preserve">  </w:t>
      </w:r>
    </w:p>
    <w:p w:rsidR="0027483F" w:rsidRDefault="007F1577" w:rsidP="0027483F">
      <w:pPr>
        <w:pStyle w:val="ListParagraph"/>
        <w:numPr>
          <w:ilvl w:val="0"/>
          <w:numId w:val="1"/>
        </w:numPr>
      </w:pPr>
      <w:r>
        <w:t xml:space="preserve">Import: </w:t>
      </w:r>
      <w:r w:rsidR="00B54193">
        <w:t xml:space="preserve">Whether US Pricing or Self Pricing, the Pricing department will generate the final approved rates outside of the CARR and import the rates.  The import function will use a standard Excel template for each type of rating.  The pricing user will browse to the file and import the rates.  </w:t>
      </w:r>
    </w:p>
    <w:p w:rsidR="00B54193" w:rsidRDefault="007F1577" w:rsidP="0027483F">
      <w:pPr>
        <w:pStyle w:val="ListParagraph"/>
        <w:numPr>
          <w:ilvl w:val="0"/>
          <w:numId w:val="1"/>
        </w:numPr>
      </w:pPr>
      <w:r>
        <w:t xml:space="preserve">View: </w:t>
      </w:r>
      <w:r w:rsidR="00B54193">
        <w:t>The View Rates tab is where the users can view the final rates imported by pricing.</w:t>
      </w:r>
    </w:p>
    <w:p w:rsidR="00B54193" w:rsidRDefault="00B54193" w:rsidP="00B54193">
      <w:pPr>
        <w:rPr>
          <w:noProof/>
        </w:rPr>
      </w:pPr>
    </w:p>
    <w:p w:rsidR="00B54193" w:rsidRPr="00D7390B" w:rsidRDefault="00B54193">
      <w:pPr>
        <w:rPr>
          <w:b/>
          <w:noProof/>
          <w:sz w:val="28"/>
          <w:szCs w:val="28"/>
        </w:rPr>
      </w:pPr>
    </w:p>
    <w:p w:rsidR="0027483F" w:rsidRDefault="0027483F">
      <w:pPr>
        <w:rPr>
          <w:noProof/>
        </w:rPr>
      </w:pPr>
      <w:r>
        <w:rPr>
          <w:noProof/>
        </w:rPr>
        <w:br w:type="page"/>
      </w:r>
    </w:p>
    <w:p w:rsidR="00283E56" w:rsidRDefault="00283E56">
      <w:pPr>
        <w:rPr>
          <w:noProof/>
        </w:rPr>
      </w:pPr>
      <w:r>
        <w:rPr>
          <w:noProof/>
        </w:rPr>
        <w:lastRenderedPageBreak/>
        <w:t>In the Shipping Profile, the selection can be made</w:t>
      </w:r>
      <w:r w:rsidR="00D65F0D">
        <w:rPr>
          <w:noProof/>
        </w:rPr>
        <w:t xml:space="preserve"> for</w:t>
      </w:r>
      <w:r>
        <w:rPr>
          <w:noProof/>
        </w:rPr>
        <w:t xml:space="preserve"> the user to select US Pricing or Self Pricing.  This selection will only be available if the estimated revenue falls withing the pre-defined threshold, otherwise the pricing will automatically be defined as US Pricing.</w:t>
      </w:r>
    </w:p>
    <w:p w:rsidR="001C4084" w:rsidRDefault="00A0524D">
      <w:r>
        <w:rPr>
          <w:noProof/>
        </w:rPr>
        <w:drawing>
          <wp:inline distT="0" distB="0" distL="0" distR="0" wp14:anchorId="69C58F11" wp14:editId="4766511C">
            <wp:extent cx="5412884" cy="4876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3651" cy="489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B0" w:rsidRDefault="003962B0">
      <w:pPr>
        <w:rPr>
          <w:b/>
          <w:noProof/>
          <w:sz w:val="24"/>
          <w:szCs w:val="24"/>
        </w:rPr>
      </w:pPr>
      <w:r>
        <w:rPr>
          <w:b/>
          <w:noProof/>
          <w:sz w:val="24"/>
          <w:szCs w:val="24"/>
        </w:rPr>
        <w:br w:type="page"/>
      </w:r>
    </w:p>
    <w:p w:rsidR="003A3EB5" w:rsidRPr="00ED5662" w:rsidRDefault="003A3EB5">
      <w:pPr>
        <w:rPr>
          <w:b/>
          <w:noProof/>
          <w:sz w:val="24"/>
          <w:szCs w:val="24"/>
        </w:rPr>
      </w:pPr>
      <w:r w:rsidRPr="00ED5662">
        <w:rPr>
          <w:b/>
          <w:noProof/>
          <w:sz w:val="24"/>
          <w:szCs w:val="24"/>
        </w:rPr>
        <w:lastRenderedPageBreak/>
        <w:t>Courier Pricing</w:t>
      </w:r>
    </w:p>
    <w:p w:rsidR="00786BBB" w:rsidRPr="00786BBB" w:rsidRDefault="00786BBB">
      <w:pPr>
        <w:rPr>
          <w:noProof/>
        </w:rPr>
      </w:pPr>
      <w:r>
        <w:rPr>
          <w:noProof/>
        </w:rPr>
        <w:t>The Courier Pricing screen will have three tabs, Self-Pricing, Import Rates and View Rates.</w:t>
      </w:r>
    </w:p>
    <w:p w:rsidR="003A3EB5" w:rsidRPr="00765EEC" w:rsidRDefault="003A3EB5">
      <w:pPr>
        <w:rPr>
          <w:b/>
          <w:noProof/>
        </w:rPr>
      </w:pPr>
      <w:r w:rsidRPr="00765EEC">
        <w:rPr>
          <w:b/>
          <w:noProof/>
        </w:rPr>
        <w:t>Self-Pricing Tab</w:t>
      </w:r>
    </w:p>
    <w:p w:rsidR="003A3EB5" w:rsidRDefault="0035044B">
      <w:pPr>
        <w:rPr>
          <w:noProof/>
        </w:rPr>
      </w:pPr>
      <w:r>
        <w:rPr>
          <w:noProof/>
        </w:rPr>
        <w:t xml:space="preserve">The </w:t>
      </w:r>
      <w:r w:rsidR="003A3EB5">
        <w:rPr>
          <w:noProof/>
        </w:rPr>
        <w:t xml:space="preserve">Self-Pricing </w:t>
      </w:r>
      <w:r>
        <w:rPr>
          <w:noProof/>
        </w:rPr>
        <w:t xml:space="preserve">tab is </w:t>
      </w:r>
      <w:r w:rsidR="003A3EB5">
        <w:rPr>
          <w:noProof/>
        </w:rPr>
        <w:t>hidden if this not selected on Shipping Profile</w:t>
      </w:r>
    </w:p>
    <w:p w:rsidR="0035044B" w:rsidRDefault="0035044B">
      <w:pPr>
        <w:rPr>
          <w:noProof/>
        </w:rPr>
      </w:pPr>
      <w:r>
        <w:rPr>
          <w:noProof/>
        </w:rPr>
        <w:drawing>
          <wp:inline distT="0" distB="0" distL="0" distR="0" wp14:anchorId="539D6D75" wp14:editId="138C4B8B">
            <wp:extent cx="3838575" cy="23241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3EB5" w:rsidRPr="003A3EB5" w:rsidRDefault="003A3EB5">
      <w:pPr>
        <w:rPr>
          <w:b/>
        </w:rPr>
      </w:pPr>
      <w:r w:rsidRPr="003A3EB5">
        <w:rPr>
          <w:b/>
        </w:rPr>
        <w:t>Import Rates Tab</w:t>
      </w:r>
    </w:p>
    <w:p w:rsidR="003A3EB5" w:rsidRDefault="003A3EB5">
      <w:r>
        <w:t xml:space="preserve">The Import Rates Tab can only be viewed/accessed by </w:t>
      </w:r>
      <w:proofErr w:type="gramStart"/>
      <w:r>
        <w:t>Pricing</w:t>
      </w:r>
      <w:proofErr w:type="gramEnd"/>
      <w:r>
        <w:t xml:space="preserve"> users.  Standard Template must be used to upload rates.</w:t>
      </w:r>
    </w:p>
    <w:p w:rsidR="003A3EB5" w:rsidRDefault="003A3EB5">
      <w:r>
        <w:t>The template format is displayed on the page for reference.  The user navigates to the Excel file for upload. Rates are imported into the database.</w:t>
      </w:r>
    </w:p>
    <w:p w:rsidR="003962B0" w:rsidRDefault="003962B0">
      <w:r>
        <w:t xml:space="preserve">The Import Rates screen will have </w:t>
      </w:r>
      <w:r w:rsidR="00B41A6D">
        <w:t>to accommodate</w:t>
      </w:r>
      <w:r>
        <w:t xml:space="preserve"> for the various Courier Rate Templates – 6 zone, 33 zone, Point to Point.</w:t>
      </w:r>
    </w:p>
    <w:p w:rsidR="003A3EB5" w:rsidRPr="003A3EB5" w:rsidRDefault="003A3EB5">
      <w:pPr>
        <w:rPr>
          <w:b/>
        </w:rPr>
      </w:pPr>
      <w:r w:rsidRPr="003A3EB5">
        <w:rPr>
          <w:b/>
        </w:rPr>
        <w:t>View Rates Tab</w:t>
      </w:r>
    </w:p>
    <w:p w:rsidR="002C796A" w:rsidRDefault="003A3EB5">
      <w:r>
        <w:t>This tab shows a table export of the rates which are uploaded by the pricing department.</w:t>
      </w:r>
    </w:p>
    <w:p w:rsidR="002C796A" w:rsidRDefault="002C796A">
      <w:r>
        <w:br w:type="page"/>
      </w:r>
    </w:p>
    <w:p w:rsidR="002C796A" w:rsidRPr="00ED5662" w:rsidRDefault="002C796A">
      <w:pPr>
        <w:rPr>
          <w:b/>
          <w:sz w:val="24"/>
          <w:szCs w:val="24"/>
        </w:rPr>
      </w:pPr>
      <w:r w:rsidRPr="00ED5662">
        <w:rPr>
          <w:b/>
          <w:sz w:val="24"/>
          <w:szCs w:val="24"/>
        </w:rPr>
        <w:lastRenderedPageBreak/>
        <w:t>LTL Pricing</w:t>
      </w:r>
    </w:p>
    <w:p w:rsidR="002C796A" w:rsidRDefault="002C796A">
      <w:r>
        <w:t>The LTL Pricing screen will have a tab for selecting the LTL Induction Pricing.  Then for each induction selected, there will be three tabs:  Self-pricing, Import Rates and View Rates.</w:t>
      </w:r>
    </w:p>
    <w:p w:rsidR="002C796A" w:rsidRDefault="002C796A">
      <w:r>
        <w:t>The Self-Pricing Tab is hidden is this is a US Pricing solution.</w:t>
      </w:r>
    </w:p>
    <w:p w:rsidR="002C796A" w:rsidRDefault="002C796A">
      <w:r>
        <w:t xml:space="preserve">The Import Rates tabs are viewed and accessible only to </w:t>
      </w:r>
      <w:proofErr w:type="gramStart"/>
      <w:r>
        <w:t>Pricing</w:t>
      </w:r>
      <w:proofErr w:type="gramEnd"/>
      <w:r>
        <w:t xml:space="preserve"> users.  </w:t>
      </w:r>
    </w:p>
    <w:p w:rsidR="002C796A" w:rsidRDefault="002C796A">
      <w:r>
        <w:t>The View Rates tabs are where the users view the rates imported by pricing.</w:t>
      </w:r>
    </w:p>
    <w:p w:rsidR="002C796A" w:rsidRDefault="009C5436">
      <w:r>
        <w:rPr>
          <w:noProof/>
        </w:rPr>
        <w:drawing>
          <wp:inline distT="0" distB="0" distL="0" distR="0" wp14:anchorId="3392B070" wp14:editId="6F368C14">
            <wp:extent cx="5743575" cy="18954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796A" w:rsidRDefault="002C796A"/>
    <w:p w:rsidR="002C796A" w:rsidRPr="00ED5662" w:rsidRDefault="009C5436">
      <w:pPr>
        <w:rPr>
          <w:b/>
          <w:sz w:val="24"/>
          <w:szCs w:val="24"/>
        </w:rPr>
      </w:pPr>
      <w:r w:rsidRPr="00ED5662">
        <w:rPr>
          <w:b/>
          <w:sz w:val="24"/>
          <w:szCs w:val="24"/>
        </w:rPr>
        <w:t>CPC Pricing</w:t>
      </w:r>
    </w:p>
    <w:p w:rsidR="009C5436" w:rsidRDefault="009C5436">
      <w:r>
        <w:t xml:space="preserve">The CPC Pricing screen will contain tabs for Self-Pricing, Import Rates and View Rates for both CPC Expedited and CPC </w:t>
      </w:r>
      <w:proofErr w:type="spellStart"/>
      <w:r>
        <w:t>XpressPost</w:t>
      </w:r>
      <w:proofErr w:type="spellEnd"/>
      <w:r>
        <w:t>.</w:t>
      </w:r>
    </w:p>
    <w:p w:rsidR="009C5436" w:rsidRDefault="009C5436" w:rsidP="009C5436">
      <w:r>
        <w:t>The Self-Pricing Tab is hidden is this is a US Pricing solution.</w:t>
      </w:r>
    </w:p>
    <w:p w:rsidR="009C5436" w:rsidRDefault="009C5436" w:rsidP="009C5436">
      <w:r>
        <w:t xml:space="preserve">The Import Rates tabs are viewed and accessible only to </w:t>
      </w:r>
      <w:proofErr w:type="gramStart"/>
      <w:r>
        <w:t>Pricing</w:t>
      </w:r>
      <w:proofErr w:type="gramEnd"/>
      <w:r>
        <w:t xml:space="preserve"> users.  </w:t>
      </w:r>
    </w:p>
    <w:p w:rsidR="009C5436" w:rsidRDefault="009C5436">
      <w:r>
        <w:t>The View Rates tabs are where the users view the rates imported by pricing.</w:t>
      </w:r>
    </w:p>
    <w:p w:rsidR="009C5436" w:rsidRDefault="009C5436"/>
    <w:p w:rsidR="009C5436" w:rsidRDefault="009C5436">
      <w:r>
        <w:rPr>
          <w:noProof/>
        </w:rPr>
        <w:drawing>
          <wp:inline distT="0" distB="0" distL="0" distR="0" wp14:anchorId="7296D4F3" wp14:editId="2F410B56">
            <wp:extent cx="5943600" cy="1073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436" w:rsidRDefault="009C5436">
      <w:pPr>
        <w:rPr>
          <w:b/>
        </w:rPr>
      </w:pPr>
      <w:r>
        <w:rPr>
          <w:b/>
        </w:rPr>
        <w:br w:type="page"/>
      </w:r>
    </w:p>
    <w:p w:rsidR="003A3EB5" w:rsidRPr="00ED5662" w:rsidRDefault="009C5436">
      <w:pPr>
        <w:rPr>
          <w:b/>
          <w:sz w:val="24"/>
          <w:szCs w:val="24"/>
        </w:rPr>
      </w:pPr>
      <w:proofErr w:type="spellStart"/>
      <w:r w:rsidRPr="00ED5662">
        <w:rPr>
          <w:b/>
          <w:sz w:val="24"/>
          <w:szCs w:val="24"/>
        </w:rPr>
        <w:lastRenderedPageBreak/>
        <w:t>PuroPost</w:t>
      </w:r>
      <w:proofErr w:type="spellEnd"/>
      <w:r w:rsidRPr="00ED5662">
        <w:rPr>
          <w:b/>
          <w:sz w:val="24"/>
          <w:szCs w:val="24"/>
        </w:rPr>
        <w:t xml:space="preserve"> Pricing</w:t>
      </w:r>
    </w:p>
    <w:p w:rsidR="009C5436" w:rsidRDefault="009C5436">
      <w:r>
        <w:t xml:space="preserve">The </w:t>
      </w:r>
      <w:proofErr w:type="spellStart"/>
      <w:r>
        <w:t>PuroPost</w:t>
      </w:r>
      <w:proofErr w:type="spellEnd"/>
      <w:r>
        <w:t xml:space="preserve"> Pricing screen will have tabs to Import and View rates for both </w:t>
      </w:r>
      <w:proofErr w:type="spellStart"/>
      <w:r>
        <w:t>PuroPost</w:t>
      </w:r>
      <w:proofErr w:type="spellEnd"/>
      <w:r>
        <w:t xml:space="preserve"> and </w:t>
      </w:r>
      <w:proofErr w:type="spellStart"/>
      <w:r>
        <w:t>PuroPost</w:t>
      </w:r>
      <w:proofErr w:type="spellEnd"/>
      <w:r>
        <w:t xml:space="preserve"> Plus.</w:t>
      </w:r>
    </w:p>
    <w:p w:rsidR="009C5436" w:rsidRDefault="009C5436" w:rsidP="009C5436">
      <w:r>
        <w:t xml:space="preserve">The Import Rates tabs are viewed and accessible only to </w:t>
      </w:r>
      <w:proofErr w:type="gramStart"/>
      <w:r>
        <w:t>Pricing</w:t>
      </w:r>
      <w:proofErr w:type="gramEnd"/>
      <w:r>
        <w:t xml:space="preserve"> users.  </w:t>
      </w:r>
    </w:p>
    <w:p w:rsidR="009C5436" w:rsidRDefault="009C5436" w:rsidP="009C5436">
      <w:r>
        <w:t>The View Rates tabs are where the users view the rates imported by pricing.</w:t>
      </w:r>
    </w:p>
    <w:p w:rsidR="009C5436" w:rsidRPr="009C5436" w:rsidRDefault="009C5436"/>
    <w:p w:rsidR="00A0524D" w:rsidRDefault="009C5436">
      <w:r>
        <w:rPr>
          <w:noProof/>
        </w:rPr>
        <w:drawing>
          <wp:inline distT="0" distB="0" distL="0" distR="0" wp14:anchorId="4FEA19AC" wp14:editId="7854F8FF">
            <wp:extent cx="5943600" cy="21545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4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86A" w:rsidRDefault="00F6086A">
      <w:pPr>
        <w:rPr>
          <w:b/>
        </w:rPr>
      </w:pPr>
    </w:p>
    <w:p w:rsidR="00ED5662" w:rsidRDefault="00ED5662">
      <w:pPr>
        <w:rPr>
          <w:b/>
          <w:sz w:val="24"/>
          <w:szCs w:val="24"/>
        </w:rPr>
      </w:pPr>
    </w:p>
    <w:p w:rsidR="00F6086A" w:rsidRPr="00ED5662" w:rsidRDefault="00F6086A">
      <w:pPr>
        <w:rPr>
          <w:b/>
          <w:sz w:val="24"/>
          <w:szCs w:val="24"/>
        </w:rPr>
      </w:pPr>
      <w:proofErr w:type="spellStart"/>
      <w:r w:rsidRPr="00ED5662">
        <w:rPr>
          <w:b/>
          <w:sz w:val="24"/>
          <w:szCs w:val="24"/>
        </w:rPr>
        <w:t>Linehaul</w:t>
      </w:r>
      <w:proofErr w:type="spellEnd"/>
      <w:r w:rsidRPr="00ED5662">
        <w:rPr>
          <w:b/>
          <w:sz w:val="24"/>
          <w:szCs w:val="24"/>
        </w:rPr>
        <w:t xml:space="preserve"> Pricing</w:t>
      </w:r>
    </w:p>
    <w:p w:rsidR="00F6086A" w:rsidRDefault="00ED5662">
      <w:r>
        <w:t xml:space="preserve">The </w:t>
      </w:r>
      <w:proofErr w:type="spellStart"/>
      <w:r>
        <w:t>Linehaul</w:t>
      </w:r>
      <w:proofErr w:type="spellEnd"/>
      <w:r>
        <w:t xml:space="preserve"> pricing screen will be a little different since the rates are only one line.  </w:t>
      </w:r>
      <w:r w:rsidR="00F6086A">
        <w:t xml:space="preserve">The </w:t>
      </w:r>
      <w:proofErr w:type="spellStart"/>
      <w:r w:rsidR="00F6086A">
        <w:t>Linehaul</w:t>
      </w:r>
      <w:proofErr w:type="spellEnd"/>
      <w:r w:rsidR="00F6086A">
        <w:t xml:space="preserve"> </w:t>
      </w:r>
      <w:r>
        <w:t>p</w:t>
      </w:r>
      <w:r w:rsidR="00F6086A">
        <w:t xml:space="preserve">ricing screen will show a table of the </w:t>
      </w:r>
      <w:proofErr w:type="spellStart"/>
      <w:r w:rsidR="00F6086A">
        <w:t>linehaul</w:t>
      </w:r>
      <w:proofErr w:type="spellEnd"/>
      <w:r w:rsidR="00F6086A">
        <w:t xml:space="preserve"> pricing that has been created from the </w:t>
      </w:r>
      <w:proofErr w:type="spellStart"/>
      <w:r w:rsidR="00F6086A">
        <w:t>Linehaul</w:t>
      </w:r>
      <w:proofErr w:type="spellEnd"/>
      <w:r w:rsidR="00F6086A">
        <w:t xml:space="preserve"> Pricing tool.</w:t>
      </w:r>
    </w:p>
    <w:p w:rsidR="00F6086A" w:rsidRPr="00F6086A" w:rsidRDefault="00F6086A">
      <w:r>
        <w:t xml:space="preserve">Pricing Users can edit, delete and add to this table.  When adding a row to this table, a popup screen will </w:t>
      </w:r>
      <w:r w:rsidR="00ED5662">
        <w:t xml:space="preserve">be </w:t>
      </w:r>
      <w:r>
        <w:t>display</w:t>
      </w:r>
      <w:r w:rsidR="00ED5662">
        <w:t>ed, and the user will manually enter the values.</w:t>
      </w:r>
    </w:p>
    <w:p w:rsidR="00F6086A" w:rsidRPr="00F6086A" w:rsidRDefault="00F6086A">
      <w:pPr>
        <w:rPr>
          <w:b/>
        </w:rPr>
      </w:pPr>
      <w:r>
        <w:rPr>
          <w:noProof/>
        </w:rPr>
        <w:drawing>
          <wp:inline distT="0" distB="0" distL="0" distR="0" wp14:anchorId="1C35574D" wp14:editId="611ED04C">
            <wp:extent cx="5943600" cy="19348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86A" w:rsidRPr="00F60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015407"/>
    <w:multiLevelType w:val="hybridMultilevel"/>
    <w:tmpl w:val="97AC3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24D"/>
    <w:rsid w:val="00150518"/>
    <w:rsid w:val="001C4084"/>
    <w:rsid w:val="0027483F"/>
    <w:rsid w:val="00283E56"/>
    <w:rsid w:val="002C796A"/>
    <w:rsid w:val="0035044B"/>
    <w:rsid w:val="003962B0"/>
    <w:rsid w:val="003A3EB5"/>
    <w:rsid w:val="003A553C"/>
    <w:rsid w:val="0044496E"/>
    <w:rsid w:val="00765EEC"/>
    <w:rsid w:val="00786BBB"/>
    <w:rsid w:val="007F1577"/>
    <w:rsid w:val="00845FA4"/>
    <w:rsid w:val="009C5436"/>
    <w:rsid w:val="00A029BC"/>
    <w:rsid w:val="00A0524D"/>
    <w:rsid w:val="00B41A6D"/>
    <w:rsid w:val="00B54193"/>
    <w:rsid w:val="00BC301B"/>
    <w:rsid w:val="00BF6080"/>
    <w:rsid w:val="00C16F47"/>
    <w:rsid w:val="00D65F0D"/>
    <w:rsid w:val="00D7390B"/>
    <w:rsid w:val="00E80E44"/>
    <w:rsid w:val="00EA1193"/>
    <w:rsid w:val="00ED5662"/>
    <w:rsid w:val="00F60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2F4B02-F77D-4D15-8D69-E41EBEDCD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5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Innovapost</Company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Kennedy, Michele</dc:creator>
  <cp:keywords/>
  <dc:description/>
  <cp:lastModifiedBy>Kennedy, Michele</cp:lastModifiedBy>
  <cp:revision>23</cp:revision>
  <dcterms:created xsi:type="dcterms:W3CDTF">2020-02-21T16:22:00Z</dcterms:created>
  <dcterms:modified xsi:type="dcterms:W3CDTF">2020-02-25T16:32:00Z</dcterms:modified>
</cp:coreProperties>
</file>