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jpeg" ContentType="image/jpeg"/>
  <Override PartName="/word/media/image8.jpeg" ContentType="image/jpeg"/>
  <Override PartName="/word/media/image7.jpeg" ContentType="image/jpeg"/>
  <Override PartName="/word/media/image2.png" ContentType="image/png"/>
  <Override PartName="/word/media/image6.jpeg" ContentType="image/jpeg"/>
  <Override PartName="/word/media/image1.jpeg" ContentType="image/jpeg"/>
  <Override PartName="/word/media/image11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Университет ИТМО</w:t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Мегафакультет компьютерных технологий и управления</w:t>
      </w:r>
    </w:p>
    <w:p>
      <w:pPr>
        <w:pStyle w:val="Normal"/>
        <w:jc w:val="center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" w:name="_6lli2etjvsdo"/>
      <w:bookmarkStart w:id="2" w:name="_6lli2etjvsdo"/>
      <w:bookmarkEnd w:id="2"/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3" w:name="_qa8znd1psjyz"/>
      <w:bookmarkStart w:id="4" w:name="_qa8znd1psjyz"/>
      <w:bookmarkEnd w:id="4"/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5" w:name="_6apupj9hutsq"/>
      <w:bookmarkStart w:id="6" w:name="_6apupj9hutsq"/>
      <w:bookmarkEnd w:id="6"/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7" w:name="_zdyxdx9cv7l7"/>
      <w:bookmarkStart w:id="8" w:name="_zdyxdx9cv7l7"/>
      <w:bookmarkEnd w:id="8"/>
    </w:p>
    <w:p>
      <w:pPr>
        <w:pStyle w:val="1"/>
        <w:jc w:val="center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Лабораторная работа №1</w:t>
      </w:r>
    </w:p>
    <w:p>
      <w:pPr>
        <w:pStyle w:val="Normal"/>
        <w:jc w:val="center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по дисциплине</w:t>
      </w:r>
    </w:p>
    <w:p>
      <w:pPr>
        <w:pStyle w:val="1"/>
        <w:jc w:val="center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“</w:t>
      </w:r>
      <w:r>
        <w:rPr>
          <w:rFonts w:eastAsia="Arial" w:cs="Arial" w:ascii="Arial" w:hAnsi="Arial"/>
          <w:sz w:val="40"/>
          <w:szCs w:val="40"/>
        </w:rPr>
        <w:t>Бизнес-логика программных систем”</w:t>
      </w:r>
    </w:p>
    <w:p>
      <w:pPr>
        <w:pStyle w:val="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eastAsia="Arial" w:cs="Arial" w:ascii="Arial" w:hAnsi="Arial"/>
        </w:rPr>
        <w:t>Вариант: 10</w:t>
      </w:r>
      <w:r>
        <w:rPr>
          <w:rFonts w:eastAsia="Arial" w:cs="Arial" w:ascii="Arial" w:hAnsi="Arial"/>
        </w:rPr>
        <w:t>4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Группа: Р33112</w:t>
      </w:r>
    </w:p>
    <w:p>
      <w:pPr>
        <w:pStyle w:val="Normal"/>
        <w:jc w:val="right"/>
        <w:rPr/>
      </w:pPr>
      <w:r>
        <w:rPr>
          <w:rFonts w:eastAsia="Arial" w:cs="Arial" w:ascii="Arial" w:hAnsi="Arial"/>
        </w:rPr>
        <w:t xml:space="preserve">Выполнил: </w:t>
      </w:r>
      <w:r>
        <w:rPr>
          <w:rFonts w:eastAsia="Arial" w:cs="Arial" w:ascii="Arial" w:hAnsi="Arial"/>
        </w:rPr>
        <w:t>Васькин Алексей Андреевич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Преподаватель: Каюков Иван Алексеевич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Санкт-Петербург</w:t>
      </w:r>
    </w:p>
    <w:p>
      <w:pPr>
        <w:pStyle w:val="Normal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2021 год</w:t>
      </w:r>
    </w:p>
    <w:p>
      <w:pPr>
        <w:pStyle w:val="2"/>
        <w:jc w:val="left"/>
        <w:rPr>
          <w:rFonts w:ascii="Arial" w:hAnsi="Arial" w:eastAsia="Arial" w:cs="Arial"/>
          <w:sz w:val="28"/>
          <w:szCs w:val="28"/>
        </w:rPr>
      </w:pPr>
      <w:bookmarkStart w:id="9" w:name="_id7f6tsbmk4z"/>
      <w:bookmarkEnd w:id="9"/>
      <w:r>
        <w:rPr>
          <w:rFonts w:eastAsia="Arial" w:cs="Arial" w:ascii="Arial" w:hAnsi="Arial"/>
          <w:sz w:val="28"/>
          <w:szCs w:val="28"/>
        </w:rPr>
        <w:t>Задание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Вариант №104: zarplata.ru - http://zarplata.ru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Описать бизнес-процесс в соответствии с нотацией BPMN 2.0, после чего реализовать его в виде приложения на базе Spring Boot.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Порядок выполнения работы: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Выбрать один из бизнес-процессов, реализуемых сайтом из варианта задания.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Утвердить выбранный бизнес-процесс у преподавателя.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Специфицировать модель реализуемого бизнес-процесса в соответствии с требованиями BPMN 2.0.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Разработать приложение на базе Spring Boot, реализующее описанный на предыдущем шаге бизнес-процесс. Приложение должно использовать СУБД PostgreSQL для хранения данных, для всех публичных интерфейсов должны быть разработаны REST API.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Разработать набор curl-скриптов, либо набор запросов для REST клиента Insomnia для тестирования публичных интерфейсов разработанного программного модуля. Запросы Insomnia оформить в виде файла экспорта.</w:t>
      </w:r>
    </w:p>
    <w:p>
      <w:pPr>
        <w:pStyle w:val="Normal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Развернуть разработанное приложение на сервере helios.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2"/>
        <w:jc w:val="left"/>
        <w:rPr>
          <w:rFonts w:ascii="Arial" w:hAnsi="Arial" w:eastAsia="Arial" w:cs="Arial"/>
          <w:sz w:val="28"/>
          <w:szCs w:val="28"/>
        </w:rPr>
      </w:pPr>
      <w:bookmarkStart w:id="10" w:name="_o2zynxb9u1yq"/>
      <w:bookmarkEnd w:id="10"/>
      <w:r>
        <w:rPr>
          <w:rFonts w:eastAsia="Arial" w:cs="Arial" w:ascii="Arial" w:hAnsi="Arial"/>
          <w:sz w:val="28"/>
          <w:szCs w:val="28"/>
        </w:rPr>
        <w:t>Модель потока управления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30499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2"/>
        <w:jc w:val="left"/>
        <w:rPr>
          <w:rFonts w:ascii="Arial" w:hAnsi="Arial" w:eastAsia="Arial" w:cs="Arial"/>
          <w:sz w:val="28"/>
          <w:szCs w:val="28"/>
        </w:rPr>
      </w:pPr>
      <w:bookmarkStart w:id="11" w:name="_go2dlafglasd"/>
      <w:bookmarkEnd w:id="11"/>
      <w:r>
        <w:rPr>
          <w:rFonts w:eastAsia="Arial" w:cs="Arial" w:ascii="Arial" w:hAnsi="Arial"/>
          <w:sz w:val="28"/>
          <w:szCs w:val="28"/>
        </w:rPr>
        <w:t>UML-диаграмма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66338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2"/>
        <w:rPr/>
      </w:pPr>
      <w:bookmarkStart w:id="12" w:name="_l97fkx7pvjk2"/>
      <w:bookmarkEnd w:id="12"/>
      <w:r>
        <w:rPr>
          <w:rFonts w:eastAsia="Arial" w:cs="Arial" w:ascii="Arial" w:hAnsi="Arial"/>
          <w:sz w:val="28"/>
          <w:szCs w:val="28"/>
        </w:rPr>
        <w:t>REST API</w:t>
      </w:r>
      <w:r>
        <w:rPr/>
        <w:drawing>
          <wp:inline distT="0" distB="1270" distL="0" distR="0">
            <wp:extent cx="5310505" cy="4227830"/>
            <wp:effectExtent l="0" t="0" r="0" b="0"/>
            <wp:docPr id="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350" distL="0" distR="0">
            <wp:extent cx="5003800" cy="3880485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1270">
            <wp:extent cx="6120130" cy="470027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35" distL="0" distR="1270">
            <wp:extent cx="6120130" cy="468566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5080" distL="0" distR="1270">
            <wp:extent cx="6120130" cy="4236720"/>
            <wp:effectExtent l="0" t="0" r="0" b="0"/>
            <wp:docPr id="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1270">
            <wp:extent cx="6120130" cy="3822700"/>
            <wp:effectExtent l="0" t="0" r="0" b="0"/>
            <wp:docPr id="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1905" distL="0" distR="1270">
            <wp:extent cx="6120130" cy="4735195"/>
            <wp:effectExtent l="0" t="0" r="0" b="0"/>
            <wp:docPr id="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6305"/>
            <wp:effectExtent l="0" t="0" r="0" b="0"/>
            <wp:wrapTopAndBottom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53975</wp:posOffset>
            </wp:positionH>
            <wp:positionV relativeFrom="paragraph">
              <wp:posOffset>4844415</wp:posOffset>
            </wp:positionV>
            <wp:extent cx="6219825" cy="3923665"/>
            <wp:effectExtent l="0" t="0" r="0" b="0"/>
            <wp:wrapTopAndBottom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jc w:val="left"/>
        <w:rPr/>
      </w:pPr>
      <w:r>
        <w:rPr/>
      </w:r>
    </w:p>
    <w:p>
      <w:pPr>
        <w:pStyle w:val="2"/>
        <w:jc w:val="left"/>
        <w:rPr>
          <w:rFonts w:ascii="Arial" w:hAnsi="Arial" w:eastAsia="Arial" w:cs="Arial"/>
          <w:sz w:val="28"/>
          <w:szCs w:val="28"/>
        </w:rPr>
      </w:pPr>
      <w:bookmarkStart w:id="13" w:name="_tp7vd0f31qef"/>
      <w:bookmarkEnd w:id="13"/>
      <w:r>
        <w:rPr>
          <w:rFonts w:eastAsia="Arial" w:cs="Arial" w:ascii="Arial" w:hAnsi="Arial"/>
          <w:sz w:val="28"/>
          <w:szCs w:val="28"/>
        </w:rPr>
        <w:t>Исходный код и развертывание</w:t>
      </w:r>
    </w:p>
    <w:p>
      <w:pPr>
        <w:pStyle w:val="Normal"/>
        <w:jc w:val="left"/>
        <w:rPr>
          <w:lang w:val="en-US"/>
        </w:rPr>
      </w:pPr>
      <w:r>
        <w:rPr>
          <w:rFonts w:eastAsia="Arial" w:cs="Arial" w:ascii="Arial" w:hAnsi="Arial"/>
          <w:sz w:val="24"/>
          <w:szCs w:val="24"/>
        </w:rPr>
        <w:t xml:space="preserve">Исходный код программы можно найти в репозитории на github: 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</w:rPr>
        <w:t>https://github.com/reddist/Buisness-logic-of-software-systems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4"/>
          <w:szCs w:val="24"/>
        </w:rPr>
        <w:t>Приложение развернуто на сервере helios.</w:t>
      </w:r>
    </w:p>
    <w:p>
      <w:pPr>
        <w:pStyle w:val="2"/>
        <w:jc w:val="left"/>
        <w:rPr>
          <w:rFonts w:ascii="Arial" w:hAnsi="Arial" w:eastAsia="Arial" w:cs="Arial"/>
          <w:sz w:val="28"/>
          <w:szCs w:val="28"/>
        </w:rPr>
      </w:pPr>
      <w:bookmarkStart w:id="14" w:name="_22ysohj3wf6s"/>
      <w:bookmarkEnd w:id="14"/>
      <w:r>
        <w:rPr>
          <w:rFonts w:eastAsia="Arial" w:cs="Arial" w:ascii="Arial" w:hAnsi="Arial"/>
          <w:sz w:val="28"/>
          <w:szCs w:val="28"/>
        </w:rPr>
        <w:t>Вывод</w:t>
      </w:r>
    </w:p>
    <w:p>
      <w:pPr>
        <w:pStyle w:val="Normal"/>
        <w:spacing w:before="0" w:after="140"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В данной лабораторной работе мы ознакомились с процессом описания бизнес-процессов в соответствии с нотацией </w:t>
      </w:r>
      <w:r>
        <w:rPr>
          <w:rFonts w:eastAsia="Arial" w:cs="Arial" w:ascii="Arial" w:hAnsi="Arial"/>
          <w:sz w:val="24"/>
          <w:szCs w:val="24"/>
          <w:lang w:val="en-US"/>
        </w:rPr>
        <w:t>BPMN</w:t>
      </w:r>
      <w:r>
        <w:rPr>
          <w:rFonts w:eastAsia="Arial" w:cs="Arial" w:ascii="Arial" w:hAnsi="Arial"/>
          <w:sz w:val="24"/>
          <w:szCs w:val="24"/>
        </w:rPr>
        <w:t xml:space="preserve"> 2.0. Сложность работы с данной нотацией заключалась с довольно высоким уровнем входа и достаточно большим объемом документации которая описывает ее, но после изучения основных деталей становится понятно, что начать описывать какой – либо бизнес процесс можно и с небольшим набором предоставляемых </w:t>
      </w:r>
      <w:r>
        <w:rPr>
          <w:rFonts w:eastAsia="Arial" w:cs="Arial" w:ascii="Arial" w:hAnsi="Arial"/>
          <w:sz w:val="24"/>
          <w:szCs w:val="24"/>
          <w:lang w:val="en-US"/>
        </w:rPr>
        <w:t>BPMN</w:t>
      </w:r>
      <w:r>
        <w:rPr>
          <w:rFonts w:eastAsia="Arial" w:cs="Arial" w:ascii="Arial" w:hAnsi="Arial"/>
          <w:sz w:val="24"/>
          <w:szCs w:val="24"/>
        </w:rPr>
        <w:t xml:space="preserve"> инструментов. Также в процессе выполнения данной лабораторной работы были разработаны </w:t>
      </w:r>
      <w:r>
        <w:rPr>
          <w:rFonts w:eastAsia="Arial" w:cs="Arial" w:ascii="Arial" w:hAnsi="Arial"/>
          <w:sz w:val="24"/>
          <w:szCs w:val="24"/>
          <w:lang w:val="en-US"/>
        </w:rPr>
        <w:t>REST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  <w:lang w:val="en-US"/>
        </w:rPr>
        <w:t>API</w:t>
      </w:r>
      <w:r>
        <w:rPr>
          <w:rFonts w:eastAsia="Arial" w:cs="Arial" w:ascii="Arial" w:hAnsi="Arial"/>
          <w:sz w:val="24"/>
          <w:szCs w:val="24"/>
        </w:rPr>
        <w:t xml:space="preserve">, а также была выполнена непосредственно реализация самого бизнес-процесса на базе </w:t>
      </w:r>
      <w:r>
        <w:rPr>
          <w:rFonts w:eastAsia="Arial" w:cs="Arial" w:ascii="Arial" w:hAnsi="Arial"/>
          <w:sz w:val="24"/>
          <w:szCs w:val="24"/>
          <w:lang w:val="en-US"/>
        </w:rPr>
        <w:t>Spring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  <w:lang w:val="en-US"/>
        </w:rPr>
        <w:t>Boot</w:t>
      </w:r>
      <w:r>
        <w:rPr>
          <w:rFonts w:eastAsia="Arial" w:cs="Arial" w:ascii="Arial" w:hAnsi="Arial"/>
          <w:sz w:val="24"/>
          <w:szCs w:val="24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4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uiPriority w:val="9"/>
    <w:qFormat/>
    <w:pPr>
      <w:spacing w:lineRule="auto" w:line="360" w:before="0" w:after="0"/>
      <w:outlineLvl w:val="0"/>
    </w:pPr>
    <w:rPr>
      <w:sz w:val="44"/>
      <w:szCs w:val="44"/>
    </w:rPr>
  </w:style>
  <w:style w:type="paragraph" w:styleId="2">
    <w:name w:val="Heading 2"/>
    <w:basedOn w:val="Normal"/>
    <w:uiPriority w:val="9"/>
    <w:unhideWhenUsed/>
    <w:qFormat/>
    <w:pPr>
      <w:keepNext w:val="true"/>
      <w:jc w:val="center"/>
      <w:outlineLvl w:val="1"/>
    </w:pPr>
    <w:rPr>
      <w:b/>
      <w:sz w:val="36"/>
      <w:szCs w:val="36"/>
    </w:rPr>
  </w:style>
  <w:style w:type="paragraph" w:styleId="3">
    <w:name w:val="Heading 3"/>
    <w:basedOn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32"/>
      <w:szCs w:val="32"/>
    </w:rPr>
  </w:style>
  <w:style w:type="paragraph" w:styleId="4">
    <w:name w:val="Heading 4"/>
    <w:basedOn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ae3ce6"/>
    <w:rPr/>
  </w:style>
  <w:style w:type="character" w:styleId="Style8">
    <w:name w:val="Интернет-ссылка"/>
    <w:basedOn w:val="DefaultParagraphFont"/>
    <w:uiPriority w:val="99"/>
    <w:semiHidden/>
    <w:unhideWhenUsed/>
    <w:rsid w:val="00ae3ce6"/>
    <w:rPr>
      <w:color w:val="0000FF"/>
      <w:u w:val="single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240eb3"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240eb3"/>
    <w:rPr/>
  </w:style>
  <w:style w:type="character" w:styleId="ListLabel1">
    <w:name w:val="ListLabel 1"/>
    <w:qFormat/>
    <w:rPr>
      <w:rFonts w:ascii="Arial" w:hAnsi="Arial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cs="Arial"/>
      <w:color w:val="000000" w:themeColor="text1"/>
      <w:sz w:val="21"/>
      <w:szCs w:val="21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>
    <w:name w:val="Header"/>
    <w:basedOn w:val="Normal"/>
    <w:link w:val="a7"/>
    <w:uiPriority w:val="99"/>
    <w:unhideWhenUsed/>
    <w:rsid w:val="00240eb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a9"/>
    <w:uiPriority w:val="99"/>
    <w:unhideWhenUsed/>
    <w:rsid w:val="00240eb3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12</Pages>
  <Words>259</Words>
  <Characters>1849</Characters>
  <CharactersWithSpaces>2074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2021-03-11T20:33:00Z</dcterms:created>
  <dc:creator/>
  <dc:description/>
  <dc:language>ru-RU</dc:language>
  <cp:lastModifiedBy/>
  <dcterms:modified xsi:type="dcterms:W3CDTF">2021-10-05T20:46:10Z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