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068" w:rsidRPr="00B50068" w:rsidRDefault="00B50068" w:rsidP="00B50068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Khóa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ngoại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là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gì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?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tồn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độc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lập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mà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còn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mối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quan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hệ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mật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thiết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nhau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mặt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Mối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quan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hệ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hiện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qua 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ràng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buộc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giá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trị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dữ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liệu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xuất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hiện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ở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bảng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xuất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hiện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bảng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Mối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quan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hệ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giữa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nhằm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đảm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bảo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được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tính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đúng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đắn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và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hợp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lệ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database.</w:t>
      </w:r>
    </w:p>
    <w:p w:rsidR="00B50068" w:rsidRPr="00B50068" w:rsidRDefault="00B50068" w:rsidP="00B50068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Điều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kiện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để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tạo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ngoại</w:t>
      </w:r>
      <w:proofErr w:type="spellEnd"/>
    </w:p>
    <w:p w:rsidR="00B50068" w:rsidRPr="00B50068" w:rsidRDefault="00B50068" w:rsidP="00B50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chiếu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</w:t>
      </w:r>
      <w:r w:rsidR="007E0AA9">
        <w:rPr>
          <w:rFonts w:ascii="Segoe UI" w:eastAsia="Times New Roman" w:hAnsi="Segoe UI" w:cs="Segoe UI"/>
          <w:color w:val="222C37"/>
          <w:sz w:val="24"/>
          <w:szCs w:val="24"/>
        </w:rPr>
        <w:t>ủa</w:t>
      </w:r>
      <w:proofErr w:type="spellEnd"/>
      <w:r w:rsidR="007E0AA9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="007E0AA9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="007E0AA9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="007E0AA9">
        <w:rPr>
          <w:rFonts w:ascii="Segoe UI" w:eastAsia="Times New Roman" w:hAnsi="Segoe UI" w:cs="Segoe UI"/>
          <w:color w:val="222C37"/>
          <w:sz w:val="24"/>
          <w:szCs w:val="24"/>
        </w:rPr>
        <w:t>đảm</w:t>
      </w:r>
      <w:proofErr w:type="spellEnd"/>
      <w:r w:rsidR="007E0A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="007E0AA9">
        <w:rPr>
          <w:rFonts w:ascii="Segoe UI" w:eastAsia="Times New Roman" w:hAnsi="Segoe UI" w:cs="Segoe UI"/>
          <w:color w:val="222C37"/>
          <w:sz w:val="24"/>
          <w:szCs w:val="24"/>
        </w:rPr>
        <w:t>bảo</w:t>
      </w:r>
      <w:proofErr w:type="spellEnd"/>
      <w:r w:rsidR="007E0AA9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="007E0AA9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="007E0AA9">
        <w:rPr>
          <w:rFonts w:ascii="Segoe UI" w:eastAsia="Times New Roman" w:hAnsi="Segoe UI" w:cs="Segoe UI"/>
          <w:color w:val="222C37"/>
          <w:sz w:val="24"/>
          <w:szCs w:val="24"/>
        </w:rPr>
        <w:t xml:space="preserve"> rang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buộc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UNIQUE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, </w:t>
      </w:r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NOT NULL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</w:p>
    <w:p w:rsidR="00B50068" w:rsidRPr="00B50068" w:rsidRDefault="00B50068" w:rsidP="00B50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lượng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trường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sắp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xếp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</w:p>
    <w:p w:rsidR="00B50068" w:rsidRPr="00B50068" w:rsidRDefault="00B50068" w:rsidP="00B50068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Tác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dụng</w:t>
      </w:r>
      <w:proofErr w:type="spellEnd"/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giúp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đảm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bảo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toàn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vẹn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trường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hợp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chiếu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tồn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50068" w:rsidRPr="00B50068" w:rsidRDefault="006F1571" w:rsidP="00B5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22c37" stroked="f"/>
        </w:pict>
      </w:r>
    </w:p>
    <w:p w:rsidR="00B50068" w:rsidRPr="00B50068" w:rsidRDefault="00B50068" w:rsidP="00B50068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Thao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tác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với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khóa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ngoại</w:t>
      </w:r>
      <w:proofErr w:type="spellEnd"/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 </w:t>
      </w:r>
      <w:proofErr w:type="spellStart"/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Primary_Foreign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dễ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dàng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thao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tác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quá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dõi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viết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nhé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!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DATABASE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Primary_Foreign</w:t>
      </w:r>
      <w:proofErr w:type="spellEnd"/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USE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Primary_Foreign</w:t>
      </w:r>
      <w:proofErr w:type="spellEnd"/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BoMon</w:t>
      </w:r>
      <w:proofErr w:type="spellEnd"/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B500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Name </w:t>
      </w:r>
      <w:proofErr w:type="gram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B500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DEFAULT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'Tên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bộ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môn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Lop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ab/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MaLop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B500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Name </w:t>
      </w:r>
      <w:proofErr w:type="gram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B500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DEFAULT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'Tên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lớp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PRIMARY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MaLop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7E0AA9" w:rsidRPr="007E0AA9" w:rsidRDefault="00B50068" w:rsidP="007E0AA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7E0AA9" w:rsidRPr="007E0AA9" w:rsidRDefault="007E0AA9" w:rsidP="00B50068">
      <w:pPr>
        <w:spacing w:after="0" w:line="240" w:lineRule="auto"/>
        <w:rPr>
          <w:rFonts w:ascii="Segoe UI" w:eastAsia="Times New Roman" w:hAnsi="Segoe UI" w:cs="Segoe UI"/>
          <w:color w:val="7030A0"/>
          <w:sz w:val="2"/>
          <w:szCs w:val="2"/>
        </w:rPr>
      </w:pPr>
    </w:p>
    <w:p w:rsidR="00B50068" w:rsidRPr="00B50068" w:rsidRDefault="006F1571" w:rsidP="00B5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22c37" stroked="f"/>
        </w:pict>
      </w:r>
    </w:p>
    <w:p w:rsidR="00B50068" w:rsidRPr="00B50068" w:rsidRDefault="00B50068" w:rsidP="00B50068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Quy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ước</w:t>
      </w:r>
      <w:proofErr w:type="spellEnd"/>
    </w:p>
    <w:p w:rsidR="00B50068" w:rsidRPr="00B50068" w:rsidRDefault="00B50068" w:rsidP="00B50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Table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Key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: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chứa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chiếu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50068" w:rsidRPr="00B50068" w:rsidRDefault="00B50068" w:rsidP="00B50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Table 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Foreign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: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chứa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</w:p>
    <w:p w:rsidR="00B50068" w:rsidRPr="00B50068" w:rsidRDefault="00B50068" w:rsidP="00B50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Column </w:t>
      </w:r>
      <w:proofErr w:type="gram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K,K</w:t>
      </w:r>
      <w:proofErr w:type="gram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1,K2…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: Column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danh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thuộc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 Key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chiếu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50068" w:rsidRPr="00B50068" w:rsidRDefault="00B50068" w:rsidP="00B50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Column </w:t>
      </w:r>
      <w:proofErr w:type="gramStart"/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F,F</w:t>
      </w:r>
      <w:proofErr w:type="gramEnd"/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1,F2…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: Column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thuộc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 Foreign.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lượng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Fn</w:t>
      </w:r>
      <w:proofErr w:type="spellEnd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lượng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nhằm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đảm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bảo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trường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chiếu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. (n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)</w:t>
      </w:r>
    </w:p>
    <w:p w:rsidR="00B50068" w:rsidRPr="00B50068" w:rsidRDefault="006F1571" w:rsidP="00B5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222c37" stroked="f"/>
        </w:pict>
      </w:r>
    </w:p>
    <w:p w:rsidR="00B50068" w:rsidRPr="00B50068" w:rsidRDefault="00B50068" w:rsidP="00B50068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Tạo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ngoại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trong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lúc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tạo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bảng</w:t>
      </w:r>
      <w:proofErr w:type="spellEnd"/>
    </w:p>
    <w:p w:rsidR="00B50068" w:rsidRPr="00B50068" w:rsidRDefault="00B50068" w:rsidP="00B50068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pháp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CREATE TABLE 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&lt;Table 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Foreign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&gt;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(          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…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FOREIGN KEY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(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&lt;</w:t>
      </w:r>
      <w:proofErr w:type="spellStart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</w:t>
      </w:r>
      <w:proofErr w:type="spellEnd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F1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</w:t>
      </w:r>
      <w:proofErr w:type="gramStart"/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2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,…</w:t>
      </w:r>
      <w:proofErr w:type="gramEnd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&gt;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)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REFERENCES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&lt;Table 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Key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&gt; 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(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&lt;</w:t>
      </w:r>
      <w:proofErr w:type="spellStart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</w:t>
      </w:r>
      <w:proofErr w:type="spellEnd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K1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</w:t>
      </w:r>
      <w:proofErr w:type="gram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2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,…</w:t>
      </w:r>
      <w:proofErr w:type="gramEnd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&gt;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)</w:t>
      </w:r>
    </w:p>
    <w:p w:rsidR="00B50068" w:rsidRPr="00B50068" w:rsidRDefault="00B50068" w:rsidP="00B50068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)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: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CREATE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GiaoVien</w:t>
      </w:r>
      <w:proofErr w:type="spellEnd"/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           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MaGV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B500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NOT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NULL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            Name </w:t>
      </w:r>
      <w:proofErr w:type="gram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B500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DEFAULT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'Tên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giáo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viên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           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DiaChi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NVARCHAR(</w:t>
      </w:r>
      <w:proofErr w:type="gramEnd"/>
      <w:r w:rsidRPr="00B500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100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DEFAULT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</w:t>
      </w:r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'Địa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chỉ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giáo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viên</w:t>
      </w:r>
      <w:proofErr w:type="spellEnd"/>
      <w:r w:rsidRPr="00B50068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           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NgaySinh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DATE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            Sex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BIT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,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           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gramStart"/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gramEnd"/>
      <w:r w:rsidRPr="00B500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),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           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            --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khóa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ngoại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ngay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khi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tạo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bảng</w:t>
      </w:r>
      <w:proofErr w:type="spellEnd"/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           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dbo.BOMON</w:t>
      </w:r>
      <w:proofErr w:type="spellEnd"/>
      <w:proofErr w:type="gram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MaBM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</w:t>
      </w:r>
    </w:p>
    <w:p w:rsidR="00B50068" w:rsidRPr="00B50068" w:rsidRDefault="006F1571" w:rsidP="00B5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#222c37" stroked="f"/>
        </w:pict>
      </w:r>
    </w:p>
    <w:p w:rsidR="00B50068" w:rsidRPr="00B50068" w:rsidRDefault="00B50068" w:rsidP="00B50068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Tạo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ngoại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sau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khi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tạo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bảng</w:t>
      </w:r>
      <w:proofErr w:type="spellEnd"/>
    </w:p>
    <w:p w:rsidR="00B50068" w:rsidRPr="00B50068" w:rsidRDefault="00B50068" w:rsidP="00B50068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pháp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ALTER TABLE 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&lt;Table 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Foreign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&gt;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 xml:space="preserve">ADD FOREIGN </w:t>
      </w:r>
      <w:proofErr w:type="gramStart"/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KEY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(</w:t>
      </w:r>
      <w:proofErr w:type="gramEnd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&lt;</w:t>
      </w:r>
      <w:proofErr w:type="spellStart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</w:t>
      </w:r>
      <w:proofErr w:type="spellEnd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F1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F2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,…&gt;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) </w:t>
      </w:r>
    </w:p>
    <w:p w:rsidR="00B50068" w:rsidRPr="00B50068" w:rsidRDefault="00B50068" w:rsidP="00B50068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REFERENCES 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&lt;Table 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Key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&gt;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(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&lt;</w:t>
      </w:r>
      <w:proofErr w:type="spellStart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</w:t>
      </w:r>
      <w:proofErr w:type="spellEnd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K1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</w:t>
      </w:r>
      <w:proofErr w:type="gram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2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,…</w:t>
      </w:r>
      <w:proofErr w:type="gramEnd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&gt;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)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: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Tạo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khóa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ngoại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sau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khi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tạo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bảng</w:t>
      </w:r>
      <w:proofErr w:type="spellEnd"/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dbo.HocSinh</w:t>
      </w:r>
      <w:proofErr w:type="spellEnd"/>
      <w:proofErr w:type="gram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MaLop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dbo.Lop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MaLop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B50068" w:rsidRPr="00B50068" w:rsidRDefault="006F1571" w:rsidP="00B5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#222c37" stroked="f"/>
        </w:pict>
      </w:r>
    </w:p>
    <w:p w:rsidR="00B50068" w:rsidRPr="00B50068" w:rsidRDefault="00B50068" w:rsidP="00B50068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Đặt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tên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cho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ngoại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.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cũng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qua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CONSTRAINT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nguyên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tắc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chút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biệt</w:t>
      </w:r>
      <w:proofErr w:type="spellEnd"/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:          FK_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&lt;Table </w:t>
      </w:r>
      <w:proofErr w:type="spellStart"/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Foregin</w:t>
      </w:r>
      <w:proofErr w:type="spellEnd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&gt;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_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&lt;Table 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Key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&gt;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Tùy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đặc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tả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độ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phức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tạp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từng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mà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thay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đổi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cách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mong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muốn</w:t>
      </w:r>
      <w:proofErr w:type="spellEnd"/>
    </w:p>
    <w:p w:rsidR="00B50068" w:rsidRPr="00B50068" w:rsidRDefault="00B50068" w:rsidP="00B50068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pháp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ALTER TABLE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&lt;Table 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Foreign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&gt;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ADD CONSTRAINT 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&lt;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&gt;</w:t>
      </w:r>
    </w:p>
    <w:p w:rsidR="00B50068" w:rsidRPr="00B50068" w:rsidRDefault="00B50068" w:rsidP="00B50068">
      <w:pPr>
        <w:shd w:val="clear" w:color="auto" w:fill="FFFFCC"/>
        <w:spacing w:after="270"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 xml:space="preserve">FOREIGN </w:t>
      </w:r>
      <w:proofErr w:type="gramStart"/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KEY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(</w:t>
      </w:r>
      <w:proofErr w:type="gramEnd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&lt;</w:t>
      </w:r>
      <w:proofErr w:type="spellStart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</w:t>
      </w:r>
      <w:proofErr w:type="spellEnd"/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F1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F2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,…&gt;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) </w:t>
      </w:r>
    </w:p>
    <w:p w:rsidR="00B50068" w:rsidRPr="00B50068" w:rsidRDefault="00B50068" w:rsidP="00B50068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REFERENCES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&lt;Table 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Key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&gt; 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(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&lt;</w:t>
      </w:r>
      <w:proofErr w:type="spellStart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</w:t>
      </w:r>
      <w:proofErr w:type="spellEnd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K1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, Column</w:t>
      </w:r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K</w:t>
      </w:r>
      <w:proofErr w:type="gram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2</w:t>
      </w:r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,…</w:t>
      </w:r>
      <w:proofErr w:type="gramEnd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&gt;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)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: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--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Tạo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khóa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ngoại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sau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khi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tạo</w:t>
      </w:r>
      <w:proofErr w:type="spellEnd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bảng</w:t>
      </w:r>
      <w:proofErr w:type="spellEnd"/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lastRenderedPageBreak/>
        <w:t>ALTER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dbo.HocSinh</w:t>
      </w:r>
      <w:proofErr w:type="spellEnd"/>
      <w:proofErr w:type="gram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ADD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FK_HS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FOREIGN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KEY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MaLop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REFERENCES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dbo.Lop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MaLop</w:t>
      </w:r>
      <w:proofErr w:type="spell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B50068" w:rsidRPr="00B50068" w:rsidRDefault="006F1571" w:rsidP="00B5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std="t" o:hrnoshade="t" o:hr="t" fillcolor="#222c37" stroked="f"/>
        </w:pict>
      </w:r>
    </w:p>
    <w:p w:rsidR="00B50068" w:rsidRPr="00B50068" w:rsidRDefault="00B50068" w:rsidP="00B50068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Hủy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ngoại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có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đặt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tên</w:t>
      </w:r>
      <w:proofErr w:type="spellEnd"/>
    </w:p>
    <w:p w:rsidR="00B50068" w:rsidRPr="00B50068" w:rsidRDefault="00B50068" w:rsidP="00B50068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Cú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pháp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B50068" w:rsidRPr="00B50068" w:rsidRDefault="00B50068" w:rsidP="00B50068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ALTER TABLE 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&lt;Table </w:t>
      </w:r>
      <w:r w:rsidRPr="00B50068">
        <w:rPr>
          <w:rFonts w:ascii="Segoe UI" w:eastAsia="Times New Roman" w:hAnsi="Segoe UI" w:cs="Segoe UI"/>
          <w:b/>
          <w:bCs/>
          <w:color w:val="008000"/>
          <w:sz w:val="24"/>
          <w:szCs w:val="24"/>
        </w:rPr>
        <w:t>Foreign</w:t>
      </w:r>
      <w:r w:rsidRPr="00B50068">
        <w:rPr>
          <w:rFonts w:ascii="Segoe UI" w:eastAsia="Times New Roman" w:hAnsi="Segoe UI" w:cs="Segoe UI"/>
          <w:color w:val="008000"/>
          <w:sz w:val="24"/>
          <w:szCs w:val="24"/>
        </w:rPr>
        <w:t>&gt;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B50068">
        <w:rPr>
          <w:rFonts w:ascii="Segoe UI" w:eastAsia="Times New Roman" w:hAnsi="Segoe UI" w:cs="Segoe UI"/>
          <w:color w:val="0000CD"/>
          <w:sz w:val="24"/>
          <w:szCs w:val="24"/>
        </w:rPr>
        <w:t>DROP CONSTRAINT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&gt;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Ví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dụ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:</w:t>
      </w:r>
    </w:p>
    <w:p w:rsidR="00B50068" w:rsidRPr="00B50068" w:rsidRDefault="00B50068" w:rsidP="00B50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ALTER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TABLE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dbo.HocSinh</w:t>
      </w:r>
      <w:proofErr w:type="spellEnd"/>
      <w:proofErr w:type="gramEnd"/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DROP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B50068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CONSTRAINT</w:t>
      </w:r>
      <w:r w:rsidRPr="00B50068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FK_KS</w:t>
      </w:r>
    </w:p>
    <w:p w:rsidR="00B50068" w:rsidRPr="00B50068" w:rsidRDefault="006F1571" w:rsidP="00B5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std="t" o:hrnoshade="t" o:hr="t" fillcolor="#222c37" stroked="f"/>
        </w:pict>
      </w:r>
    </w:p>
    <w:p w:rsidR="00B50068" w:rsidRPr="00B50068" w:rsidRDefault="00B50068" w:rsidP="00B50068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Sơ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đồ</w:t>
      </w:r>
      <w:proofErr w:type="spellEnd"/>
      <w:r w:rsidRPr="00B50068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diagram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việc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bằng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code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tuy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đơn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giản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nhưng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nhìn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trực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quan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liên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kế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Database.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Vậy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xem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mối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quan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hệ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giữa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mở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mô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hình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diagram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>Bước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1: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Chọn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xem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&gt; </w:t>
      </w:r>
      <w:proofErr w:type="spellStart"/>
      <w:r w:rsidRPr="00B50068">
        <w:rPr>
          <w:rFonts w:ascii="Segoe UI" w:eastAsia="Times New Roman" w:hAnsi="Segoe UI" w:cs="Segoe UI"/>
          <w:color w:val="009900"/>
          <w:sz w:val="24"/>
          <w:szCs w:val="24"/>
        </w:rPr>
        <w:t>chuột</w:t>
      </w:r>
      <w:proofErr w:type="spellEnd"/>
      <w:r w:rsidRPr="00B50068">
        <w:rPr>
          <w:rFonts w:ascii="Segoe UI" w:eastAsia="Times New Roman" w:hAnsi="Segoe UI" w:cs="Segoe UI"/>
          <w:color w:val="0099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009900"/>
          <w:sz w:val="24"/>
          <w:szCs w:val="24"/>
        </w:rPr>
        <w:t>phải</w:t>
      </w:r>
      <w:proofErr w:type="spellEnd"/>
      <w:r w:rsidRPr="00B50068">
        <w:rPr>
          <w:rFonts w:ascii="Segoe UI" w:eastAsia="Times New Roman" w:hAnsi="Segoe UI" w:cs="Segoe UI"/>
          <w:color w:val="009900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vào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 Diagrams &gt; </w:t>
      </w:r>
      <w:r w:rsidRPr="00B50068">
        <w:rPr>
          <w:rFonts w:ascii="Segoe UI" w:eastAsia="Times New Roman" w:hAnsi="Segoe UI" w:cs="Segoe UI"/>
          <w:color w:val="009900"/>
          <w:sz w:val="24"/>
          <w:szCs w:val="24"/>
        </w:rPr>
        <w:t>New Database Diagram </w:t>
      </w:r>
    </w:p>
    <w:p w:rsidR="00B50068" w:rsidRPr="00B50068" w:rsidRDefault="00B50068" w:rsidP="00B50068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5164015" cy="4056689"/>
            <wp:effectExtent l="0" t="0" r="0" b="1270"/>
            <wp:docPr id="3" name="Picture 3" descr="howkteam, kteam, free education,  share to be better, alter, constraint, references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kteam, kteam, free education,  share to be better, alter, constraint, references,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443" cy="406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lastRenderedPageBreak/>
        <w:t>Bước</w:t>
      </w:r>
      <w:proofErr w:type="spellEnd"/>
      <w:r w:rsidRPr="00B50068">
        <w:rPr>
          <w:rFonts w:ascii="Segoe UI" w:eastAsia="Times New Roman" w:hAnsi="Segoe UI" w:cs="Segoe UI"/>
          <w:b/>
          <w:bCs/>
          <w:color w:val="B22222"/>
          <w:sz w:val="24"/>
          <w:szCs w:val="24"/>
        </w:rPr>
        <w:t xml:space="preserve"> 2: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Cửa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sổ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Add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hiển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thị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&gt;</w:t>
      </w:r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Chọn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Table 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&gt; </w:t>
      </w:r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Add</w:t>
      </w:r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&gt; Close</w:t>
      </w:r>
    </w:p>
    <w:p w:rsidR="00B50068" w:rsidRPr="00B50068" w:rsidRDefault="00B50068" w:rsidP="00B50068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4466590" cy="3475990"/>
            <wp:effectExtent l="0" t="0" r="0" b="0"/>
            <wp:docPr id="2" name="Picture 2" descr="howkteam, kteam, free education,  share to be better, alter, constraint, references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kteam, kteam, free education,  share to be better, alter, constraint, references,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Sơ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đồ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Diagram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Database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hiển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thị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</w:p>
    <w:p w:rsidR="00B50068" w:rsidRPr="00B50068" w:rsidRDefault="00B50068" w:rsidP="00B50068">
      <w:pPr>
        <w:shd w:val="clear" w:color="auto" w:fill="FFFFFF"/>
        <w:spacing w:after="270" w:line="240" w:lineRule="auto"/>
        <w:jc w:val="center"/>
        <w:rPr>
          <w:rFonts w:ascii="Segoe UI" w:eastAsia="Times New Roman" w:hAnsi="Segoe UI" w:cs="Segoe UI"/>
          <w:color w:val="222C37"/>
          <w:sz w:val="24"/>
          <w:szCs w:val="24"/>
        </w:rPr>
      </w:pPr>
      <w:r w:rsidRPr="00B50068">
        <w:rPr>
          <w:rFonts w:ascii="Segoe UI" w:eastAsia="Times New Roman" w:hAnsi="Segoe UI" w:cs="Segoe UI"/>
          <w:noProof/>
          <w:color w:val="222C37"/>
          <w:sz w:val="24"/>
          <w:szCs w:val="24"/>
        </w:rPr>
        <w:drawing>
          <wp:inline distT="0" distB="0" distL="0" distR="0">
            <wp:extent cx="4186431" cy="3792415"/>
            <wp:effectExtent l="0" t="0" r="5080" b="0"/>
            <wp:docPr id="1" name="Picture 1" descr="howkteam, kteam, free education,  share to be better, alter, constraint, references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kteam, kteam, free education,  share to be better, alter, constraint, references,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56" cy="380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lastRenderedPageBreak/>
        <w:t>Trong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B50068" w:rsidRPr="00B50068" w:rsidRDefault="00B50068" w:rsidP="00B500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Ký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hiệu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vô</w:t>
      </w:r>
      <w:proofErr w:type="spellEnd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cùng</w:t>
      </w:r>
      <w:proofErr w:type="spellEnd"/>
      <w:r w:rsidRPr="00B50068">
        <w:rPr>
          <w:rFonts w:ascii="Segoe UI" w:eastAsia="Times New Roman" w:hAnsi="Segoe UI" w:cs="Segoe UI"/>
          <w:color w:val="B22222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trỏ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chứa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50068" w:rsidRPr="00B50068" w:rsidRDefault="00B50068" w:rsidP="00B500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Ký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hiệu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chìa</w:t>
      </w:r>
      <w:proofErr w:type="spellEnd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FF0000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trỏ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chứa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50068" w:rsidRPr="00B50068" w:rsidRDefault="00B50068" w:rsidP="00B500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Liên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kết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nối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vô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chìa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biểu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diễn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quan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hệ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chiếu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B50068" w:rsidRPr="00B50068" w:rsidRDefault="00B50068" w:rsidP="00B5006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Diagram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dễ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dàng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nắm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bắt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tin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Table,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column,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chính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proofErr w:type="gramStart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ngoại</w:t>
      </w:r>
      <w:proofErr w:type="spellEnd"/>
      <w:r w:rsidRPr="00B50068">
        <w:rPr>
          <w:rFonts w:ascii="Segoe UI" w:eastAsia="Times New Roman" w:hAnsi="Segoe UI" w:cs="Segoe UI"/>
          <w:color w:val="222C37"/>
          <w:sz w:val="24"/>
          <w:szCs w:val="24"/>
        </w:rPr>
        <w:t>,…</w:t>
      </w:r>
      <w:proofErr w:type="gramEnd"/>
    </w:p>
    <w:p w:rsidR="00A473FB" w:rsidRDefault="00A473FB">
      <w:bookmarkStart w:id="0" w:name="_GoBack"/>
      <w:bookmarkEnd w:id="0"/>
    </w:p>
    <w:sectPr w:rsidR="00A4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5D0E"/>
    <w:multiLevelType w:val="hybridMultilevel"/>
    <w:tmpl w:val="6B84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00B9"/>
    <w:multiLevelType w:val="multilevel"/>
    <w:tmpl w:val="ED5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B4147"/>
    <w:multiLevelType w:val="multilevel"/>
    <w:tmpl w:val="0E3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432EC"/>
    <w:multiLevelType w:val="multilevel"/>
    <w:tmpl w:val="A9E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61"/>
    <w:rsid w:val="00023E7A"/>
    <w:rsid w:val="006F1571"/>
    <w:rsid w:val="00706D61"/>
    <w:rsid w:val="007E0AA9"/>
    <w:rsid w:val="00A473FB"/>
    <w:rsid w:val="00B5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D420"/>
  <w15:chartTrackingRefBased/>
  <w15:docId w15:val="{C9F92ACC-D5DF-4548-A4A0-462D6390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0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00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0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00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00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00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00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06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50068"/>
  </w:style>
  <w:style w:type="character" w:customStyle="1" w:styleId="hljs-keyword">
    <w:name w:val="hljs-keyword"/>
    <w:basedOn w:val="DefaultParagraphFont"/>
    <w:rsid w:val="00B50068"/>
  </w:style>
  <w:style w:type="character" w:customStyle="1" w:styleId="hljs-number">
    <w:name w:val="hljs-number"/>
    <w:basedOn w:val="DefaultParagraphFont"/>
    <w:rsid w:val="00B50068"/>
  </w:style>
  <w:style w:type="character" w:customStyle="1" w:styleId="hljs-string">
    <w:name w:val="hljs-string"/>
    <w:basedOn w:val="DefaultParagraphFont"/>
    <w:rsid w:val="00B50068"/>
  </w:style>
  <w:style w:type="character" w:customStyle="1" w:styleId="hljs-comment">
    <w:name w:val="hljs-comment"/>
    <w:basedOn w:val="DefaultParagraphFont"/>
    <w:rsid w:val="00B50068"/>
  </w:style>
  <w:style w:type="paragraph" w:styleId="ListParagraph">
    <w:name w:val="List Paragraph"/>
    <w:basedOn w:val="Normal"/>
    <w:uiPriority w:val="34"/>
    <w:qFormat/>
    <w:rsid w:val="007E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0612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48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827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72229259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996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3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67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959069343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102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290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99795811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60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373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861888750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953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2022-05-19T09:04:00Z</dcterms:created>
  <dcterms:modified xsi:type="dcterms:W3CDTF">2022-05-19T10:44:00Z</dcterms:modified>
</cp:coreProperties>
</file>