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BBE9" w14:textId="6AC41206" w:rsidR="00DB4717" w:rsidRPr="00DB4717" w:rsidRDefault="00DB4717" w:rsidP="00FC7FB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Lung Opacity Detection System Using YOLOv8</w:t>
      </w:r>
    </w:p>
    <w:p w14:paraId="153756D6" w14:textId="77777777" w:rsidR="00DB4717" w:rsidRDefault="00DB4717" w:rsidP="00FC7FB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Student: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Bhavya Reddy 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Program: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MS Information Systems — Northeastern University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Course: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INFO7410 — Advanced Medical Device Software Engineering 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Instructor: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Professor </w:t>
      </w:r>
      <w:proofErr w:type="spellStart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Bemin</w:t>
      </w:r>
      <w:proofErr w:type="spellEnd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Submission Date: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March 31, 2026</w:t>
      </w:r>
    </w:p>
    <w:p w14:paraId="1F34CFD8" w14:textId="77777777" w:rsidR="00FC7FB5" w:rsidRPr="00FC7FB5" w:rsidRDefault="00FC7FB5" w:rsidP="00FC7FB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C65FC9D" w14:textId="4DB78A09" w:rsid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 Executive Summary</w:t>
      </w:r>
    </w:p>
    <w:p w14:paraId="03A66478" w14:textId="77777777" w:rsidR="00FC7FB5" w:rsidRPr="00DB4717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1F990C32" w14:textId="77777777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Overview</w:t>
      </w:r>
    </w:p>
    <w:p w14:paraId="4D75A910" w14:textId="77777777" w:rsid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This project proposes an AI-powered chest X-ray diagnostic tool that analyzes medical images through a 6-level pipeline — screening, disease classification, opacity location detection, affected area calculation, severity assessment, and clinical recommendations — delivering a complete diagnostic report in under 10 seconds. The system uses YOLOv8, a state-of-the-art unified deep learning framework, for all AI components, and is designed as a decision support tool requiring radiologist confirmation before any clinical action.</w:t>
      </w:r>
    </w:p>
    <w:p w14:paraId="54F81797" w14:textId="77777777" w:rsidR="00FC7FB5" w:rsidRPr="00DB4717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5E3AEEB" w14:textId="77777777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Key Points</w:t>
      </w:r>
    </w:p>
    <w:p w14:paraId="7ABA3A9E" w14:textId="77777777" w:rsidR="00DB4717" w:rsidRPr="00DB4717" w:rsidRDefault="00DB4717" w:rsidP="00FC7FB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Problem: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Manual chest X-ray analysis takes 5–10 minutes per image; a projected shortage of 2.3 million radiologists by 2030 threatens global diagnostic capacity</w:t>
      </w:r>
    </w:p>
    <w:p w14:paraId="5567CA04" w14:textId="77777777" w:rsidR="00DB4717" w:rsidRPr="00DB4717" w:rsidRDefault="00DB4717" w:rsidP="00FC7FB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Solution: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 6-level AI pipeline that screens, classifies, and localizes lung opacity with 96–98% accuracy on classification tasks</w:t>
      </w:r>
    </w:p>
    <w:p w14:paraId="09BDD6A5" w14:textId="77777777" w:rsidR="00DB4717" w:rsidRPr="00DB4717" w:rsidRDefault="00DB4717" w:rsidP="00FC7FB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Technology: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YOLOv8 unified architecture for all three AI models, reducing development complexity while maintaining high accuracy</w:t>
      </w:r>
    </w:p>
    <w:p w14:paraId="52E02D97" w14:textId="77777777" w:rsidR="00DB4717" w:rsidRPr="00DB4717" w:rsidRDefault="00DB4717" w:rsidP="00FC7FB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Safety: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All outputs are decision support only — a licensed radiologist confirms before any clinical action, classifying the system as IEC 62304 Class B throughout</w:t>
      </w:r>
    </w:p>
    <w:p w14:paraId="7D41D5CA" w14:textId="77777777" w:rsidR="00DB4717" w:rsidRDefault="00DB4717" w:rsidP="00FC7FB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Impact: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Faster triage, consistent diagnostic support, and accessibility for underserved and resource-limited healthcare settings</w:t>
      </w:r>
    </w:p>
    <w:p w14:paraId="43CF20A1" w14:textId="77777777" w:rsidR="00FC7FB5" w:rsidRPr="00DB4717" w:rsidRDefault="00FC7FB5" w:rsidP="00FC7FB5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61B3A1B7" w14:textId="77777777" w:rsid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Purpose</w:t>
      </w:r>
    </w:p>
    <w:p w14:paraId="7D40560C" w14:textId="77777777" w:rsidR="00FC7FB5" w:rsidRPr="00DB4717" w:rsidRDefault="00FC7FB5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7885EBA" w14:textId="77777777" w:rsid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To build an AI-powered system that analyzes chest X-rays in under 10 seconds and delivers a structured 6-level diagnostic report — screening, disease classification, opacity localization, affected area calculation, severity grading, and clinical recommendations — reducing diagnostic delays and supporting radiologists in high-volume and resource-limited healthcare settings.</w:t>
      </w:r>
    </w:p>
    <w:p w14:paraId="2036E5CE" w14:textId="77777777" w:rsidR="00FC7FB5" w:rsidRPr="00FC7FB5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D0058F4" w14:textId="4B5E0B25" w:rsid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3. Problem Statement</w:t>
      </w: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: 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Lung opacity — the appearance of white or hazy regions on chest X-rays — is a critical diagnostic indicator for serious conditions including pneumonia, COVID-19, tuberculosis, and lung cancer. Despite its clinical importance, manual radiological analysis is slow, inconsistent, and geographically unequal:</w:t>
      </w:r>
    </w:p>
    <w:p w14:paraId="23CE4BAB" w14:textId="77777777" w:rsidR="00FC7FB5" w:rsidRPr="00DB4717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16162DC" w14:textId="77777777" w:rsidR="00DB4717" w:rsidRPr="00DB4717" w:rsidRDefault="00DB4717" w:rsidP="00FC7FB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Radiologists spend </w:t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5–10 minutes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analyzing a single chest X-ray</w:t>
      </w:r>
    </w:p>
    <w:p w14:paraId="101A39B6" w14:textId="77777777" w:rsidR="00DB4717" w:rsidRPr="00DB4717" w:rsidRDefault="00DB4717" w:rsidP="00FC7FB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projected global shortage of </w:t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2.3 million radiologists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by 2030</w:t>
      </w:r>
    </w:p>
    <w:p w14:paraId="5924BFE7" w14:textId="77777777" w:rsidR="00DB4717" w:rsidRPr="00DB4717" w:rsidRDefault="00DB4717" w:rsidP="00FC7FB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20–30% inter-observer disagreement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between physicians reviewing the same X-ray</w:t>
      </w:r>
    </w:p>
    <w:p w14:paraId="71E2DC84" w14:textId="77777777" w:rsidR="00DB4717" w:rsidRPr="00DB4717" w:rsidRDefault="00DB4717" w:rsidP="00FC7FB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COVID-19 created a </w:t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300–400% surge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in chest imaging demand, overwhelming hospital radiology departments</w:t>
      </w:r>
    </w:p>
    <w:p w14:paraId="2732A326" w14:textId="77777777" w:rsidR="00DB4717" w:rsidRPr="00DB4717" w:rsidRDefault="00DB4717" w:rsidP="00FC7FB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Delayed pneumonia diagnosis increases patient mortality from </w:t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8% to 20–30%</w:t>
      </w:r>
    </w:p>
    <w:p w14:paraId="5CA9B18F" w14:textId="77777777" w:rsidR="00DB4717" w:rsidRPr="00DB4717" w:rsidRDefault="00DB4717" w:rsidP="00FC7FB5">
      <w:pPr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Over </w:t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70% of the world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lacks adequate access to trained radiologists</w:t>
      </w:r>
    </w:p>
    <w:p w14:paraId="7A4A0061" w14:textId="77777777" w:rsidR="00DB4717" w:rsidRPr="00FC7FB5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F0D5721" w14:textId="77777777" w:rsidR="00DB4717" w:rsidRPr="00FC7FB5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50DA319" w14:textId="03FD7F67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Need for the Project</w:t>
      </w:r>
    </w:p>
    <w:p w14:paraId="5E7FF290" w14:textId="77777777" w:rsidR="00DB4717" w:rsidRPr="00FC7FB5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Without an AI-assisted screening tool, hospitals in high-volume and resource-limited settings face unavoidable bottlenecks — critical cases are delayed, radiologist workload is unsustainable, and diagnostic errors increase. This system directly addresses those bottlenecks by providing instant first-line screening, consistent analysis, and structured triage recommendations, enabling radiologists to focus their attention on the cases that most urgently need it.</w:t>
      </w:r>
    </w:p>
    <w:p w14:paraId="0C151714" w14:textId="77777777" w:rsidR="00FC7FB5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D992F42" w14:textId="77777777" w:rsidR="00FC7FB5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C1FAA25" w14:textId="20231995" w:rsidR="00DB4717" w:rsidRP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4. Project Objectives</w:t>
      </w:r>
    </w:p>
    <w:p w14:paraId="75CF26FA" w14:textId="77777777" w:rsid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primary goal is to build an AI system achieving ≥85% accuracy across diagnostic levels, delivering results in under 10 seconds using a unified YOLOv8 framework.</w:t>
      </w:r>
    </w:p>
    <w:p w14:paraId="1E4C706D" w14:textId="77777777" w:rsidR="00FC7FB5" w:rsidRPr="00DB4717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27174759" w14:textId="77777777" w:rsidR="00DB4717" w:rsidRP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Specific SMART Goals: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5565"/>
        <w:gridCol w:w="1510"/>
        <w:gridCol w:w="831"/>
      </w:tblGrid>
      <w:tr w:rsidR="00DB4717" w:rsidRPr="00DB4717" w14:paraId="590D5D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8E4D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D0FFF3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BDFB0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853270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Deadline</w:t>
            </w:r>
          </w:p>
        </w:tc>
      </w:tr>
      <w:tr w:rsidR="00DB4717" w:rsidRPr="00DB4717" w14:paraId="6EC1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EEA9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1</w:t>
            </w:r>
          </w:p>
        </w:tc>
        <w:tc>
          <w:tcPr>
            <w:tcW w:w="0" w:type="auto"/>
            <w:vAlign w:val="center"/>
            <w:hideMark/>
          </w:tcPr>
          <w:p w14:paraId="4D0BA18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Binary classifier (normal vs abnormal) using YOLOv8s-cls</w:t>
            </w:r>
          </w:p>
        </w:tc>
        <w:tc>
          <w:tcPr>
            <w:tcW w:w="0" w:type="auto"/>
            <w:vAlign w:val="center"/>
            <w:hideMark/>
          </w:tcPr>
          <w:p w14:paraId="5240110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≥90% accuracy</w:t>
            </w:r>
          </w:p>
        </w:tc>
        <w:tc>
          <w:tcPr>
            <w:tcW w:w="0" w:type="auto"/>
            <w:vAlign w:val="center"/>
            <w:hideMark/>
          </w:tcPr>
          <w:p w14:paraId="7ED93B36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4</w:t>
            </w:r>
          </w:p>
        </w:tc>
      </w:tr>
      <w:tr w:rsidR="00DB4717" w:rsidRPr="00DB4717" w14:paraId="61DC3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C856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2</w:t>
            </w:r>
          </w:p>
        </w:tc>
        <w:tc>
          <w:tcPr>
            <w:tcW w:w="0" w:type="auto"/>
            <w:vAlign w:val="center"/>
            <w:hideMark/>
          </w:tcPr>
          <w:p w14:paraId="1659337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4-class disease classifier using YOLOv8l-cls</w:t>
            </w:r>
          </w:p>
        </w:tc>
        <w:tc>
          <w:tcPr>
            <w:tcW w:w="0" w:type="auto"/>
            <w:vAlign w:val="center"/>
            <w:hideMark/>
          </w:tcPr>
          <w:p w14:paraId="7718BDE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≥90% accuracy</w:t>
            </w:r>
          </w:p>
        </w:tc>
        <w:tc>
          <w:tcPr>
            <w:tcW w:w="0" w:type="auto"/>
            <w:vAlign w:val="center"/>
            <w:hideMark/>
          </w:tcPr>
          <w:p w14:paraId="0B3A97B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7</w:t>
            </w:r>
          </w:p>
        </w:tc>
      </w:tr>
      <w:tr w:rsidR="00DB4717" w:rsidRPr="00DB4717" w14:paraId="61061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1397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3</w:t>
            </w:r>
          </w:p>
        </w:tc>
        <w:tc>
          <w:tcPr>
            <w:tcW w:w="0" w:type="auto"/>
            <w:vAlign w:val="center"/>
            <w:hideMark/>
          </w:tcPr>
          <w:p w14:paraId="73755B45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Opacity location detector with bounding boxes using YOLOv8m-det</w:t>
            </w:r>
          </w:p>
        </w:tc>
        <w:tc>
          <w:tcPr>
            <w:tcW w:w="0" w:type="auto"/>
            <w:vAlign w:val="center"/>
            <w:hideMark/>
          </w:tcPr>
          <w:p w14:paraId="783B613F" w14:textId="5C8ED828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≥</w:t>
            </w:r>
            <w:r w:rsidR="00DA2450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</w:t>
            </w: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0% mAP50</w:t>
            </w:r>
          </w:p>
        </w:tc>
        <w:tc>
          <w:tcPr>
            <w:tcW w:w="0" w:type="auto"/>
            <w:vAlign w:val="center"/>
            <w:hideMark/>
          </w:tcPr>
          <w:p w14:paraId="190E9F6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10</w:t>
            </w:r>
          </w:p>
        </w:tc>
      </w:tr>
      <w:tr w:rsidR="00DB4717" w:rsidRPr="00DB4717" w14:paraId="5E2AD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5053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4</w:t>
            </w:r>
          </w:p>
        </w:tc>
        <w:tc>
          <w:tcPr>
            <w:tcW w:w="0" w:type="auto"/>
            <w:vAlign w:val="center"/>
            <w:hideMark/>
          </w:tcPr>
          <w:p w14:paraId="44469C3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Affected area calculation module using OpenCV lung segmentation</w:t>
            </w:r>
          </w:p>
        </w:tc>
        <w:tc>
          <w:tcPr>
            <w:tcW w:w="0" w:type="auto"/>
            <w:vAlign w:val="center"/>
            <w:hideMark/>
          </w:tcPr>
          <w:p w14:paraId="63E31C5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1AC3A20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11</w:t>
            </w:r>
          </w:p>
        </w:tc>
      </w:tr>
      <w:tr w:rsidR="00DB4717" w:rsidRPr="00DB4717" w14:paraId="0E325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E985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5</w:t>
            </w:r>
          </w:p>
        </w:tc>
        <w:tc>
          <w:tcPr>
            <w:tcW w:w="0" w:type="auto"/>
            <w:vAlign w:val="center"/>
            <w:hideMark/>
          </w:tcPr>
          <w:p w14:paraId="0618657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Rule-based severity assessment (MILD / MODERATE / SEVERE)</w:t>
            </w:r>
          </w:p>
        </w:tc>
        <w:tc>
          <w:tcPr>
            <w:tcW w:w="0" w:type="auto"/>
            <w:vAlign w:val="center"/>
            <w:hideMark/>
          </w:tcPr>
          <w:p w14:paraId="70F85685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021C2E8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11</w:t>
            </w:r>
          </w:p>
        </w:tc>
      </w:tr>
      <w:tr w:rsidR="00DB4717" w:rsidRPr="00DB4717" w14:paraId="518CE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9DD5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6</w:t>
            </w:r>
          </w:p>
        </w:tc>
        <w:tc>
          <w:tcPr>
            <w:tcW w:w="0" w:type="auto"/>
            <w:vAlign w:val="center"/>
            <w:hideMark/>
          </w:tcPr>
          <w:p w14:paraId="2A2D8EA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Clinical recommendation engine with triage priority</w:t>
            </w:r>
          </w:p>
        </w:tc>
        <w:tc>
          <w:tcPr>
            <w:tcW w:w="0" w:type="auto"/>
            <w:vAlign w:val="center"/>
            <w:hideMark/>
          </w:tcPr>
          <w:p w14:paraId="30C7598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AC2E30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12</w:t>
            </w:r>
          </w:p>
        </w:tc>
      </w:tr>
      <w:tr w:rsidR="00DB4717" w:rsidRPr="00DB4717" w14:paraId="1752C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66286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7</w:t>
            </w:r>
          </w:p>
        </w:tc>
        <w:tc>
          <w:tcPr>
            <w:tcW w:w="0" w:type="auto"/>
            <w:vAlign w:val="center"/>
            <w:hideMark/>
          </w:tcPr>
          <w:p w14:paraId="00FE74E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Full-stack web application (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FastAPI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+ React)</w:t>
            </w:r>
          </w:p>
        </w:tc>
        <w:tc>
          <w:tcPr>
            <w:tcW w:w="0" w:type="auto"/>
            <w:vAlign w:val="center"/>
            <w:hideMark/>
          </w:tcPr>
          <w:p w14:paraId="3CD709D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Functional locally</w:t>
            </w:r>
          </w:p>
        </w:tc>
        <w:tc>
          <w:tcPr>
            <w:tcW w:w="0" w:type="auto"/>
            <w:vAlign w:val="center"/>
            <w:hideMark/>
          </w:tcPr>
          <w:p w14:paraId="20A28EF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13</w:t>
            </w:r>
          </w:p>
        </w:tc>
      </w:tr>
      <w:tr w:rsidR="00DB4717" w:rsidRPr="00DB4717" w14:paraId="3896A5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A7D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Goal 8</w:t>
            </w:r>
          </w:p>
        </w:tc>
        <w:tc>
          <w:tcPr>
            <w:tcW w:w="0" w:type="auto"/>
            <w:vAlign w:val="center"/>
            <w:hideMark/>
          </w:tcPr>
          <w:p w14:paraId="1414D3E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Thesis, documentation, and defense preparation</w:t>
            </w:r>
          </w:p>
        </w:tc>
        <w:tc>
          <w:tcPr>
            <w:tcW w:w="0" w:type="auto"/>
            <w:vAlign w:val="center"/>
            <w:hideMark/>
          </w:tcPr>
          <w:p w14:paraId="7E12B3C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Complete</w:t>
            </w:r>
          </w:p>
        </w:tc>
        <w:tc>
          <w:tcPr>
            <w:tcW w:w="0" w:type="auto"/>
            <w:vAlign w:val="center"/>
            <w:hideMark/>
          </w:tcPr>
          <w:p w14:paraId="2E8828E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14</w:t>
            </w:r>
          </w:p>
        </w:tc>
      </w:tr>
    </w:tbl>
    <w:p w14:paraId="0E71CAE3" w14:textId="77777777" w:rsidR="00FC7FB5" w:rsidRDefault="00FC7FB5" w:rsidP="00FC7FB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EAF33E8" w14:textId="7581C50F" w:rsidR="00DB4717" w:rsidRPr="00DB4717" w:rsidRDefault="00DB4717" w:rsidP="00FC7FB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5. Project Scope</w:t>
      </w:r>
    </w:p>
    <w:p w14:paraId="12670BB9" w14:textId="77777777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 Deliverables</w:t>
      </w:r>
    </w:p>
    <w:p w14:paraId="163973C7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Three trained YOLOv8 models — binary classifier (Level 1), 4-class classifier (Level 2), object detector (Level 3)</w:t>
      </w:r>
    </w:p>
    <w:p w14:paraId="351B5C48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FastAPI</w:t>
      </w:r>
      <w:proofErr w:type="spellEnd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backend orchestrating the complete 6-level pipeline</w:t>
      </w:r>
    </w:p>
    <w:p w14:paraId="75AFF877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React frontend with drag-and-drop upload, results visualization, and annotated X-ray display</w:t>
      </w:r>
    </w:p>
    <w:p w14:paraId="7ADBE3EA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OpenCV-based lung segmentation module for accurate area calculation</w:t>
      </w:r>
    </w:p>
    <w:p w14:paraId="60C37D6B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Rule-based modules for severity assessment and clinical recommendations (Levels 4–6)</w:t>
      </w:r>
    </w:p>
    <w:p w14:paraId="46AF63FD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Auto-generated API documentation (Swagger/</w:t>
      </w:r>
      <w:proofErr w:type="spellStart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OpenAPI</w:t>
      </w:r>
      <w:proofErr w:type="spellEnd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at /docs)</w:t>
      </w:r>
    </w:p>
    <w:p w14:paraId="519BACE3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GitHub repository with complete source code and README</w:t>
      </w:r>
    </w:p>
    <w:p w14:paraId="5C446159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Master's thesis and project documentation</w:t>
      </w:r>
    </w:p>
    <w:p w14:paraId="465767DA" w14:textId="77777777" w:rsidR="00DB4717" w:rsidRPr="00DB4717" w:rsidRDefault="00DB4717" w:rsidP="00FC7FB5">
      <w:pPr>
        <w:numPr>
          <w:ilvl w:val="0"/>
          <w:numId w:val="3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Performance evaluation report with confusion matrices and per-class metrics</w:t>
      </w:r>
    </w:p>
    <w:p w14:paraId="2237EBD7" w14:textId="77777777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Inclusions</w:t>
      </w:r>
    </w:p>
    <w:p w14:paraId="565F622F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Normal vs abnormal binary screening (Level 1)</w:t>
      </w:r>
    </w:p>
    <w:p w14:paraId="24467F11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4-class disease classification: COVID-19, Lung Opacity, Viral Pneumonia, Normal (Level 2)</w:t>
      </w:r>
    </w:p>
    <w:p w14:paraId="3F85686C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Bounding box opacity localization with left/right/bilateral classification (Level 3)</w:t>
      </w:r>
    </w:p>
    <w:p w14:paraId="7C03C861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Intersection-based affected area percentage using lung segmentation mask (Level 4)</w:t>
      </w:r>
    </w:p>
    <w:p w14:paraId="382B2694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Rule-based severity grading: MILD / MODERATE / SEVERE (Level 5)</w:t>
      </w:r>
    </w:p>
    <w:p w14:paraId="6A73C079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Clinical triage recommendations with priority color, action, and timeline (Level 6)</w:t>
      </w:r>
    </w:p>
    <w:p w14:paraId="75ABD173" w14:textId="1B9B6C91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PNG </w:t>
      </w:r>
      <w:r w:rsidR="0070358D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and JPG 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image format support</w:t>
      </w:r>
    </w:p>
    <w:p w14:paraId="5B8F0D68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Bounding box overlay visualization on results</w:t>
      </w:r>
    </w:p>
    <w:p w14:paraId="1A022686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RESTful API for programmatic access</w:t>
      </w:r>
    </w:p>
    <w:p w14:paraId="5F8CB10E" w14:textId="77777777" w:rsidR="00DB4717" w:rsidRPr="00DB4717" w:rsidRDefault="00DB4717" w:rsidP="00FC7F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CLAHE contrast enhancement preprocessing for all model inputs</w:t>
      </w:r>
    </w:p>
    <w:p w14:paraId="1AA87908" w14:textId="77777777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Exclusions</w:t>
      </w:r>
    </w:p>
    <w:p w14:paraId="4C37E32D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CT scan or MRI analysis (chest X-ray only)</w:t>
      </w:r>
    </w:p>
    <w:p w14:paraId="171302D4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Pixel-perfect semantic segmentation (bounding boxes used instead)</w:t>
      </w:r>
    </w:p>
    <w:p w14:paraId="4F602B73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Treatment recommendations (diagnostic support only)</w:t>
      </w:r>
    </w:p>
    <w:p w14:paraId="376FA99A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Hospital PACS system integration</w:t>
      </w:r>
    </w:p>
    <w:p w14:paraId="51CA5615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FDA regulatory approval or clinical validation</w:t>
      </w:r>
    </w:p>
    <w:p w14:paraId="5A553500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Mobile native applications (web-based only)</w:t>
      </w:r>
    </w:p>
    <w:p w14:paraId="11DF24E2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Real-time video analysis</w:t>
      </w:r>
    </w:p>
    <w:p w14:paraId="3896AA73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Electronic Health Records (EHR) integration</w:t>
      </w:r>
    </w:p>
    <w:p w14:paraId="0715C809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Multi-user authentication system</w:t>
      </w:r>
    </w:p>
    <w:p w14:paraId="69A7B4F8" w14:textId="77777777" w:rsidR="00DB4717" w:rsidRPr="00DB4717" w:rsidRDefault="00DB4717" w:rsidP="00FC7FB5">
      <w:pPr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Cloud deployment (optional future enhancement)</w:t>
      </w:r>
    </w:p>
    <w:p w14:paraId="61D674AB" w14:textId="77777777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Assumptions and Constraints</w:t>
      </w:r>
    </w:p>
    <w:p w14:paraId="7B46B782" w14:textId="77777777" w:rsidR="00DB4717" w:rsidRP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Assumptions:</w:t>
      </w:r>
    </w:p>
    <w:p w14:paraId="62FAEBF0" w14:textId="77777777" w:rsidR="00DB4717" w:rsidRPr="00DB4717" w:rsidRDefault="00DB4717" w:rsidP="00FC7FB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Input images are standard Posterior-Anterior (PA) frontal chest X-rays</w:t>
      </w:r>
    </w:p>
    <w:p w14:paraId="4F3A3DD0" w14:textId="77777777" w:rsidR="00DB4717" w:rsidRPr="00DB4717" w:rsidRDefault="00DB4717" w:rsidP="00FC7FB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Free GPU access via Google Colab Pro remains available throughout the project</w:t>
      </w:r>
    </w:p>
    <w:p w14:paraId="0862366C" w14:textId="77777777" w:rsidR="00DB4717" w:rsidRPr="00DB4717" w:rsidRDefault="00DB4717" w:rsidP="00FC7FB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Dataset labels from Kaggle sources reflect expert radiologist annotations</w:t>
      </w:r>
    </w:p>
    <w:p w14:paraId="3ACE8941" w14:textId="77777777" w:rsidR="00DB4717" w:rsidRPr="00DB4717" w:rsidRDefault="00DB4717" w:rsidP="00FC7FB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YOLOv8 pre-trained ImageNet weights are accessible via </w:t>
      </w:r>
      <w:proofErr w:type="spellStart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Ultralytics</w:t>
      </w:r>
      <w:proofErr w:type="spellEnd"/>
    </w:p>
    <w:p w14:paraId="2074490C" w14:textId="77777777" w:rsidR="00DB4717" w:rsidRPr="00DB4717" w:rsidRDefault="00DB4717" w:rsidP="00FC7FB5">
      <w:pPr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System is used as decision support requiring radiologist confirmation — not standalone diagnosis</w:t>
      </w:r>
    </w:p>
    <w:p w14:paraId="2823214F" w14:textId="77777777" w:rsidR="00DB4717" w:rsidRP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Constraints:</w:t>
      </w:r>
    </w:p>
    <w:p w14:paraId="66C1A645" w14:textId="77777777" w:rsidR="00DB4717" w:rsidRPr="00DB4717" w:rsidRDefault="00DB4717" w:rsidP="00FC7FB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14-week timeline, individual solo project</w:t>
      </w:r>
    </w:p>
    <w:p w14:paraId="2E14855A" w14:textId="77777777" w:rsidR="00DB4717" w:rsidRPr="00DB4717" w:rsidRDefault="00DB4717" w:rsidP="00FC7FB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$40 total budget — Google Colab Pro ($30) and Google Drive storage ($10)</w:t>
      </w:r>
    </w:p>
    <w:p w14:paraId="644C90D4" w14:textId="77777777" w:rsidR="00DB4717" w:rsidRPr="00DB4717" w:rsidRDefault="00DB4717" w:rsidP="00FC7FB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20–25 hours/week availability</w:t>
      </w:r>
    </w:p>
    <w:p w14:paraId="685D0BA0" w14:textId="77777777" w:rsidR="00DB4717" w:rsidRPr="00DB4717" w:rsidRDefault="00DB4717" w:rsidP="00FC7FB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Public datasets only (no proprietary hospital data)</w:t>
      </w:r>
    </w:p>
    <w:p w14:paraId="6D9E8FA2" w14:textId="77777777" w:rsidR="00DB4717" w:rsidRPr="00FC7FB5" w:rsidRDefault="00DB4717" w:rsidP="00FC7FB5">
      <w:pPr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Google Colab session limits (12 hours maximum per session)</w:t>
      </w:r>
    </w:p>
    <w:p w14:paraId="4319FE6B" w14:textId="77777777" w:rsidR="00DB4717" w:rsidRPr="00FC7FB5" w:rsidRDefault="00DB4717" w:rsidP="00FC7FB5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0AB585F" w14:textId="77777777" w:rsidR="00FC7FB5" w:rsidRPr="00FC7FB5" w:rsidRDefault="00FC7FB5" w:rsidP="00FC7FB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6. Methodology</w:t>
      </w:r>
    </w:p>
    <w:p w14:paraId="786A30F7" w14:textId="77777777" w:rsidR="00FC7FB5" w:rsidRPr="00FC7FB5" w:rsidRDefault="00FC7FB5" w:rsidP="00FC7FB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Approach: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Iterative sequential development — each level built and validated independently before integration.</w:t>
      </w:r>
    </w:p>
    <w:p w14:paraId="7F57CD04" w14:textId="77777777" w:rsidR="00FC7FB5" w:rsidRDefault="00FC7FB5" w:rsidP="00FC7FB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1CE568B2" w14:textId="12BD32F0" w:rsidR="00FC7FB5" w:rsidRPr="00FC7FB5" w:rsidRDefault="00FC7FB5" w:rsidP="00FC7FB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Key Strategies:</w:t>
      </w:r>
    </w:p>
    <w:p w14:paraId="27EE3CF9" w14:textId="77777777" w:rsidR="00FC7FB5" w:rsidRPr="00FC7FB5" w:rsidRDefault="00FC7FB5" w:rsidP="00FC7F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YOLOv8 unified framework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for all three AI models — single library reduces complexity by 30–40% vs multi-framework approaches</w:t>
      </w:r>
    </w:p>
    <w:p w14:paraId="79A5DACB" w14:textId="77777777" w:rsidR="00FC7FB5" w:rsidRPr="00FC7FB5" w:rsidRDefault="00FC7FB5" w:rsidP="00FC7F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Transfer learning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from ImageNet pre-trained weights — reduces training time by 70–80%</w:t>
      </w:r>
    </w:p>
    <w:p w14:paraId="6AC7A2BE" w14:textId="77777777" w:rsidR="00FC7FB5" w:rsidRPr="00FC7FB5" w:rsidRDefault="00FC7FB5" w:rsidP="00FC7F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CLAHE preprocessing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applied to all images — improved Level 1 accuracy from 92.9% to 96.1%</w:t>
      </w:r>
    </w:p>
    <w:p w14:paraId="07BB3CC0" w14:textId="77777777" w:rsidR="00FC7FB5" w:rsidRPr="00FC7FB5" w:rsidRDefault="00FC7FB5" w:rsidP="00FC7F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Intersection-based area calculation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— uses actual lung mask rather than full image area for medically accurate results</w:t>
      </w:r>
    </w:p>
    <w:p w14:paraId="3516509E" w14:textId="77777777" w:rsidR="00FC7FB5" w:rsidRPr="00FC7FB5" w:rsidRDefault="00FC7FB5" w:rsidP="00FC7F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Confidence validation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— Level 1 + Level 3 cross-check escalates uncertain cases to prevent false negatives</w:t>
      </w:r>
    </w:p>
    <w:p w14:paraId="341F8016" w14:textId="77777777" w:rsidR="00FC7FB5" w:rsidRPr="00FC7FB5" w:rsidRDefault="00FC7FB5" w:rsidP="00FC7FB5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IEC 62304 classification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— Class A for preprocessing/segmentation; Class B for all AI and clinical logic modules (decision support with mandatory radiologist confirmation)</w:t>
      </w:r>
    </w:p>
    <w:p w14:paraId="4B539B8B" w14:textId="77777777" w:rsidR="00FC7FB5" w:rsidRDefault="00FC7FB5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7A125457" w14:textId="77777777" w:rsidR="00FC7FB5" w:rsidRDefault="00FC7FB5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21A078B" w14:textId="618302E1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Tools and Techniques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3766"/>
        <w:gridCol w:w="3419"/>
      </w:tblGrid>
      <w:tr w:rsidR="00DB4717" w:rsidRPr="00DB4717" w14:paraId="11599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01F0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8D3774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Tool / Technology</w:t>
            </w:r>
          </w:p>
        </w:tc>
        <w:tc>
          <w:tcPr>
            <w:tcW w:w="0" w:type="auto"/>
            <w:vAlign w:val="center"/>
            <w:hideMark/>
          </w:tcPr>
          <w:p w14:paraId="5394DFC6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DB4717" w:rsidRPr="00DB4717" w14:paraId="56485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D6D6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650A7576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YOLOv8 (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Ultralytics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490B6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Classification and detection models</w:t>
            </w:r>
          </w:p>
        </w:tc>
      </w:tr>
      <w:tr w:rsidR="00DB4717" w:rsidRPr="00DB4717" w14:paraId="6C50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507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003A08C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PyTorch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+ CUDA</w:t>
            </w:r>
          </w:p>
        </w:tc>
        <w:tc>
          <w:tcPr>
            <w:tcW w:w="0" w:type="auto"/>
            <w:vAlign w:val="center"/>
            <w:hideMark/>
          </w:tcPr>
          <w:p w14:paraId="4D7067F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Model training and inference</w:t>
            </w:r>
          </w:p>
        </w:tc>
      </w:tr>
      <w:tr w:rsidR="00DB4717" w:rsidRPr="00DB4717" w14:paraId="4A10E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5CD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22FD44A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OpenCV</w:t>
            </w:r>
          </w:p>
        </w:tc>
        <w:tc>
          <w:tcPr>
            <w:tcW w:w="0" w:type="auto"/>
            <w:vAlign w:val="center"/>
            <w:hideMark/>
          </w:tcPr>
          <w:p w14:paraId="693FA7B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CLAHE enhancement, lung segmentation</w:t>
            </w:r>
          </w:p>
        </w:tc>
      </w:tr>
      <w:tr w:rsidR="00DB4717" w:rsidRPr="00DB4717" w14:paraId="56E6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C04F5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BE6E60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FastAPI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+ 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Uvicorn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4394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REST API and pipeline orchestration</w:t>
            </w:r>
          </w:p>
        </w:tc>
      </w:tr>
      <w:tr w:rsidR="00DB4717" w:rsidRPr="00DB4717" w14:paraId="63398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C507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DA8666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React, JavaScript</w:t>
            </w:r>
          </w:p>
        </w:tc>
        <w:tc>
          <w:tcPr>
            <w:tcW w:w="0" w:type="auto"/>
            <w:vAlign w:val="center"/>
            <w:hideMark/>
          </w:tcPr>
          <w:p w14:paraId="006CA66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User interface and results display</w:t>
            </w:r>
          </w:p>
        </w:tc>
      </w:tr>
      <w:tr w:rsidR="00DB4717" w:rsidRPr="00DB4717" w14:paraId="18E2B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79BB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605E2CD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Google Colab Pro, NVIDIA A100</w:t>
            </w:r>
          </w:p>
        </w:tc>
        <w:tc>
          <w:tcPr>
            <w:tcW w:w="0" w:type="auto"/>
            <w:vAlign w:val="center"/>
            <w:hideMark/>
          </w:tcPr>
          <w:p w14:paraId="17EA76F7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GPU-accelerated model training</w:t>
            </w:r>
          </w:p>
        </w:tc>
      </w:tr>
      <w:tr w:rsidR="00DB4717" w:rsidRPr="00DB4717" w14:paraId="2FC8F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0B03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17448C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Kaggle (COVID-19 Radiography DB, RSNA)</w:t>
            </w:r>
          </w:p>
        </w:tc>
        <w:tc>
          <w:tcPr>
            <w:tcW w:w="0" w:type="auto"/>
            <w:vAlign w:val="center"/>
            <w:hideMark/>
          </w:tcPr>
          <w:p w14:paraId="7517DEB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Training datasets</w:t>
            </w:r>
          </w:p>
        </w:tc>
      </w:tr>
      <w:tr w:rsidR="00DB4717" w:rsidRPr="00DB4717" w14:paraId="214F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18DB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426C81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Git / GitHub</w:t>
            </w:r>
          </w:p>
        </w:tc>
        <w:tc>
          <w:tcPr>
            <w:tcW w:w="0" w:type="auto"/>
            <w:vAlign w:val="center"/>
            <w:hideMark/>
          </w:tcPr>
          <w:p w14:paraId="1ED660E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Source code management</w:t>
            </w:r>
          </w:p>
        </w:tc>
      </w:tr>
      <w:tr w:rsidR="00DB4717" w:rsidRPr="00DB4717" w14:paraId="7056E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FFD17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84D21F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321BD21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Local development</w:t>
            </w:r>
          </w:p>
        </w:tc>
      </w:tr>
    </w:tbl>
    <w:p w14:paraId="3693D781" w14:textId="77777777" w:rsidR="00FC7FB5" w:rsidRDefault="00FC7FB5" w:rsidP="00FC7FB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F8BA4C2" w14:textId="66611C9E" w:rsidR="00DB4717" w:rsidRPr="00DB4717" w:rsidRDefault="00DB4717" w:rsidP="00FC7FB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7. Timeline and Milestones</w:t>
      </w:r>
    </w:p>
    <w:p w14:paraId="1F3E2FBA" w14:textId="77777777" w:rsidR="00FC7FB5" w:rsidRDefault="00FC7FB5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0B3CA136" w14:textId="16A6FCD5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Project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410"/>
        <w:gridCol w:w="6591"/>
      </w:tblGrid>
      <w:tr w:rsidR="00DB4717" w:rsidRPr="00DB4717" w14:paraId="4CCAF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15C5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3F3FAF7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3B8E3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Key Activities</w:t>
            </w:r>
          </w:p>
        </w:tc>
      </w:tr>
      <w:tr w:rsidR="00DB4717" w:rsidRPr="00DB4717" w14:paraId="3DD2E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4F7E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33A7E3F7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Data Preparation</w:t>
            </w:r>
          </w:p>
        </w:tc>
        <w:tc>
          <w:tcPr>
            <w:tcW w:w="0" w:type="auto"/>
            <w:vAlign w:val="center"/>
            <w:hideMark/>
          </w:tcPr>
          <w:p w14:paraId="4AE13C4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Download datasets, CLAHE preprocessing, YOLO format conversion, data splits</w:t>
            </w:r>
          </w:p>
        </w:tc>
      </w:tr>
      <w:tr w:rsidR="00DB4717" w:rsidRPr="00DB4717" w14:paraId="15E1C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FB8E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366670C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13008457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Train YOLOv8s-cls binary classifier, validate ≥90% accuracy</w:t>
            </w:r>
          </w:p>
        </w:tc>
      </w:tr>
      <w:tr w:rsidR="00DB4717" w:rsidRPr="00DB4717" w14:paraId="37F28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1B876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5–7</w:t>
            </w:r>
          </w:p>
        </w:tc>
        <w:tc>
          <w:tcPr>
            <w:tcW w:w="0" w:type="auto"/>
            <w:vAlign w:val="center"/>
            <w:hideMark/>
          </w:tcPr>
          <w:p w14:paraId="32AE504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644B4DB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Train YOLOv8l-cls 4-class classifier, validate ≥85% accuracy</w:t>
            </w:r>
          </w:p>
        </w:tc>
      </w:tr>
      <w:tr w:rsidR="00DB4717" w:rsidRPr="00DB4717" w14:paraId="7CB62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8EAB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8–10</w:t>
            </w:r>
          </w:p>
        </w:tc>
        <w:tc>
          <w:tcPr>
            <w:tcW w:w="0" w:type="auto"/>
            <w:vAlign w:val="center"/>
            <w:hideMark/>
          </w:tcPr>
          <w:p w14:paraId="6721D7A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185B2C1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Convert RSNA bounding boxes, train YOLOv8m-det, validate 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mAP</w:t>
            </w:r>
            <w:proofErr w:type="spellEnd"/>
          </w:p>
        </w:tc>
      </w:tr>
      <w:tr w:rsidR="00DB4717" w:rsidRPr="00DB4717" w14:paraId="5FC8E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D0917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1C2B89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Levels 4–6</w:t>
            </w:r>
          </w:p>
        </w:tc>
        <w:tc>
          <w:tcPr>
            <w:tcW w:w="0" w:type="auto"/>
            <w:vAlign w:val="center"/>
            <w:hideMark/>
          </w:tcPr>
          <w:p w14:paraId="4630F8E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Implement lung segmentation, area calculation, severity rules, recommendations</w:t>
            </w:r>
          </w:p>
        </w:tc>
      </w:tr>
      <w:tr w:rsidR="00DB4717" w:rsidRPr="00DB4717" w14:paraId="01CEE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2562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99ECAD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BD7687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Build 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FastAPI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backend with full 6-level pipeline integration</w:t>
            </w:r>
          </w:p>
        </w:tc>
      </w:tr>
      <w:tr w:rsidR="00DB4717" w:rsidRPr="00DB4717" w14:paraId="0BBF9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E9236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63C1B7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AF608E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Build React frontend with results visualization</w:t>
            </w:r>
          </w:p>
        </w:tc>
      </w:tr>
      <w:tr w:rsidR="00DB4717" w:rsidRPr="00DB4717" w14:paraId="699F2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FE60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2A17C4D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6CE6B44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Final system testing, performance report, error analysis</w:t>
            </w:r>
          </w:p>
        </w:tc>
      </w:tr>
      <w:tr w:rsidR="00DB4717" w:rsidRPr="00DB4717" w14:paraId="3AC55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8066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15–16</w:t>
            </w:r>
          </w:p>
        </w:tc>
        <w:tc>
          <w:tcPr>
            <w:tcW w:w="0" w:type="auto"/>
            <w:vAlign w:val="center"/>
            <w:hideMark/>
          </w:tcPr>
          <w:p w14:paraId="184B9F27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82551F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Thesis writing, defense presentation, final repository cleanup</w:t>
            </w:r>
          </w:p>
        </w:tc>
      </w:tr>
    </w:tbl>
    <w:p w14:paraId="23C383DA" w14:textId="77777777" w:rsidR="00FC7FB5" w:rsidRDefault="00FC7FB5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064509D" w14:textId="60BF3E3D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Key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77"/>
        <w:gridCol w:w="7507"/>
      </w:tblGrid>
      <w:tr w:rsidR="00DB4717" w:rsidRPr="00DB4717" w14:paraId="66A7CD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575B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2C32EAA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8606FA5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Description</w:t>
            </w:r>
          </w:p>
        </w:tc>
      </w:tr>
      <w:tr w:rsidR="00DB4717" w:rsidRPr="00DB4717" w14:paraId="1F627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6448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Milestone 1</w:t>
            </w:r>
          </w:p>
        </w:tc>
        <w:tc>
          <w:tcPr>
            <w:tcW w:w="0" w:type="auto"/>
            <w:vAlign w:val="center"/>
            <w:hideMark/>
          </w:tcPr>
          <w:p w14:paraId="2A30F14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2</w:t>
            </w:r>
          </w:p>
        </w:tc>
        <w:tc>
          <w:tcPr>
            <w:tcW w:w="0" w:type="auto"/>
            <w:vAlign w:val="center"/>
            <w:hideMark/>
          </w:tcPr>
          <w:p w14:paraId="32A5D82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Datasets organized in YOLO format — 21,165 classification images, 6,012 detection images</w:t>
            </w:r>
          </w:p>
        </w:tc>
      </w:tr>
      <w:tr w:rsidR="00DB4717" w:rsidRPr="00DB4717" w14:paraId="0FC8A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1A2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Milestone 2</w:t>
            </w:r>
          </w:p>
        </w:tc>
        <w:tc>
          <w:tcPr>
            <w:tcW w:w="0" w:type="auto"/>
            <w:vAlign w:val="center"/>
            <w:hideMark/>
          </w:tcPr>
          <w:p w14:paraId="75EA5CF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4</w:t>
            </w:r>
          </w:p>
        </w:tc>
        <w:tc>
          <w:tcPr>
            <w:tcW w:w="0" w:type="auto"/>
            <w:vAlign w:val="center"/>
            <w:hideMark/>
          </w:tcPr>
          <w:p w14:paraId="3AFCD01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 1 YOLOv8s-cls achieving ≥90% accuracy — achieved 96.1%</w:t>
            </w:r>
          </w:p>
        </w:tc>
      </w:tr>
      <w:tr w:rsidR="00DB4717" w:rsidRPr="00DB4717" w14:paraId="1F96A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599B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Milestone 3</w:t>
            </w:r>
          </w:p>
        </w:tc>
        <w:tc>
          <w:tcPr>
            <w:tcW w:w="0" w:type="auto"/>
            <w:vAlign w:val="center"/>
            <w:hideMark/>
          </w:tcPr>
          <w:p w14:paraId="77B7E2C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7</w:t>
            </w:r>
          </w:p>
        </w:tc>
        <w:tc>
          <w:tcPr>
            <w:tcW w:w="0" w:type="auto"/>
            <w:vAlign w:val="center"/>
            <w:hideMark/>
          </w:tcPr>
          <w:p w14:paraId="648363C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 2 YOLOv8l-cls achieving ≥85% accuracy — achieved 98.0%</w:t>
            </w:r>
          </w:p>
        </w:tc>
      </w:tr>
      <w:tr w:rsidR="00DB4717" w:rsidRPr="00DB4717" w14:paraId="297D1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B1D2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Milestone 4</w:t>
            </w:r>
          </w:p>
        </w:tc>
        <w:tc>
          <w:tcPr>
            <w:tcW w:w="0" w:type="auto"/>
            <w:vAlign w:val="center"/>
            <w:hideMark/>
          </w:tcPr>
          <w:p w14:paraId="3B29500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10</w:t>
            </w:r>
          </w:p>
        </w:tc>
        <w:tc>
          <w:tcPr>
            <w:tcW w:w="0" w:type="auto"/>
            <w:vAlign w:val="center"/>
            <w:hideMark/>
          </w:tcPr>
          <w:p w14:paraId="3AF0230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Level 3 YOLOv8m-det — 53.1% mAP50, documented as dataset quality ceiling</w:t>
            </w:r>
          </w:p>
        </w:tc>
      </w:tr>
      <w:tr w:rsidR="00DB4717" w:rsidRPr="00DB4717" w14:paraId="0D22C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E0A8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Milestone 5</w:t>
            </w:r>
          </w:p>
        </w:tc>
        <w:tc>
          <w:tcPr>
            <w:tcW w:w="0" w:type="auto"/>
            <w:vAlign w:val="center"/>
            <w:hideMark/>
          </w:tcPr>
          <w:p w14:paraId="4DCA545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11</w:t>
            </w:r>
          </w:p>
        </w:tc>
        <w:tc>
          <w:tcPr>
            <w:tcW w:w="0" w:type="auto"/>
            <w:vAlign w:val="center"/>
            <w:hideMark/>
          </w:tcPr>
          <w:p w14:paraId="66134AA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All 6 levels functionally complete and integrated</w:t>
            </w:r>
          </w:p>
        </w:tc>
      </w:tr>
      <w:tr w:rsidR="00DB4717" w:rsidRPr="00DB4717" w14:paraId="1D01D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13E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Milestone 6</w:t>
            </w:r>
          </w:p>
        </w:tc>
        <w:tc>
          <w:tcPr>
            <w:tcW w:w="0" w:type="auto"/>
            <w:vAlign w:val="center"/>
            <w:hideMark/>
          </w:tcPr>
          <w:p w14:paraId="6026379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13</w:t>
            </w:r>
          </w:p>
        </w:tc>
        <w:tc>
          <w:tcPr>
            <w:tcW w:w="0" w:type="auto"/>
            <w:vAlign w:val="center"/>
            <w:hideMark/>
          </w:tcPr>
          <w:p w14:paraId="3530679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Web application running locally end-to-end</w:t>
            </w:r>
          </w:p>
        </w:tc>
      </w:tr>
      <w:tr w:rsidR="00DB4717" w:rsidRPr="00DB4717" w14:paraId="0F2A4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96B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Milestone 7</w:t>
            </w:r>
          </w:p>
        </w:tc>
        <w:tc>
          <w:tcPr>
            <w:tcW w:w="0" w:type="auto"/>
            <w:vAlign w:val="center"/>
            <w:hideMark/>
          </w:tcPr>
          <w:p w14:paraId="6406E69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Week 16</w:t>
            </w:r>
          </w:p>
        </w:tc>
        <w:tc>
          <w:tcPr>
            <w:tcW w:w="0" w:type="auto"/>
            <w:vAlign w:val="center"/>
            <w:hideMark/>
          </w:tcPr>
          <w:p w14:paraId="77C9AE2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Final thesis, documentation, and defense materials complete</w:t>
            </w:r>
          </w:p>
        </w:tc>
      </w:tr>
    </w:tbl>
    <w:p w14:paraId="64371937" w14:textId="1EA605EF" w:rsidR="00DB4717" w:rsidRP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30CF36C9" w14:textId="77777777" w:rsidR="00DB4717" w:rsidRPr="00DB4717" w:rsidRDefault="00DB4717" w:rsidP="00FC7FB5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8. Resources and Budget</w:t>
      </w:r>
    </w:p>
    <w:p w14:paraId="71D8CB36" w14:textId="4073DD16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Resource Allocation</w:t>
      </w:r>
      <w:r w:rsidR="00FC7FB5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- </w:t>
      </w: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Human Resources:</w:t>
      </w:r>
    </w:p>
    <w:p w14:paraId="24F8D6AC" w14:textId="77777777" w:rsidR="00DB4717" w:rsidRPr="00DB4717" w:rsidRDefault="00DB4717" w:rsidP="00FC7FB5">
      <w:pPr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Bhavya Reddy: 20–25 hours/week for 14 weeks (280–350 hours total) </w:t>
      </w:r>
    </w:p>
    <w:p w14:paraId="7950484B" w14:textId="77777777" w:rsidR="00DB4717" w:rsidRPr="00DB4717" w:rsidRDefault="00DB4717" w:rsidP="00FC7FB5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AI development and training: ~140 hours (40%)</w:t>
      </w:r>
    </w:p>
    <w:p w14:paraId="17F24DD9" w14:textId="77777777" w:rsidR="00DB4717" w:rsidRPr="00DB4717" w:rsidRDefault="00DB4717" w:rsidP="00FC7FB5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Web development (</w:t>
      </w:r>
      <w:proofErr w:type="spellStart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FastAPI</w:t>
      </w:r>
      <w:proofErr w:type="spellEnd"/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+ React): ~88 hours (25%)</w:t>
      </w:r>
    </w:p>
    <w:p w14:paraId="45A14730" w14:textId="77777777" w:rsidR="00DB4717" w:rsidRPr="00DB4717" w:rsidRDefault="00DB4717" w:rsidP="00FC7FB5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Testing and validation: ~53 hours (15%)</w:t>
      </w:r>
    </w:p>
    <w:p w14:paraId="5734CF9B" w14:textId="77777777" w:rsidR="00DB4717" w:rsidRPr="00DB4717" w:rsidRDefault="00DB4717" w:rsidP="00FC7FB5">
      <w:pPr>
        <w:numPr>
          <w:ilvl w:val="1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Documentation and thesis: ~70 hours (20%)</w:t>
      </w:r>
    </w:p>
    <w:p w14:paraId="0D862F33" w14:textId="77777777" w:rsidR="00FC7FB5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200D5EFA" w14:textId="623E5D17" w:rsidR="00DB4717" w:rsidRPr="00DB4717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Computational Resources: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827"/>
        <w:gridCol w:w="3086"/>
      </w:tblGrid>
      <w:tr w:rsidR="00DB4717" w:rsidRPr="00DB4717" w14:paraId="665736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01655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C9A00F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14:paraId="5B22EFD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Purpose</w:t>
            </w:r>
          </w:p>
        </w:tc>
      </w:tr>
      <w:tr w:rsidR="00DB4717" w:rsidRPr="00DB4717" w14:paraId="6408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D76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Google Colab Pro</w:t>
            </w:r>
          </w:p>
        </w:tc>
        <w:tc>
          <w:tcPr>
            <w:tcW w:w="0" w:type="auto"/>
            <w:vAlign w:val="center"/>
            <w:hideMark/>
          </w:tcPr>
          <w:p w14:paraId="39728C1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NVIDIA A100 SXM4 40GB GPU</w:t>
            </w:r>
          </w:p>
        </w:tc>
        <w:tc>
          <w:tcPr>
            <w:tcW w:w="0" w:type="auto"/>
            <w:vAlign w:val="center"/>
            <w:hideMark/>
          </w:tcPr>
          <w:p w14:paraId="7A748B1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Primary model training environment</w:t>
            </w:r>
          </w:p>
        </w:tc>
      </w:tr>
      <w:tr w:rsidR="00DB4717" w:rsidRPr="00DB4717" w14:paraId="3EF52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2A17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Kaggle Notebooks</w:t>
            </w:r>
          </w:p>
        </w:tc>
        <w:tc>
          <w:tcPr>
            <w:tcW w:w="0" w:type="auto"/>
            <w:vAlign w:val="center"/>
            <w:hideMark/>
          </w:tcPr>
          <w:p w14:paraId="36F9FB3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P100 GPU (30 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hrs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/week quota)</w:t>
            </w:r>
          </w:p>
        </w:tc>
        <w:tc>
          <w:tcPr>
            <w:tcW w:w="0" w:type="auto"/>
            <w:vAlign w:val="center"/>
            <w:hideMark/>
          </w:tcPr>
          <w:p w14:paraId="2F287AA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Backup training environment</w:t>
            </w:r>
          </w:p>
        </w:tc>
      </w:tr>
      <w:tr w:rsidR="00DB4717" w:rsidRPr="00DB4717" w14:paraId="1A706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689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Personal Laptop</w:t>
            </w:r>
          </w:p>
        </w:tc>
        <w:tc>
          <w:tcPr>
            <w:tcW w:w="0" w:type="auto"/>
            <w:vAlign w:val="center"/>
            <w:hideMark/>
          </w:tcPr>
          <w:p w14:paraId="14F2AEA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8GB RAM, no GPU required</w:t>
            </w:r>
          </w:p>
        </w:tc>
        <w:tc>
          <w:tcPr>
            <w:tcW w:w="0" w:type="auto"/>
            <w:vAlign w:val="center"/>
            <w:hideMark/>
          </w:tcPr>
          <w:p w14:paraId="3D239DF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Development, coding, documentation</w:t>
            </w:r>
          </w:p>
        </w:tc>
      </w:tr>
    </w:tbl>
    <w:p w14:paraId="3580A331" w14:textId="77777777" w:rsidR="00FC7FB5" w:rsidRDefault="00FC7FB5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64490D43" w14:textId="6FCD63F5" w:rsidR="00DB4717" w:rsidRPr="00DB4717" w:rsidRDefault="00DB4717" w:rsidP="00FC7FB5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Budget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4528"/>
        <w:gridCol w:w="464"/>
      </w:tblGrid>
      <w:tr w:rsidR="00DB4717" w:rsidRPr="00DB4717" w14:paraId="32A0F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EAABD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93907F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BF3CA3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Cost</w:t>
            </w:r>
          </w:p>
        </w:tc>
      </w:tr>
      <w:tr w:rsidR="00DB4717" w:rsidRPr="00DB4717" w14:paraId="64398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8690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1D628EA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Google Colab Pro GPU (primary training)</w:t>
            </w:r>
          </w:p>
        </w:tc>
        <w:tc>
          <w:tcPr>
            <w:tcW w:w="0" w:type="auto"/>
            <w:vAlign w:val="center"/>
            <w:hideMark/>
          </w:tcPr>
          <w:p w14:paraId="69079DB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$30</w:t>
            </w:r>
          </w:p>
        </w:tc>
      </w:tr>
      <w:tr w:rsidR="00DB4717" w:rsidRPr="00DB4717" w14:paraId="0B92D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E7C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Compute</w:t>
            </w:r>
          </w:p>
        </w:tc>
        <w:tc>
          <w:tcPr>
            <w:tcW w:w="0" w:type="auto"/>
            <w:vAlign w:val="center"/>
            <w:hideMark/>
          </w:tcPr>
          <w:p w14:paraId="39F5F63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Kaggle GPU (backup)</w:t>
            </w:r>
          </w:p>
        </w:tc>
        <w:tc>
          <w:tcPr>
            <w:tcW w:w="0" w:type="auto"/>
            <w:vAlign w:val="center"/>
            <w:hideMark/>
          </w:tcPr>
          <w:p w14:paraId="2BF25AD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12411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5CBB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31254AD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Google Drive (models + datasets)</w:t>
            </w:r>
          </w:p>
        </w:tc>
        <w:tc>
          <w:tcPr>
            <w:tcW w:w="0" w:type="auto"/>
            <w:vAlign w:val="center"/>
            <w:hideMark/>
          </w:tcPr>
          <w:p w14:paraId="7EB5747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$10</w:t>
            </w:r>
          </w:p>
        </w:tc>
      </w:tr>
      <w:tr w:rsidR="00DB4717" w:rsidRPr="00DB4717" w14:paraId="56E20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7227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2F013AF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GitHub (code repository)</w:t>
            </w:r>
          </w:p>
        </w:tc>
        <w:tc>
          <w:tcPr>
            <w:tcW w:w="0" w:type="auto"/>
            <w:vAlign w:val="center"/>
            <w:hideMark/>
          </w:tcPr>
          <w:p w14:paraId="5D3F0CF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54C1A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9B2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AI Framework</w:t>
            </w:r>
          </w:p>
        </w:tc>
        <w:tc>
          <w:tcPr>
            <w:tcW w:w="0" w:type="auto"/>
            <w:vAlign w:val="center"/>
            <w:hideMark/>
          </w:tcPr>
          <w:p w14:paraId="7379944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YOLOv8 / 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Ultralytics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(MIT License)</w:t>
            </w:r>
          </w:p>
        </w:tc>
        <w:tc>
          <w:tcPr>
            <w:tcW w:w="0" w:type="auto"/>
            <w:vAlign w:val="center"/>
            <w:hideMark/>
          </w:tcPr>
          <w:p w14:paraId="1A3A970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199C7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1A4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Deep Learning</w:t>
            </w:r>
          </w:p>
        </w:tc>
        <w:tc>
          <w:tcPr>
            <w:tcW w:w="0" w:type="auto"/>
            <w:vAlign w:val="center"/>
            <w:hideMark/>
          </w:tcPr>
          <w:p w14:paraId="2B38A4C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PyTorch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(BSD License)</w:t>
            </w:r>
          </w:p>
        </w:tc>
        <w:tc>
          <w:tcPr>
            <w:tcW w:w="0" w:type="auto"/>
            <w:vAlign w:val="center"/>
            <w:hideMark/>
          </w:tcPr>
          <w:p w14:paraId="371772D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782604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040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7ADB5A2F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FastAPI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Uvicorn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Pydantic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FB9C1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083A0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923C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92DAC75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React, Axios, Node.js</w:t>
            </w:r>
          </w:p>
        </w:tc>
        <w:tc>
          <w:tcPr>
            <w:tcW w:w="0" w:type="auto"/>
            <w:vAlign w:val="center"/>
            <w:hideMark/>
          </w:tcPr>
          <w:p w14:paraId="483DDC52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02F25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9ECE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1E92DDD9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COVID-19 Radiography DB + RSNA Dataset (Kaggle)</w:t>
            </w:r>
          </w:p>
        </w:tc>
        <w:tc>
          <w:tcPr>
            <w:tcW w:w="0" w:type="auto"/>
            <w:vAlign w:val="center"/>
            <w:hideMark/>
          </w:tcPr>
          <w:p w14:paraId="03558595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53640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FAAC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37F955B4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VS Code, Git</w:t>
            </w:r>
          </w:p>
        </w:tc>
        <w:tc>
          <w:tcPr>
            <w:tcW w:w="0" w:type="auto"/>
            <w:vAlign w:val="center"/>
            <w:hideMark/>
          </w:tcPr>
          <w:p w14:paraId="7359B43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02DD2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9E3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7C5CD8C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Render backend (optional, future)</w:t>
            </w:r>
          </w:p>
        </w:tc>
        <w:tc>
          <w:tcPr>
            <w:tcW w:w="0" w:type="auto"/>
            <w:vAlign w:val="center"/>
            <w:hideMark/>
          </w:tcPr>
          <w:p w14:paraId="10F42FDE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5BCAA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F71E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Hosting</w:t>
            </w:r>
          </w:p>
        </w:tc>
        <w:tc>
          <w:tcPr>
            <w:tcW w:w="0" w:type="auto"/>
            <w:vAlign w:val="center"/>
            <w:hideMark/>
          </w:tcPr>
          <w:p w14:paraId="7DB0952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Vercel</w:t>
            </w:r>
            <w:proofErr w:type="spellEnd"/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 frontend (optional, future)</w:t>
            </w:r>
          </w:p>
        </w:tc>
        <w:tc>
          <w:tcPr>
            <w:tcW w:w="0" w:type="auto"/>
            <w:vAlign w:val="center"/>
            <w:hideMark/>
          </w:tcPr>
          <w:p w14:paraId="7A564CBB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DB4717" w:rsidRPr="00DB4717" w14:paraId="0E279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5753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976C90A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D0B8630" w14:textId="77777777" w:rsidR="00DB4717" w:rsidRPr="00DB4717" w:rsidRDefault="00DB4717" w:rsidP="00FC7FB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B471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$40</w:t>
            </w:r>
          </w:p>
        </w:tc>
      </w:tr>
    </w:tbl>
    <w:p w14:paraId="0896A790" w14:textId="77777777" w:rsidR="00FC7FB5" w:rsidRDefault="00FC7FB5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7E9FCF9A" w14:textId="23016BF0" w:rsidR="00DB4717" w:rsidRPr="00FC7FB5" w:rsidRDefault="00DB4717" w:rsidP="00FC7FB5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 total project cost of $40 covers Google Colab Pro for GPU-accelerated model training and expanded Google Drive storage for dataset and model management. All software frameworks, datasets, and hosting are free and </w:t>
      </w:r>
      <w:r w:rsidRPr="00FC7FB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open source</w:t>
      </w:r>
      <w:r w:rsidRPr="00DB471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</w:t>
      </w:r>
    </w:p>
    <w:sectPr w:rsidR="00DB4717" w:rsidRPr="00FC7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055"/>
    <w:multiLevelType w:val="multilevel"/>
    <w:tmpl w:val="F248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2173"/>
    <w:multiLevelType w:val="multilevel"/>
    <w:tmpl w:val="C7EA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632D29"/>
    <w:multiLevelType w:val="multilevel"/>
    <w:tmpl w:val="807E0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12DC3"/>
    <w:multiLevelType w:val="multilevel"/>
    <w:tmpl w:val="813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46919"/>
    <w:multiLevelType w:val="multilevel"/>
    <w:tmpl w:val="650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E2073"/>
    <w:multiLevelType w:val="multilevel"/>
    <w:tmpl w:val="4300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413462"/>
    <w:multiLevelType w:val="multilevel"/>
    <w:tmpl w:val="B37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06BA2"/>
    <w:multiLevelType w:val="multilevel"/>
    <w:tmpl w:val="E86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825D3"/>
    <w:multiLevelType w:val="multilevel"/>
    <w:tmpl w:val="7D7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241490">
    <w:abstractNumId w:val="3"/>
  </w:num>
  <w:num w:numId="2" w16cid:durableId="709915899">
    <w:abstractNumId w:val="5"/>
  </w:num>
  <w:num w:numId="3" w16cid:durableId="11881835">
    <w:abstractNumId w:val="2"/>
  </w:num>
  <w:num w:numId="4" w16cid:durableId="1504273492">
    <w:abstractNumId w:val="7"/>
  </w:num>
  <w:num w:numId="5" w16cid:durableId="617420569">
    <w:abstractNumId w:val="4"/>
  </w:num>
  <w:num w:numId="6" w16cid:durableId="457184907">
    <w:abstractNumId w:val="6"/>
  </w:num>
  <w:num w:numId="7" w16cid:durableId="71392641">
    <w:abstractNumId w:val="1"/>
  </w:num>
  <w:num w:numId="8" w16cid:durableId="1290937104">
    <w:abstractNumId w:val="0"/>
  </w:num>
  <w:num w:numId="9" w16cid:durableId="13932382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717"/>
    <w:rsid w:val="00247264"/>
    <w:rsid w:val="0070358D"/>
    <w:rsid w:val="00CC5B40"/>
    <w:rsid w:val="00DA2450"/>
    <w:rsid w:val="00DB4717"/>
    <w:rsid w:val="00EA153E"/>
    <w:rsid w:val="00FC7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1E017"/>
  <w15:chartTrackingRefBased/>
  <w15:docId w15:val="{95192AEC-DF6B-8144-B7AA-BEABBD84E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4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4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4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71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4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B4717"/>
    <w:rPr>
      <w:b/>
      <w:bCs/>
    </w:rPr>
  </w:style>
  <w:style w:type="character" w:styleId="Emphasis">
    <w:name w:val="Emphasis"/>
    <w:basedOn w:val="DefaultParagraphFont"/>
    <w:uiPriority w:val="20"/>
    <w:qFormat/>
    <w:rsid w:val="00DB4717"/>
    <w:rPr>
      <w:i/>
      <w:iCs/>
    </w:rPr>
  </w:style>
  <w:style w:type="paragraph" w:customStyle="1" w:styleId="font-claude-response-body">
    <w:name w:val="font-claude-response-body"/>
    <w:basedOn w:val="Normal"/>
    <w:rsid w:val="00FC7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FC7F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1466</Words>
  <Characters>9343</Characters>
  <Application>Microsoft Office Word</Application>
  <DocSecurity>0</DocSecurity>
  <Lines>333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Raghunatha Reddy</dc:creator>
  <cp:keywords/>
  <dc:description/>
  <cp:lastModifiedBy>Bhavya Raghunatha Reddy</cp:lastModifiedBy>
  <cp:revision>3</cp:revision>
  <dcterms:created xsi:type="dcterms:W3CDTF">2026-03-31T19:57:00Z</dcterms:created>
  <dcterms:modified xsi:type="dcterms:W3CDTF">2026-04-05T00:33:00Z</dcterms:modified>
</cp:coreProperties>
</file>