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1F0BBACD" w:rsidR="00F2424B" w:rsidRDefault="00BF1655"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1945E1">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7933A861" w14:textId="54CF2A7D" w:rsidR="00F2424B" w:rsidRDefault="00242AA1" w:rsidP="00E65866">
      <w:pPr>
        <w:spacing w:before="16" w:after="0" w:line="260" w:lineRule="exact"/>
        <w:ind w:right="-28" w:firstLine="49"/>
        <w:jc w:val="center"/>
        <w:rPr>
          <w:sz w:val="26"/>
          <w:szCs w:val="26"/>
        </w:rPr>
      </w:pPr>
      <w:r>
        <w:rPr>
          <w:rFonts w:ascii="Times New Roman" w:eastAsia="Times New Roman" w:hAnsi="Times New Roman" w:cs="Times New Roman"/>
          <w:b/>
          <w:bCs/>
          <w:color w:val="EE0000"/>
          <w:sz w:val="32"/>
          <w:szCs w:val="32"/>
        </w:rPr>
        <w:t>PHYSICS-INFORMED DEEP NEURAL NETWORK FOR DIGITAL TWIN MODELING OF UAV-TO-GROUND WIRELESS CHANNELS</w:t>
      </w:r>
    </w:p>
    <w:p w14:paraId="4DCF9902" w14:textId="5879FBC1" w:rsidR="00F2424B" w:rsidRDefault="00BF1655"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submi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ted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part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lfilment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z w:val="24"/>
          <w:szCs w:val="24"/>
        </w:rPr>
        <w: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w:t>
      </w:r>
      <w:r>
        <w:rPr>
          <w:rFonts w:ascii="Times New Roman" w:eastAsia="Times New Roman" w:hAnsi="Times New Roman" w:cs="Times New Roman"/>
          <w:spacing w:val="-2"/>
          <w:sz w:val="24"/>
          <w:szCs w:val="24"/>
        </w:rPr>
        <w:t>q</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reme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0"/>
          <w:sz w:val="24"/>
          <w:szCs w:val="24"/>
        </w:rPr>
        <w:t xml:space="preserve"> </w:t>
      </w:r>
      <w:r w:rsidR="00E65866">
        <w:rPr>
          <w:rFonts w:ascii="Times New Roman" w:eastAsia="Times New Roman" w:hAnsi="Times New Roman" w:cs="Times New Roman"/>
          <w:w w:val="99"/>
          <w:sz w:val="24"/>
          <w:szCs w:val="24"/>
        </w:rPr>
        <w:t>c</w:t>
      </w:r>
      <w:r>
        <w:rPr>
          <w:rFonts w:ascii="Times New Roman" w:eastAsia="Times New Roman" w:hAnsi="Times New Roman" w:cs="Times New Roman"/>
          <w:w w:val="99"/>
          <w:sz w:val="24"/>
          <w:szCs w:val="24"/>
        </w:rPr>
        <w:t>o</w:t>
      </w:r>
      <w:r>
        <w:rPr>
          <w:rFonts w:ascii="Times New Roman" w:eastAsia="Times New Roman" w:hAnsi="Times New Roman" w:cs="Times New Roman"/>
          <w:w w:val="110"/>
          <w:sz w:val="24"/>
          <w:szCs w:val="24"/>
        </w:rPr>
        <w:t>u</w:t>
      </w:r>
      <w:r>
        <w:rPr>
          <w:rFonts w:ascii="Times New Roman" w:eastAsia="Times New Roman" w:hAnsi="Times New Roman" w:cs="Times New Roman"/>
          <w:spacing w:val="3"/>
          <w:w w:val="116"/>
          <w:sz w:val="24"/>
          <w:szCs w:val="24"/>
        </w:rPr>
        <w:t>r</w:t>
      </w:r>
      <w:r>
        <w:rPr>
          <w:rFonts w:ascii="Times New Roman" w:eastAsia="Times New Roman" w:hAnsi="Times New Roman" w:cs="Times New Roman"/>
          <w:w w:val="99"/>
          <w:sz w:val="24"/>
          <w:szCs w:val="24"/>
        </w:rPr>
        <w:t>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BF1655"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BF1655"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BF1655"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BF1655"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0D50962E" w:rsidR="00F2424B" w:rsidRPr="0065081C" w:rsidRDefault="003A771A" w:rsidP="003A771A">
      <w:pPr>
        <w:tabs>
          <w:tab w:val="left" w:pos="5700"/>
        </w:tabs>
        <w:spacing w:after="0" w:line="240" w:lineRule="auto"/>
        <w:ind w:right="-28" w:firstLine="49"/>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                 </w:t>
      </w:r>
      <w:r w:rsidR="00242AA1">
        <w:rPr>
          <w:rFonts w:ascii="Times New Roman" w:eastAsia="Times New Roman" w:hAnsi="Times New Roman" w:cs="Times New Roman"/>
          <w:b/>
          <w:bCs/>
          <w:color w:val="984806" w:themeColor="accent6" w:themeShade="80"/>
          <w:sz w:val="28"/>
          <w:szCs w:val="28"/>
        </w:rPr>
        <w:t>S. HARSHITHA</w:t>
      </w:r>
      <w:r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                 </w:t>
      </w:r>
      <w:r w:rsidR="00242AA1">
        <w:rPr>
          <w:rFonts w:ascii="Times New Roman" w:eastAsia="Times New Roman" w:hAnsi="Times New Roman" w:cs="Times New Roman"/>
          <w:b/>
          <w:bCs/>
          <w:color w:val="984806" w:themeColor="accent6" w:themeShade="80"/>
          <w:w w:val="99"/>
          <w:sz w:val="28"/>
          <w:szCs w:val="28"/>
        </w:rPr>
        <w:t>2520040017</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354B4324" w:rsidR="00F2424B" w:rsidRDefault="003A771A" w:rsidP="00242AA1">
      <w:pPr>
        <w:tabs>
          <w:tab w:val="left" w:pos="5700"/>
        </w:tabs>
        <w:spacing w:after="0" w:line="240" w:lineRule="auto"/>
        <w:ind w:right="-28" w:firstLine="49"/>
        <w:rPr>
          <w:rFonts w:ascii="Times New Roman" w:eastAsia="Times New Roman" w:hAnsi="Times New Roman" w:cs="Times New Roman"/>
          <w:b/>
          <w:bCs/>
          <w:color w:val="984806" w:themeColor="accent6" w:themeShade="80"/>
          <w:w w:val="106"/>
          <w:sz w:val="28"/>
          <w:szCs w:val="28"/>
        </w:rPr>
      </w:pPr>
      <w:r>
        <w:rPr>
          <w:rFonts w:ascii="Times New Roman" w:eastAsia="Times New Roman" w:hAnsi="Times New Roman" w:cs="Times New Roman"/>
          <w:b/>
          <w:bCs/>
          <w:color w:val="984806" w:themeColor="accent6" w:themeShade="80"/>
          <w:sz w:val="28"/>
          <w:szCs w:val="28"/>
        </w:rPr>
        <w:t xml:space="preserve">                 </w:t>
      </w:r>
      <w:r w:rsidR="00242AA1">
        <w:rPr>
          <w:rFonts w:ascii="Times New Roman" w:eastAsia="Times New Roman" w:hAnsi="Times New Roman" w:cs="Times New Roman"/>
          <w:b/>
          <w:bCs/>
          <w:color w:val="984806" w:themeColor="accent6" w:themeShade="80"/>
          <w:spacing w:val="19"/>
          <w:sz w:val="28"/>
          <w:szCs w:val="28"/>
        </w:rPr>
        <w:t>P. SRINIDHI</w:t>
      </w:r>
      <w:r w:rsidR="00242AA1"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 xml:space="preserve">                 </w:t>
      </w:r>
      <w:r w:rsidR="00242AA1">
        <w:rPr>
          <w:rFonts w:ascii="Times New Roman" w:eastAsia="Times New Roman" w:hAnsi="Times New Roman" w:cs="Times New Roman"/>
          <w:b/>
          <w:bCs/>
          <w:color w:val="984806" w:themeColor="accent6" w:themeShade="80"/>
          <w:w w:val="106"/>
          <w:sz w:val="28"/>
          <w:szCs w:val="28"/>
        </w:rPr>
        <w:t>2520040016</w:t>
      </w:r>
      <w:r w:rsidR="00242AA1" w:rsidRPr="0065081C">
        <w:rPr>
          <w:rFonts w:ascii="Times New Roman" w:eastAsia="Times New Roman" w:hAnsi="Times New Roman" w:cs="Times New Roman"/>
          <w:b/>
          <w:bCs/>
          <w:color w:val="984806" w:themeColor="accent6" w:themeShade="80"/>
          <w:w w:val="106"/>
          <w:sz w:val="28"/>
          <w:szCs w:val="28"/>
        </w:rPr>
        <w:t xml:space="preserve"> </w:t>
      </w:r>
    </w:p>
    <w:p w14:paraId="59DA4AD8" w14:textId="77777777" w:rsidR="006F7D47" w:rsidRPr="0065081C" w:rsidRDefault="006F7D47" w:rsidP="00242AA1">
      <w:pPr>
        <w:tabs>
          <w:tab w:val="left" w:pos="5700"/>
        </w:tabs>
        <w:spacing w:after="0" w:line="240" w:lineRule="auto"/>
        <w:ind w:right="-28" w:firstLine="49"/>
        <w:rPr>
          <w:rFonts w:ascii="Times New Roman" w:eastAsia="Times New Roman" w:hAnsi="Times New Roman" w:cs="Times New Roman"/>
          <w:b/>
          <w:bCs/>
          <w:color w:val="984806" w:themeColor="accent6" w:themeShade="80"/>
          <w:w w:val="99"/>
          <w:sz w:val="28"/>
          <w:szCs w:val="28"/>
        </w:rPr>
      </w:pPr>
    </w:p>
    <w:p w14:paraId="3EB3263F" w14:textId="1643600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sidRPr="0065081C">
        <w:rPr>
          <w:rFonts w:ascii="Times New Roman" w:eastAsia="Times New Roman" w:hAnsi="Times New Roman" w:cs="Times New Roman"/>
          <w:b/>
          <w:bCs/>
          <w:color w:val="984806" w:themeColor="accent6" w:themeShade="80"/>
          <w:sz w:val="28"/>
          <w:szCs w:val="28"/>
        </w:rPr>
        <w:tab/>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BF1655"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DE5825"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7pt;height:115.7pt;mso-position-horizontal-relative:char;mso-position-vertical-relative:line">
            <v:imagedata r:id="rId4"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DE5825"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55pt;height:78pt;mso-position-horizontal-relative:char;mso-position-vertical-relative:line">
            <v:imagedata r:id="rId5"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DE5825"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1.85pt;height:63.45pt;mso-position-horizontal-relative:char;mso-position-vertical-relative:line">
            <v:imagedata r:id="rId5"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BF1655"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3010E996" w14:textId="76F34ED8" w:rsidR="00242AA1" w:rsidRPr="006F7D47" w:rsidRDefault="00BF1655" w:rsidP="00242AA1">
      <w:pPr>
        <w:spacing w:before="16" w:after="0" w:line="260" w:lineRule="exact"/>
        <w:ind w:right="-28" w:firstLine="49"/>
        <w:rPr>
          <w:sz w:val="24"/>
          <w:szCs w:val="24"/>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w:t>
      </w:r>
      <w:r w:rsidR="00431AC0" w:rsidRPr="00242AA1">
        <w:rPr>
          <w:rFonts w:ascii="Times New Roman" w:eastAsia="Times New Roman" w:hAnsi="Times New Roman" w:cs="Times New Roman"/>
          <w:color w:val="FF0000"/>
          <w:w w:val="119"/>
          <w:sz w:val="24"/>
          <w:szCs w:val="24"/>
        </w:rPr>
        <w:t xml:space="preserve"> </w:t>
      </w:r>
      <w:r w:rsidR="006F7D47" w:rsidRPr="006F7D47">
        <w:rPr>
          <w:rFonts w:ascii="Times New Roman" w:eastAsia="Times New Roman" w:hAnsi="Times New Roman" w:cs="Times New Roman"/>
          <w:b/>
          <w:bCs/>
          <w:color w:val="000000" w:themeColor="text1"/>
          <w:sz w:val="24"/>
          <w:szCs w:val="24"/>
        </w:rPr>
        <w:t xml:space="preserve">Physics-Informed Deep Neural Network </w:t>
      </w:r>
      <w:r w:rsidR="00E65866">
        <w:rPr>
          <w:rFonts w:ascii="Times New Roman" w:eastAsia="Times New Roman" w:hAnsi="Times New Roman" w:cs="Times New Roman"/>
          <w:b/>
          <w:bCs/>
          <w:color w:val="000000" w:themeColor="text1"/>
          <w:sz w:val="24"/>
          <w:szCs w:val="24"/>
        </w:rPr>
        <w:t>f</w:t>
      </w:r>
      <w:r w:rsidR="006F7D47" w:rsidRPr="006F7D47">
        <w:rPr>
          <w:rFonts w:ascii="Times New Roman" w:eastAsia="Times New Roman" w:hAnsi="Times New Roman" w:cs="Times New Roman"/>
          <w:b/>
          <w:bCs/>
          <w:color w:val="000000" w:themeColor="text1"/>
          <w:sz w:val="24"/>
          <w:szCs w:val="24"/>
        </w:rPr>
        <w:t>or Digital Twin Modeling Of U</w:t>
      </w:r>
      <w:r w:rsidR="00EA5B99">
        <w:rPr>
          <w:rFonts w:ascii="Times New Roman" w:eastAsia="Times New Roman" w:hAnsi="Times New Roman" w:cs="Times New Roman"/>
          <w:b/>
          <w:bCs/>
          <w:color w:val="000000" w:themeColor="text1"/>
          <w:sz w:val="24"/>
          <w:szCs w:val="24"/>
        </w:rPr>
        <w:t>AV</w:t>
      </w:r>
      <w:r w:rsidR="006F7D47" w:rsidRPr="006F7D47">
        <w:rPr>
          <w:rFonts w:ascii="Times New Roman" w:eastAsia="Times New Roman" w:hAnsi="Times New Roman" w:cs="Times New Roman"/>
          <w:b/>
          <w:bCs/>
          <w:color w:val="000000" w:themeColor="text1"/>
          <w:sz w:val="24"/>
          <w:szCs w:val="24"/>
        </w:rPr>
        <w:t>-To-Ground Wireless Channels</w:t>
      </w:r>
    </w:p>
    <w:p w14:paraId="414389D2" w14:textId="13DDEE3F" w:rsidR="00F2424B" w:rsidRPr="00431AC0" w:rsidRDefault="00F2424B" w:rsidP="00431AC0">
      <w:pPr>
        <w:spacing w:before="32" w:after="0" w:line="240" w:lineRule="auto"/>
        <w:ind w:right="-28" w:firstLine="49"/>
        <w:rPr>
          <w:rFonts w:ascii="Times New Roman" w:eastAsia="Times New Roman" w:hAnsi="Times New Roman" w:cs="Times New Roman"/>
          <w:sz w:val="24"/>
          <w:szCs w:val="24"/>
        </w:rPr>
      </w:pPr>
    </w:p>
    <w:p w14:paraId="570B2211" w14:textId="77777777" w:rsidR="00F2424B" w:rsidRPr="00431AC0" w:rsidRDefault="00F2424B" w:rsidP="00431AC0">
      <w:pPr>
        <w:spacing w:after="0" w:line="200" w:lineRule="exact"/>
        <w:ind w:right="-28" w:firstLine="49"/>
      </w:pPr>
    </w:p>
    <w:p w14:paraId="6126CBC7" w14:textId="77777777" w:rsidR="00F2424B" w:rsidRPr="00431AC0" w:rsidRDefault="00F2424B" w:rsidP="00431AC0">
      <w:pPr>
        <w:spacing w:after="0" w:line="200" w:lineRule="exact"/>
        <w:ind w:right="-28" w:firstLine="49"/>
      </w:pPr>
    </w:p>
    <w:p w14:paraId="286476D3" w14:textId="77777777" w:rsidR="00F2424B" w:rsidRPr="00431AC0" w:rsidRDefault="00F2424B" w:rsidP="00431AC0">
      <w:pPr>
        <w:spacing w:before="13" w:after="0" w:line="200" w:lineRule="exact"/>
        <w:ind w:right="-28" w:firstLine="49"/>
      </w:pPr>
    </w:p>
    <w:p w14:paraId="312F34DA" w14:textId="77777777" w:rsidR="00F2424B" w:rsidRPr="00431AC0" w:rsidRDefault="00BF1655"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 xml:space="preserve">1.  </w:t>
      </w:r>
      <w:r w:rsidRPr="00431AC0">
        <w:rPr>
          <w:rFonts w:ascii="Times New Roman" w:eastAsia="Times New Roman" w:hAnsi="Times New Roman" w:cs="Times New Roman"/>
          <w:spacing w:val="30"/>
          <w:sz w:val="24"/>
          <w:szCs w:val="24"/>
        </w:rPr>
        <w:t xml:space="preserve"> </w:t>
      </w: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30ADB105" w14:textId="4B99D43F" w:rsidR="00F2424B" w:rsidRDefault="001043CD" w:rsidP="00431AC0">
      <w:pPr>
        <w:spacing w:after="0" w:line="200" w:lineRule="exact"/>
        <w:ind w:right="-28" w:firstLine="49"/>
        <w:rPr>
          <w:rFonts w:ascii="Times New Roman" w:hAnsi="Times New Roman" w:cs="Times New Roman"/>
          <w:sz w:val="24"/>
          <w:szCs w:val="24"/>
        </w:rPr>
      </w:pPr>
      <w:r w:rsidRPr="001043CD">
        <w:rPr>
          <w:rFonts w:ascii="Times New Roman" w:hAnsi="Times New Roman" w:cs="Times New Roman"/>
          <w:sz w:val="24"/>
          <w:szCs w:val="24"/>
        </w:rPr>
        <w:t>UAV-to-ground wireless communication plays an important role in emerging applications such as disaster management, surveillance, smart cities, Internet of Things (IoT), and next-generation wireless networks. However, the wireless channel between an Unmanned Aerial Vehicle (UAV) and a ground station is highly dynamic due to variations in UAV altitude, distance, trajectory, obstacles, environmental conditions, and multipath propagation. Accurately characterizing these channel variations is essential for ensuring reliable communication, but collecting channel measurements through extensive real-world flight testing is time-consuming, expensive, and impractical for every possible UAV position and environmental condition. Conventional data-driven Deep Neural Networks (DNNs) can learn complex channel characteristics from measured data, but their performance may degrade when applied to previously unseen scenarios because they lack explicit knowledge of wireless propagation principles. This work proposes a Physics-Informed Deep Neural Network (PI-DNN) framework for accurate and physically consistent modeling of UAV-to-ground wireless channels. The proposed approach combines measured wireless channel data with fundamental propagation principles, including path loss, distance-dependent attenuation, UAV-to-ground geometry, and multipath propagation effects, to guide the learning process. By incorporating these physical constraints into the neural network, the proposed model aims to improve prediction accuracy and generalization for UAV positions and environmental conditions that are not included in the training dataset.</w:t>
      </w:r>
    </w:p>
    <w:p w14:paraId="59F602A1" w14:textId="15E890CC" w:rsidR="001043CD" w:rsidRPr="00431AC0" w:rsidRDefault="001043CD" w:rsidP="001043CD">
      <w:pPr>
        <w:spacing w:after="0" w:line="200" w:lineRule="exact"/>
        <w:ind w:right="-28" w:firstLine="49"/>
        <w:jc w:val="both"/>
      </w:pPr>
      <w:r>
        <w:rPr>
          <w:rFonts w:ascii="Times New Roman" w:hAnsi="Times New Roman" w:cs="Times New Roman"/>
          <w:sz w:val="24"/>
          <w:szCs w:val="24"/>
        </w:rPr>
        <w:t xml:space="preserve">             </w:t>
      </w:r>
      <w:r w:rsidRPr="001043CD">
        <w:rPr>
          <w:rFonts w:ascii="Times New Roman" w:hAnsi="Times New Roman" w:cs="Times New Roman"/>
          <w:sz w:val="24"/>
          <w:szCs w:val="24"/>
        </w:rPr>
        <w:t>The proposed framework will be evaluated through numerical simulations and channel datasets under representative UAV-to-ground communication scenarios with varying UAV altitudes, horizontal distances, trajectories, and environmental conditions. The performance of the PI-DNN will be compared with conventional data-driven DNN approaches to evaluate improvements in channel prediction accuracy and physical consistency. Performance will be assessed using parameters such as received signal strength, path loss, channel gain, prediction error, and generalization performance. The predicted channel characteristics will subsequently be integrated into a Digital Twin that provides a virtual representation of the UAV-to-ground wireless link. The Digital Twin will enable engineers to simulate different UAV positions, trajectories, altitudes, and obstacle conditions without repeatedly performing physical flight experiments. Through the combined use of physics-based modeling, deep learning, and Digital Twin technology, the proposed framework aims to provide an efficient, scalable, and reliable solution for UAV wireless channel modeling while reducing the time, cost, and complexity associated with real-world channel measurements.</w:t>
      </w:r>
    </w:p>
    <w:p w14:paraId="126CE0F7" w14:textId="77777777" w:rsidR="00F2424B" w:rsidRDefault="00F2424B" w:rsidP="00431AC0">
      <w:pPr>
        <w:spacing w:after="0" w:line="200" w:lineRule="exact"/>
        <w:ind w:right="-28" w:firstLine="49"/>
        <w:rPr>
          <w:sz w:val="20"/>
          <w:szCs w:val="20"/>
        </w:rPr>
      </w:pPr>
    </w:p>
    <w:p w14:paraId="75FF1687" w14:textId="77777777" w:rsidR="00F2424B" w:rsidRDefault="00F2424B" w:rsidP="00431AC0">
      <w:pPr>
        <w:spacing w:after="0" w:line="200" w:lineRule="exact"/>
        <w:ind w:right="-28" w:firstLine="49"/>
        <w:rPr>
          <w:sz w:val="20"/>
          <w:szCs w:val="20"/>
        </w:rPr>
      </w:pPr>
    </w:p>
    <w:p w14:paraId="56103F17" w14:textId="77777777" w:rsidR="00F2424B" w:rsidRDefault="00F2424B" w:rsidP="00431AC0">
      <w:pPr>
        <w:spacing w:after="0" w:line="200" w:lineRule="exact"/>
        <w:ind w:right="-28" w:firstLine="49"/>
        <w:rPr>
          <w:sz w:val="20"/>
          <w:szCs w:val="20"/>
        </w:rPr>
      </w:pPr>
    </w:p>
    <w:p w14:paraId="48512D8C" w14:textId="77777777" w:rsidR="00F2424B" w:rsidRDefault="00F2424B" w:rsidP="00431AC0">
      <w:pPr>
        <w:spacing w:after="0" w:line="200" w:lineRule="exact"/>
        <w:ind w:right="-28" w:firstLine="49"/>
        <w:rPr>
          <w:sz w:val="20"/>
          <w:szCs w:val="20"/>
        </w:rPr>
      </w:pPr>
    </w:p>
    <w:p w14:paraId="6D4D25AE" w14:textId="77777777" w:rsidR="00F2424B" w:rsidRDefault="00F2424B" w:rsidP="00431AC0">
      <w:pPr>
        <w:spacing w:after="0" w:line="200" w:lineRule="exact"/>
        <w:ind w:right="-28" w:firstLine="49"/>
        <w:rPr>
          <w:sz w:val="20"/>
          <w:szCs w:val="20"/>
        </w:rPr>
      </w:pPr>
    </w:p>
    <w:p w14:paraId="43AB6B8A" w14:textId="77777777" w:rsidR="00F2424B" w:rsidRDefault="00F2424B" w:rsidP="00431AC0">
      <w:pPr>
        <w:spacing w:after="0" w:line="200" w:lineRule="exact"/>
        <w:ind w:right="-28" w:firstLine="49"/>
        <w:rPr>
          <w:sz w:val="20"/>
          <w:szCs w:val="20"/>
        </w:rPr>
      </w:pPr>
    </w:p>
    <w:p w14:paraId="22495331" w14:textId="77777777" w:rsidR="00F2424B" w:rsidRDefault="00F2424B" w:rsidP="00431AC0">
      <w:pPr>
        <w:spacing w:after="0" w:line="200" w:lineRule="exact"/>
        <w:ind w:right="-28" w:firstLine="49"/>
        <w:rPr>
          <w:sz w:val="20"/>
          <w:szCs w:val="20"/>
        </w:rPr>
      </w:pPr>
    </w:p>
    <w:p w14:paraId="72095245" w14:textId="77777777" w:rsidR="00F2424B" w:rsidRDefault="00F2424B" w:rsidP="00431AC0">
      <w:pPr>
        <w:spacing w:after="0" w:line="200" w:lineRule="exact"/>
        <w:ind w:right="-28" w:firstLine="49"/>
        <w:rPr>
          <w:sz w:val="20"/>
          <w:szCs w:val="20"/>
        </w:rPr>
      </w:pPr>
    </w:p>
    <w:p w14:paraId="6AA6083E" w14:textId="77777777" w:rsidR="00F2424B" w:rsidRDefault="00F2424B" w:rsidP="00431AC0">
      <w:pPr>
        <w:spacing w:after="0" w:line="200" w:lineRule="exact"/>
        <w:ind w:right="-28" w:firstLine="49"/>
        <w:rPr>
          <w:sz w:val="20"/>
          <w:szCs w:val="20"/>
        </w:rPr>
      </w:pPr>
    </w:p>
    <w:p w14:paraId="7E971101" w14:textId="77777777" w:rsidR="00F2424B" w:rsidRDefault="00F2424B" w:rsidP="00431AC0">
      <w:pPr>
        <w:spacing w:after="0" w:line="200" w:lineRule="exact"/>
        <w:ind w:right="-28" w:firstLine="49"/>
        <w:rPr>
          <w:sz w:val="20"/>
          <w:szCs w:val="20"/>
        </w:rPr>
      </w:pPr>
    </w:p>
    <w:p w14:paraId="04745571" w14:textId="77777777" w:rsidR="00F2424B" w:rsidRDefault="00F2424B" w:rsidP="00431AC0">
      <w:pPr>
        <w:spacing w:after="0" w:line="200" w:lineRule="exact"/>
        <w:ind w:right="-28" w:firstLine="49"/>
        <w:rPr>
          <w:sz w:val="20"/>
          <w:szCs w:val="20"/>
        </w:rPr>
      </w:pPr>
    </w:p>
    <w:p w14:paraId="7DFE901C" w14:textId="77777777" w:rsidR="00F2424B" w:rsidRDefault="00F2424B" w:rsidP="00431AC0">
      <w:pPr>
        <w:spacing w:after="0" w:line="200" w:lineRule="exact"/>
        <w:ind w:right="-28" w:firstLine="49"/>
        <w:rPr>
          <w:sz w:val="20"/>
          <w:szCs w:val="20"/>
        </w:rPr>
      </w:pPr>
    </w:p>
    <w:p w14:paraId="29EB8DFD" w14:textId="77777777" w:rsidR="00F2424B" w:rsidRDefault="00F2424B" w:rsidP="00431AC0">
      <w:pPr>
        <w:spacing w:after="0" w:line="200" w:lineRule="exact"/>
        <w:ind w:right="-28" w:firstLine="49"/>
        <w:rPr>
          <w:sz w:val="20"/>
          <w:szCs w:val="20"/>
        </w:rPr>
      </w:pPr>
    </w:p>
    <w:p w14:paraId="4CB2FAA7" w14:textId="77777777" w:rsidR="00F2424B" w:rsidRDefault="00F2424B" w:rsidP="00431AC0">
      <w:pPr>
        <w:spacing w:after="0" w:line="200" w:lineRule="exact"/>
        <w:ind w:right="-28" w:firstLine="49"/>
        <w:rPr>
          <w:sz w:val="20"/>
          <w:szCs w:val="20"/>
        </w:rPr>
      </w:pPr>
    </w:p>
    <w:p w14:paraId="0946A70C" w14:textId="77777777" w:rsidR="00F2424B" w:rsidRDefault="00F2424B" w:rsidP="00431AC0">
      <w:pPr>
        <w:spacing w:after="0" w:line="200" w:lineRule="exact"/>
        <w:ind w:right="-28" w:firstLine="49"/>
        <w:rPr>
          <w:sz w:val="20"/>
          <w:szCs w:val="20"/>
        </w:rPr>
      </w:pPr>
    </w:p>
    <w:p w14:paraId="76832AAF" w14:textId="77777777" w:rsidR="00F2424B" w:rsidRDefault="00F2424B" w:rsidP="00431AC0">
      <w:pPr>
        <w:spacing w:after="0" w:line="200" w:lineRule="exact"/>
        <w:ind w:right="-28" w:firstLine="49"/>
        <w:rPr>
          <w:sz w:val="20"/>
          <w:szCs w:val="20"/>
        </w:rPr>
      </w:pPr>
    </w:p>
    <w:p w14:paraId="210965AD" w14:textId="77777777" w:rsidR="00F2424B" w:rsidRDefault="00F2424B" w:rsidP="00431AC0">
      <w:pPr>
        <w:spacing w:after="0" w:line="200" w:lineRule="exact"/>
        <w:ind w:right="-28" w:firstLine="49"/>
        <w:rPr>
          <w:sz w:val="20"/>
          <w:szCs w:val="20"/>
        </w:rPr>
      </w:pPr>
    </w:p>
    <w:p w14:paraId="008E591F" w14:textId="77777777" w:rsidR="00F2424B" w:rsidRDefault="00F2424B" w:rsidP="00431AC0">
      <w:pPr>
        <w:spacing w:after="0" w:line="200" w:lineRule="exact"/>
        <w:ind w:right="-28" w:firstLine="49"/>
        <w:rPr>
          <w:sz w:val="20"/>
          <w:szCs w:val="20"/>
        </w:rPr>
      </w:pPr>
    </w:p>
    <w:p w14:paraId="6FFDA15F" w14:textId="77777777" w:rsidR="00F2424B" w:rsidRDefault="00F2424B" w:rsidP="00431AC0">
      <w:pPr>
        <w:spacing w:before="17" w:after="0" w:line="260" w:lineRule="exact"/>
        <w:ind w:right="-28" w:firstLine="49"/>
        <w:rPr>
          <w:sz w:val="26"/>
          <w:szCs w:val="26"/>
        </w:rPr>
      </w:pPr>
    </w:p>
    <w:p w14:paraId="4AE74AEC" w14:textId="77777777" w:rsidR="00F2424B" w:rsidRDefault="00F2424B" w:rsidP="00431AC0">
      <w:pPr>
        <w:spacing w:before="4" w:after="0" w:line="140" w:lineRule="exact"/>
        <w:ind w:right="-28" w:firstLine="49"/>
        <w:rPr>
          <w:sz w:val="14"/>
          <w:szCs w:val="14"/>
        </w:rPr>
      </w:pPr>
    </w:p>
    <w:p w14:paraId="263222DE" w14:textId="77777777" w:rsidR="00F2424B" w:rsidRDefault="00F2424B" w:rsidP="00431AC0">
      <w:pPr>
        <w:spacing w:after="0" w:line="200" w:lineRule="exact"/>
        <w:ind w:right="-28" w:firstLine="49"/>
        <w:rPr>
          <w:sz w:val="20"/>
          <w:szCs w:val="20"/>
        </w:rPr>
      </w:pPr>
    </w:p>
    <w:p w14:paraId="6C705E09" w14:textId="77777777" w:rsidR="00F2424B" w:rsidRDefault="00F2424B" w:rsidP="00431AC0">
      <w:pPr>
        <w:spacing w:after="0" w:line="200" w:lineRule="exact"/>
        <w:ind w:right="-28" w:firstLine="49"/>
        <w:rPr>
          <w:sz w:val="20"/>
          <w:szCs w:val="20"/>
        </w:rPr>
      </w:pPr>
    </w:p>
    <w:p w14:paraId="2DD472BC" w14:textId="77777777" w:rsidR="00F2424B" w:rsidRDefault="00F2424B" w:rsidP="00431AC0">
      <w:pPr>
        <w:spacing w:after="0" w:line="200" w:lineRule="exact"/>
        <w:ind w:right="-28" w:firstLine="49"/>
        <w:rPr>
          <w:sz w:val="20"/>
          <w:szCs w:val="20"/>
        </w:rPr>
      </w:pPr>
    </w:p>
    <w:p w14:paraId="4A426CB0" w14:textId="77777777" w:rsidR="00F2424B" w:rsidRDefault="00F2424B" w:rsidP="00431AC0">
      <w:pPr>
        <w:spacing w:after="0" w:line="200" w:lineRule="exact"/>
        <w:ind w:right="-28" w:firstLine="49"/>
        <w:rPr>
          <w:sz w:val="20"/>
          <w:szCs w:val="20"/>
        </w:rPr>
      </w:pPr>
    </w:p>
    <w:p w14:paraId="71508655" w14:textId="77777777" w:rsidR="00F2424B" w:rsidRDefault="00F2424B" w:rsidP="00431AC0">
      <w:pPr>
        <w:spacing w:after="0" w:line="200" w:lineRule="exact"/>
        <w:ind w:right="-28" w:firstLine="49"/>
        <w:rPr>
          <w:sz w:val="20"/>
          <w:szCs w:val="20"/>
        </w:rPr>
      </w:pPr>
    </w:p>
    <w:p w14:paraId="393E6862" w14:textId="77777777" w:rsidR="00F2424B" w:rsidRDefault="00F2424B" w:rsidP="00431AC0">
      <w:pPr>
        <w:spacing w:after="0" w:line="200" w:lineRule="exact"/>
        <w:ind w:right="-28" w:firstLine="49"/>
        <w:rPr>
          <w:sz w:val="20"/>
          <w:szCs w:val="20"/>
        </w:rPr>
      </w:pPr>
    </w:p>
    <w:p w14:paraId="2A375B08" w14:textId="77777777" w:rsidR="00F2424B" w:rsidRDefault="00F2424B" w:rsidP="00431AC0">
      <w:pPr>
        <w:spacing w:after="0" w:line="200" w:lineRule="exact"/>
        <w:ind w:right="-28" w:firstLine="49"/>
        <w:rPr>
          <w:sz w:val="20"/>
          <w:szCs w:val="20"/>
        </w:rPr>
      </w:pPr>
    </w:p>
    <w:p w14:paraId="28AC1D2C" w14:textId="77777777" w:rsidR="00F2424B" w:rsidRDefault="00F2424B" w:rsidP="00431AC0">
      <w:pPr>
        <w:spacing w:after="0" w:line="200" w:lineRule="exact"/>
        <w:ind w:right="-28" w:firstLine="49"/>
        <w:rPr>
          <w:sz w:val="20"/>
          <w:szCs w:val="20"/>
        </w:rPr>
      </w:pPr>
    </w:p>
    <w:p w14:paraId="6DE7DD99" w14:textId="77777777" w:rsidR="00F2424B" w:rsidRDefault="00F2424B" w:rsidP="00431AC0">
      <w:pPr>
        <w:spacing w:after="0" w:line="200" w:lineRule="exact"/>
        <w:ind w:right="-28" w:firstLine="49"/>
        <w:rPr>
          <w:sz w:val="20"/>
          <w:szCs w:val="20"/>
        </w:rPr>
      </w:pPr>
    </w:p>
    <w:p w14:paraId="732D34C2" w14:textId="77777777" w:rsidR="00F2424B" w:rsidRDefault="00F2424B" w:rsidP="00431AC0">
      <w:pPr>
        <w:spacing w:after="0" w:line="200" w:lineRule="exact"/>
        <w:ind w:right="-28" w:firstLine="49"/>
        <w:rPr>
          <w:sz w:val="20"/>
          <w:szCs w:val="20"/>
        </w:rPr>
      </w:pPr>
    </w:p>
    <w:p w14:paraId="284DF22F" w14:textId="77777777" w:rsidR="00F2424B" w:rsidRDefault="00F2424B" w:rsidP="00431AC0">
      <w:pPr>
        <w:spacing w:after="0" w:line="200" w:lineRule="exact"/>
        <w:ind w:right="-28" w:firstLine="49"/>
        <w:rPr>
          <w:sz w:val="20"/>
          <w:szCs w:val="20"/>
        </w:rPr>
      </w:pPr>
    </w:p>
    <w:p w14:paraId="5150CAB7" w14:textId="7180F162" w:rsidR="00F2424B" w:rsidRDefault="00431AC0" w:rsidP="00431AC0">
      <w:pPr>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spacing w:val="30"/>
        </w:rPr>
        <w:t xml:space="preserve"> </w:t>
      </w:r>
      <w:r>
        <w:rPr>
          <w:rFonts w:ascii="Times New Roman" w:eastAsia="Times New Roman" w:hAnsi="Times New Roman" w:cs="Times New Roman"/>
          <w:w w:val="106"/>
        </w:rPr>
        <w:t>SOFT</w:t>
      </w:r>
      <w:r>
        <w:rPr>
          <w:rFonts w:ascii="Times New Roman" w:eastAsia="Times New Roman" w:hAnsi="Times New Roman" w:cs="Times New Roman"/>
          <w:spacing w:val="-25"/>
          <w:w w:val="106"/>
        </w:rPr>
        <w:t>W</w:t>
      </w:r>
      <w:r>
        <w:rPr>
          <w:rFonts w:ascii="Times New Roman" w:eastAsia="Times New Roman" w:hAnsi="Times New Roman" w:cs="Times New Roman"/>
          <w:w w:val="106"/>
        </w:rPr>
        <w:t>A</w:t>
      </w:r>
      <w:r>
        <w:rPr>
          <w:rFonts w:ascii="Times New Roman" w:eastAsia="Times New Roman" w:hAnsi="Times New Roman" w:cs="Times New Roman"/>
          <w:spacing w:val="-3"/>
          <w:w w:val="106"/>
        </w:rPr>
        <w:t>R</w:t>
      </w:r>
      <w:r>
        <w:rPr>
          <w:rFonts w:ascii="Times New Roman" w:eastAsia="Times New Roman" w:hAnsi="Times New Roman" w:cs="Times New Roman"/>
          <w:w w:val="106"/>
        </w:rPr>
        <w:t>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8"/>
        </w:rPr>
        <w:t>R</w:t>
      </w:r>
      <w:r>
        <w:rPr>
          <w:rFonts w:ascii="Times New Roman" w:eastAsia="Times New Roman" w:hAnsi="Times New Roman" w:cs="Times New Roman"/>
          <w:spacing w:val="-1"/>
          <w:w w:val="109"/>
        </w:rPr>
        <w:t>E</w:t>
      </w:r>
      <w:r>
        <w:rPr>
          <w:rFonts w:ascii="Times New Roman" w:eastAsia="Times New Roman" w:hAnsi="Times New Roman" w:cs="Times New Roman"/>
          <w:w w:val="107"/>
        </w:rPr>
        <w:t>Q</w:t>
      </w:r>
      <w:r>
        <w:rPr>
          <w:rFonts w:ascii="Times New Roman" w:eastAsia="Times New Roman" w:hAnsi="Times New Roman" w:cs="Times New Roman"/>
        </w:rPr>
        <w:t>U</w:t>
      </w:r>
      <w:r>
        <w:rPr>
          <w:rFonts w:ascii="Times New Roman" w:eastAsia="Times New Roman" w:hAnsi="Times New Roman" w:cs="Times New Roman"/>
          <w:w w:val="117"/>
        </w:rPr>
        <w:t>I</w:t>
      </w:r>
      <w:r>
        <w:rPr>
          <w:rFonts w:ascii="Times New Roman" w:eastAsia="Times New Roman" w:hAnsi="Times New Roman" w:cs="Times New Roman"/>
          <w:w w:val="108"/>
        </w:rPr>
        <w:t>R</w:t>
      </w:r>
      <w:r>
        <w:rPr>
          <w:rFonts w:ascii="Times New Roman" w:eastAsia="Times New Roman" w:hAnsi="Times New Roman" w:cs="Times New Roman"/>
          <w:spacing w:val="-4"/>
          <w:w w:val="109"/>
        </w:rPr>
        <w:t>E</w:t>
      </w:r>
      <w:r>
        <w:rPr>
          <w:rFonts w:ascii="Times New Roman" w:eastAsia="Times New Roman" w:hAnsi="Times New Roman" w:cs="Times New Roman"/>
          <w:w w:val="106"/>
        </w:rPr>
        <w:t>M</w:t>
      </w:r>
      <w:r>
        <w:rPr>
          <w:rFonts w:ascii="Times New Roman" w:eastAsia="Times New Roman" w:hAnsi="Times New Roman" w:cs="Times New Roman"/>
          <w:w w:val="109"/>
        </w:rPr>
        <w:t>E</w:t>
      </w:r>
      <w:r>
        <w:rPr>
          <w:rFonts w:ascii="Times New Roman" w:eastAsia="Times New Roman" w:hAnsi="Times New Roman" w:cs="Times New Roman"/>
        </w:rPr>
        <w:t>N</w:t>
      </w:r>
      <w:r>
        <w:rPr>
          <w:rFonts w:ascii="Times New Roman" w:eastAsia="Times New Roman" w:hAnsi="Times New Roman" w:cs="Times New Roman"/>
          <w:spacing w:val="-1"/>
          <w:w w:val="109"/>
        </w:rPr>
        <w:t>T</w:t>
      </w:r>
      <w:r>
        <w:rPr>
          <w:rFonts w:ascii="Times New Roman" w:eastAsia="Times New Roman" w:hAnsi="Times New Roman" w:cs="Times New Roman"/>
          <w:spacing w:val="-1"/>
        </w:rPr>
        <w:t>S</w:t>
      </w:r>
      <w:r>
        <w:rPr>
          <w:rFonts w:ascii="Times New Roman" w:eastAsia="Times New Roman" w:hAnsi="Times New Roman" w:cs="Times New Roman"/>
          <w:w w:val="119"/>
        </w:rPr>
        <w:t>:</w:t>
      </w:r>
    </w:p>
    <w:p w14:paraId="237DBFED" w14:textId="77777777" w:rsidR="00F2424B" w:rsidRDefault="00F2424B" w:rsidP="00431AC0">
      <w:pPr>
        <w:spacing w:before="4" w:after="0" w:line="110" w:lineRule="exact"/>
        <w:ind w:right="-28" w:firstLine="49"/>
        <w:rPr>
          <w:sz w:val="11"/>
          <w:szCs w:val="11"/>
        </w:rPr>
      </w:pPr>
    </w:p>
    <w:p w14:paraId="54BDD38B" w14:textId="338BAE16" w:rsidR="00512677" w:rsidRPr="00512677" w:rsidRDefault="00512677" w:rsidP="00512677">
      <w:pPr>
        <w:spacing w:after="0" w:line="200" w:lineRule="exact"/>
        <w:ind w:right="-28" w:firstLine="49"/>
        <w:rPr>
          <w:sz w:val="20"/>
          <w:szCs w:val="20"/>
          <w:lang w:val="en-IN"/>
        </w:rPr>
      </w:pPr>
      <w:r>
        <w:rPr>
          <w:sz w:val="20"/>
          <w:szCs w:val="20"/>
          <w:lang w:val="en-IN"/>
        </w:rPr>
        <w:t>1.</w:t>
      </w:r>
      <w:r w:rsidRPr="00512677">
        <w:rPr>
          <w:b/>
          <w:bCs/>
          <w:sz w:val="20"/>
          <w:szCs w:val="20"/>
          <w:lang w:val="en-IN"/>
        </w:rPr>
        <w:t>OS:</w:t>
      </w:r>
      <w:r w:rsidRPr="00512677">
        <w:rPr>
          <w:sz w:val="20"/>
          <w:szCs w:val="20"/>
          <w:lang w:val="en-IN"/>
        </w:rPr>
        <w:t xml:space="preserve"> Windows 10/11 or Linux </w:t>
      </w:r>
    </w:p>
    <w:p w14:paraId="11695484" w14:textId="4ECCC973" w:rsidR="00512677" w:rsidRPr="00512677" w:rsidRDefault="00512677" w:rsidP="00512677">
      <w:pPr>
        <w:spacing w:after="0" w:line="200" w:lineRule="exact"/>
        <w:ind w:right="-28" w:firstLine="49"/>
        <w:rPr>
          <w:sz w:val="20"/>
          <w:szCs w:val="20"/>
          <w:lang w:val="en-IN"/>
        </w:rPr>
      </w:pPr>
      <w:r>
        <w:rPr>
          <w:sz w:val="20"/>
          <w:szCs w:val="20"/>
          <w:lang w:val="en-IN"/>
        </w:rPr>
        <w:t>2.</w:t>
      </w:r>
      <w:r w:rsidRPr="00512677">
        <w:rPr>
          <w:sz w:val="20"/>
          <w:szCs w:val="20"/>
          <w:lang w:val="en-IN"/>
        </w:rPr>
        <w:t xml:space="preserve"> </w:t>
      </w:r>
      <w:r w:rsidRPr="00512677">
        <w:rPr>
          <w:b/>
          <w:bCs/>
          <w:sz w:val="20"/>
          <w:szCs w:val="20"/>
          <w:lang w:val="en-IN"/>
        </w:rPr>
        <w:t>Language:</w:t>
      </w:r>
      <w:r w:rsidRPr="00512677">
        <w:rPr>
          <w:sz w:val="20"/>
          <w:szCs w:val="20"/>
          <w:lang w:val="en-IN"/>
        </w:rPr>
        <w:t xml:space="preserve"> Python 3.10+ </w:t>
      </w:r>
    </w:p>
    <w:p w14:paraId="10DBF757" w14:textId="65D4271A" w:rsidR="00512677" w:rsidRPr="00512677" w:rsidRDefault="00512677" w:rsidP="00512677">
      <w:pPr>
        <w:spacing w:after="0" w:line="200" w:lineRule="exact"/>
        <w:ind w:right="-28" w:firstLine="49"/>
        <w:rPr>
          <w:sz w:val="20"/>
          <w:szCs w:val="20"/>
          <w:lang w:val="en-IN"/>
        </w:rPr>
      </w:pPr>
      <w:r>
        <w:rPr>
          <w:sz w:val="20"/>
          <w:szCs w:val="20"/>
          <w:lang w:val="en-IN"/>
        </w:rPr>
        <w:t>3.</w:t>
      </w:r>
      <w:r w:rsidRPr="00512677">
        <w:rPr>
          <w:sz w:val="20"/>
          <w:szCs w:val="20"/>
          <w:lang w:val="en-IN"/>
        </w:rPr>
        <w:t xml:space="preserve"> </w:t>
      </w:r>
      <w:r w:rsidRPr="00512677">
        <w:rPr>
          <w:b/>
          <w:bCs/>
          <w:sz w:val="20"/>
          <w:szCs w:val="20"/>
          <w:lang w:val="en-IN"/>
        </w:rPr>
        <w:t>IDE:</w:t>
      </w:r>
      <w:r w:rsidRPr="00512677">
        <w:rPr>
          <w:sz w:val="20"/>
          <w:szCs w:val="20"/>
          <w:lang w:val="en-IN"/>
        </w:rPr>
        <w:t xml:space="preserve"> VS Code / Jupyter Notebook / Google Colab </w:t>
      </w:r>
    </w:p>
    <w:p w14:paraId="61AC7E99" w14:textId="4D7FFD21" w:rsidR="00512677" w:rsidRPr="00512677" w:rsidRDefault="00512677" w:rsidP="00512677">
      <w:pPr>
        <w:spacing w:after="0" w:line="200" w:lineRule="exact"/>
        <w:ind w:right="-28" w:firstLine="49"/>
        <w:rPr>
          <w:sz w:val="20"/>
          <w:szCs w:val="20"/>
          <w:lang w:val="en-IN"/>
        </w:rPr>
      </w:pPr>
      <w:r>
        <w:rPr>
          <w:sz w:val="20"/>
          <w:szCs w:val="20"/>
          <w:lang w:val="en-IN"/>
        </w:rPr>
        <w:t>4.</w:t>
      </w:r>
      <w:r w:rsidRPr="00512677">
        <w:rPr>
          <w:sz w:val="20"/>
          <w:szCs w:val="20"/>
          <w:lang w:val="en-IN"/>
        </w:rPr>
        <w:t xml:space="preserve"> </w:t>
      </w:r>
      <w:r w:rsidRPr="00512677">
        <w:rPr>
          <w:b/>
          <w:bCs/>
          <w:sz w:val="20"/>
          <w:szCs w:val="20"/>
          <w:lang w:val="en-IN"/>
        </w:rPr>
        <w:t>Deep Learning:</w:t>
      </w:r>
      <w:r w:rsidRPr="00512677">
        <w:rPr>
          <w:sz w:val="20"/>
          <w:szCs w:val="20"/>
          <w:lang w:val="en-IN"/>
        </w:rPr>
        <w:t xml:space="preserve"> PyTorch </w:t>
      </w:r>
    </w:p>
    <w:p w14:paraId="3181A40D" w14:textId="2624DD38" w:rsidR="00512677" w:rsidRPr="00512677" w:rsidRDefault="00512677" w:rsidP="00512677">
      <w:pPr>
        <w:spacing w:after="0" w:line="200" w:lineRule="exact"/>
        <w:ind w:right="-28" w:firstLine="49"/>
        <w:rPr>
          <w:sz w:val="20"/>
          <w:szCs w:val="20"/>
          <w:lang w:val="en-IN"/>
        </w:rPr>
      </w:pPr>
      <w:r>
        <w:rPr>
          <w:sz w:val="20"/>
          <w:szCs w:val="20"/>
          <w:lang w:val="en-IN"/>
        </w:rPr>
        <w:t>5.</w:t>
      </w:r>
      <w:r w:rsidRPr="00512677">
        <w:rPr>
          <w:sz w:val="20"/>
          <w:szCs w:val="20"/>
          <w:lang w:val="en-IN"/>
        </w:rPr>
        <w:t xml:space="preserve"> </w:t>
      </w:r>
      <w:r w:rsidRPr="00512677">
        <w:rPr>
          <w:b/>
          <w:bCs/>
          <w:sz w:val="20"/>
          <w:szCs w:val="20"/>
          <w:lang w:val="en-IN"/>
        </w:rPr>
        <w:t>Data Processing:</w:t>
      </w:r>
      <w:r w:rsidRPr="00512677">
        <w:rPr>
          <w:sz w:val="20"/>
          <w:szCs w:val="20"/>
          <w:lang w:val="en-IN"/>
        </w:rPr>
        <w:t xml:space="preserve"> NumPy, Pandas </w:t>
      </w:r>
    </w:p>
    <w:p w14:paraId="557F52D9" w14:textId="68A01768" w:rsidR="00512677" w:rsidRPr="00512677" w:rsidRDefault="00512677" w:rsidP="00512677">
      <w:pPr>
        <w:spacing w:after="0" w:line="200" w:lineRule="exact"/>
        <w:ind w:right="-28" w:firstLine="49"/>
        <w:rPr>
          <w:sz w:val="20"/>
          <w:szCs w:val="20"/>
          <w:lang w:val="en-IN"/>
        </w:rPr>
      </w:pPr>
      <w:r>
        <w:rPr>
          <w:sz w:val="20"/>
          <w:szCs w:val="20"/>
          <w:lang w:val="en-IN"/>
        </w:rPr>
        <w:t>6.</w:t>
      </w:r>
      <w:r w:rsidRPr="00512677">
        <w:rPr>
          <w:sz w:val="20"/>
          <w:szCs w:val="20"/>
          <w:lang w:val="en-IN"/>
        </w:rPr>
        <w:t xml:space="preserve"> </w:t>
      </w:r>
      <w:r w:rsidRPr="00512677">
        <w:rPr>
          <w:b/>
          <w:bCs/>
          <w:sz w:val="20"/>
          <w:szCs w:val="20"/>
          <w:lang w:val="en-IN"/>
        </w:rPr>
        <w:t>ML &amp; Evaluation:</w:t>
      </w:r>
      <w:r w:rsidRPr="00512677">
        <w:rPr>
          <w:sz w:val="20"/>
          <w:szCs w:val="20"/>
          <w:lang w:val="en-IN"/>
        </w:rPr>
        <w:t xml:space="preserve"> Scikit-learn </w:t>
      </w:r>
    </w:p>
    <w:p w14:paraId="109A3DA7" w14:textId="30FF97B6" w:rsidR="00512677" w:rsidRPr="00512677" w:rsidRDefault="00512677" w:rsidP="00512677">
      <w:pPr>
        <w:spacing w:after="0" w:line="200" w:lineRule="exact"/>
        <w:ind w:right="-28" w:firstLine="49"/>
        <w:rPr>
          <w:sz w:val="20"/>
          <w:szCs w:val="20"/>
          <w:lang w:val="en-IN"/>
        </w:rPr>
      </w:pPr>
      <w:r>
        <w:rPr>
          <w:sz w:val="20"/>
          <w:szCs w:val="20"/>
          <w:lang w:val="en-IN"/>
        </w:rPr>
        <w:t>7.</w:t>
      </w:r>
      <w:r w:rsidRPr="00512677">
        <w:rPr>
          <w:sz w:val="20"/>
          <w:szCs w:val="20"/>
          <w:lang w:val="en-IN"/>
        </w:rPr>
        <w:t xml:space="preserve"> </w:t>
      </w:r>
      <w:r w:rsidRPr="00512677">
        <w:rPr>
          <w:b/>
          <w:bCs/>
          <w:sz w:val="20"/>
          <w:szCs w:val="20"/>
          <w:lang w:val="en-IN"/>
        </w:rPr>
        <w:t>Visualization:</w:t>
      </w:r>
      <w:r w:rsidRPr="00512677">
        <w:rPr>
          <w:sz w:val="20"/>
          <w:szCs w:val="20"/>
          <w:lang w:val="en-IN"/>
        </w:rPr>
        <w:t xml:space="preserve"> Matplotlib / Plotly </w:t>
      </w:r>
    </w:p>
    <w:p w14:paraId="083BFBF3" w14:textId="386E7A2A" w:rsidR="00512677" w:rsidRPr="00512677" w:rsidRDefault="00512677" w:rsidP="00512677">
      <w:pPr>
        <w:spacing w:after="0" w:line="200" w:lineRule="exact"/>
        <w:ind w:right="-28" w:firstLine="49"/>
        <w:rPr>
          <w:sz w:val="20"/>
          <w:szCs w:val="20"/>
          <w:lang w:val="en-IN"/>
        </w:rPr>
      </w:pPr>
      <w:r>
        <w:rPr>
          <w:sz w:val="20"/>
          <w:szCs w:val="20"/>
          <w:lang w:val="en-IN"/>
        </w:rPr>
        <w:t>8.</w:t>
      </w:r>
      <w:r w:rsidRPr="00512677">
        <w:rPr>
          <w:sz w:val="20"/>
          <w:szCs w:val="20"/>
          <w:lang w:val="en-IN"/>
        </w:rPr>
        <w:t xml:space="preserve"> </w:t>
      </w:r>
      <w:r w:rsidRPr="00512677">
        <w:rPr>
          <w:b/>
          <w:bCs/>
          <w:sz w:val="20"/>
          <w:szCs w:val="20"/>
          <w:lang w:val="en-IN"/>
        </w:rPr>
        <w:t>Simulation:</w:t>
      </w:r>
      <w:r w:rsidRPr="00512677">
        <w:rPr>
          <w:sz w:val="20"/>
          <w:szCs w:val="20"/>
          <w:lang w:val="en-IN"/>
        </w:rPr>
        <w:t xml:space="preserve"> MATLAB/Simulink (optional) </w:t>
      </w:r>
    </w:p>
    <w:p w14:paraId="003D4950" w14:textId="2FD76028" w:rsidR="00512677" w:rsidRPr="00512677" w:rsidRDefault="00512677" w:rsidP="00512677">
      <w:pPr>
        <w:spacing w:after="0" w:line="200" w:lineRule="exact"/>
        <w:ind w:right="-28" w:firstLine="49"/>
        <w:rPr>
          <w:sz w:val="20"/>
          <w:szCs w:val="20"/>
          <w:lang w:val="en-IN"/>
        </w:rPr>
      </w:pPr>
      <w:r>
        <w:rPr>
          <w:sz w:val="20"/>
          <w:szCs w:val="20"/>
          <w:lang w:val="en-IN"/>
        </w:rPr>
        <w:t>9.</w:t>
      </w:r>
      <w:r w:rsidRPr="00512677">
        <w:rPr>
          <w:sz w:val="20"/>
          <w:szCs w:val="20"/>
          <w:lang w:val="en-IN"/>
        </w:rPr>
        <w:t xml:space="preserve"> </w:t>
      </w:r>
      <w:r w:rsidRPr="00512677">
        <w:rPr>
          <w:b/>
          <w:bCs/>
          <w:sz w:val="20"/>
          <w:szCs w:val="20"/>
          <w:lang w:val="en-IN"/>
        </w:rPr>
        <w:t>Digital Twin:</w:t>
      </w:r>
      <w:r w:rsidRPr="00512677">
        <w:rPr>
          <w:sz w:val="20"/>
          <w:szCs w:val="20"/>
          <w:lang w:val="en-IN"/>
        </w:rPr>
        <w:t xml:space="preserve"> Python-based simulation and visualization </w:t>
      </w:r>
    </w:p>
    <w:p w14:paraId="2A389ABA" w14:textId="222E0321" w:rsidR="00F2424B" w:rsidRDefault="00512677" w:rsidP="00512677">
      <w:pPr>
        <w:spacing w:after="0" w:line="200" w:lineRule="exact"/>
        <w:ind w:right="-28"/>
        <w:rPr>
          <w:sz w:val="20"/>
          <w:szCs w:val="20"/>
        </w:rPr>
      </w:pPr>
      <w:r>
        <w:rPr>
          <w:sz w:val="20"/>
          <w:szCs w:val="20"/>
          <w:lang w:val="en-IN"/>
        </w:rPr>
        <w:t>10.</w:t>
      </w:r>
      <w:r w:rsidRPr="00512677">
        <w:rPr>
          <w:sz w:val="20"/>
          <w:szCs w:val="20"/>
          <w:lang w:val="en-IN"/>
        </w:rPr>
        <w:t xml:space="preserve"> </w:t>
      </w:r>
      <w:r w:rsidRPr="00512677">
        <w:rPr>
          <w:b/>
          <w:bCs/>
          <w:sz w:val="20"/>
          <w:szCs w:val="20"/>
          <w:lang w:val="en-IN"/>
        </w:rPr>
        <w:t>Dataset:</w:t>
      </w:r>
      <w:r w:rsidRPr="00512677">
        <w:rPr>
          <w:sz w:val="20"/>
          <w:szCs w:val="20"/>
          <w:lang w:val="en-IN"/>
        </w:rPr>
        <w:t xml:space="preserve"> UAV-to-ground wireless channel measurements/simulation data</w:t>
      </w: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BF1655"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1043CD"/>
    <w:rsid w:val="00121849"/>
    <w:rsid w:val="001945E1"/>
    <w:rsid w:val="001D5502"/>
    <w:rsid w:val="00242AA1"/>
    <w:rsid w:val="003A771A"/>
    <w:rsid w:val="003F3E67"/>
    <w:rsid w:val="00431AC0"/>
    <w:rsid w:val="004A3B34"/>
    <w:rsid w:val="004B6727"/>
    <w:rsid w:val="00512677"/>
    <w:rsid w:val="0065081C"/>
    <w:rsid w:val="006F7D47"/>
    <w:rsid w:val="00AE5A74"/>
    <w:rsid w:val="00B423F1"/>
    <w:rsid w:val="00BF1655"/>
    <w:rsid w:val="00CA259B"/>
    <w:rsid w:val="00DE5825"/>
    <w:rsid w:val="00DF3CC5"/>
    <w:rsid w:val="00E65866"/>
    <w:rsid w:val="00EA5B99"/>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AA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Srinidhi Pamulaparthy</cp:lastModifiedBy>
  <cp:revision>3</cp:revision>
  <dcterms:created xsi:type="dcterms:W3CDTF">2026-08-24T03:22:00Z</dcterms:created>
  <dcterms:modified xsi:type="dcterms:W3CDTF">2026-08-24T03:23:00Z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