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6745" w14:textId="144286C9" w:rsidR="00014A9E" w:rsidRPr="00286990" w:rsidRDefault="25C1D237" w:rsidP="0B7DF273">
      <w:pPr>
        <w:pStyle w:val="Title"/>
        <w:jc w:val="center"/>
        <w:rPr>
          <w:b/>
          <w:bCs/>
          <w:sz w:val="52"/>
          <w:szCs w:val="52"/>
        </w:rPr>
      </w:pPr>
      <w:r w:rsidRPr="00286990">
        <w:rPr>
          <w:b/>
          <w:bCs/>
          <w:sz w:val="52"/>
          <w:szCs w:val="52"/>
        </w:rPr>
        <w:t xml:space="preserve">OIC </w:t>
      </w:r>
      <w:r w:rsidR="6764C831" w:rsidRPr="00286990">
        <w:rPr>
          <w:b/>
          <w:bCs/>
          <w:sz w:val="52"/>
          <w:szCs w:val="52"/>
        </w:rPr>
        <w:t xml:space="preserve">Naming Conventions and </w:t>
      </w:r>
      <w:r w:rsidRPr="00286990">
        <w:rPr>
          <w:b/>
          <w:bCs/>
          <w:sz w:val="52"/>
          <w:szCs w:val="52"/>
        </w:rPr>
        <w:t>Best Practices</w:t>
      </w:r>
    </w:p>
    <w:p w14:paraId="6AFF0BAF" w14:textId="77777777" w:rsidR="000B6D87" w:rsidRPr="008D20BD" w:rsidRDefault="000B6D87" w:rsidP="0015504B">
      <w:pPr>
        <w:pStyle w:val="Heading1"/>
        <w:rPr>
          <w:rFonts w:cstheme="majorHAnsi"/>
          <w:b/>
        </w:rPr>
      </w:pPr>
      <w:r w:rsidRPr="39F5D141">
        <w:rPr>
          <w:b/>
          <w:bCs/>
        </w:rPr>
        <w:t>Naming conventions</w:t>
      </w:r>
    </w:p>
    <w:p w14:paraId="572A25A0" w14:textId="77777777" w:rsidR="00157DB4" w:rsidRDefault="00157DB4" w:rsidP="00157DB4">
      <w:pPr>
        <w:pStyle w:val="Heading2"/>
      </w:pPr>
      <w:r>
        <w:t>General Guidelines</w:t>
      </w:r>
    </w:p>
    <w:p w14:paraId="06F2608B" w14:textId="2E489027" w:rsidR="00157DB4" w:rsidRDefault="00157DB4" w:rsidP="00157DB4">
      <w:pPr>
        <w:pStyle w:val="ListParagraph"/>
        <w:numPr>
          <w:ilvl w:val="0"/>
          <w:numId w:val="10"/>
        </w:numPr>
      </w:pPr>
      <w:r>
        <w:t>Avoid abbreviations: Abbreviations may be ambiguous. The names used must be spelled out. Do not abbreviate unless the object name becomes too long.</w:t>
      </w:r>
      <w:r w:rsidR="00A03316" w:rsidRPr="00A03316">
        <w:t xml:space="preserve"> </w:t>
      </w:r>
      <w:r w:rsidR="00A03316" w:rsidRPr="00A03316">
        <w:t xml:space="preserve">Avoid abbreviations unless they are </w:t>
      </w:r>
      <w:r w:rsidR="00A03316" w:rsidRPr="00A03316">
        <w:rPr>
          <w:b/>
          <w:bCs/>
        </w:rPr>
        <w:t>commonly accepted system abbreviations</w:t>
      </w:r>
      <w:r w:rsidR="00A03316" w:rsidRPr="00A03316">
        <w:t xml:space="preserve"> (ERP, HCM, AR, AP, SF etc.).</w:t>
      </w:r>
    </w:p>
    <w:p w14:paraId="14C3C855" w14:textId="22F202DA" w:rsidR="00157DB4" w:rsidRDefault="00157DB4" w:rsidP="00157DB4">
      <w:pPr>
        <w:pStyle w:val="ListParagraph"/>
        <w:numPr>
          <w:ilvl w:val="0"/>
          <w:numId w:val="10"/>
        </w:numPr>
      </w:pPr>
      <w:r>
        <w:t>Artifact names must be alphanumeric</w:t>
      </w:r>
      <w:r w:rsidR="00591295">
        <w:t xml:space="preserve"> and </w:t>
      </w:r>
      <w:r w:rsidR="00D67192">
        <w:t>underscore only</w:t>
      </w:r>
      <w:r>
        <w:t xml:space="preserve">. Names must be composed only of alphanumeric characters. Words comprising a name should be concatenated </w:t>
      </w:r>
      <w:r w:rsidR="394DAC74">
        <w:t>with</w:t>
      </w:r>
      <w:r w:rsidR="442ECE4D">
        <w:t xml:space="preserve"> </w:t>
      </w:r>
      <w:r w:rsidR="00DA2153">
        <w:t>underscore (</w:t>
      </w:r>
      <w:r w:rsidR="442ECE4D">
        <w:t>_)</w:t>
      </w:r>
      <w:r w:rsidR="394DAC74">
        <w:t xml:space="preserve"> </w:t>
      </w:r>
      <w:r w:rsidR="18172E5E">
        <w:t xml:space="preserve">or </w:t>
      </w:r>
      <w:r w:rsidR="00672D34">
        <w:t>Pascal Case</w:t>
      </w:r>
      <w:r w:rsidR="394DAC74">
        <w:t xml:space="preserve"> fashion.</w:t>
      </w:r>
      <w:r>
        <w:t xml:space="preserve"> Example: PurchaseOrder</w:t>
      </w:r>
    </w:p>
    <w:p w14:paraId="73784592" w14:textId="5AAB3874" w:rsidR="00157DB4" w:rsidRDefault="00157DB4" w:rsidP="00157DB4">
      <w:pPr>
        <w:pStyle w:val="ListParagraph"/>
        <w:numPr>
          <w:ilvl w:val="0"/>
          <w:numId w:val="10"/>
        </w:numPr>
      </w:pPr>
      <w:r>
        <w:t>Avoid using numeric characters in the name unless it is required to convey some business meaning. No special characters such as spaces,</w:t>
      </w:r>
      <w:r w:rsidR="01B50957">
        <w:t xml:space="preserve"> </w:t>
      </w:r>
      <w:r>
        <w:t>'.', '$', '%', '#', []</w:t>
      </w:r>
    </w:p>
    <w:p w14:paraId="6811D70A" w14:textId="77777777" w:rsidR="00157DB4" w:rsidRDefault="00157DB4" w:rsidP="00157DB4">
      <w:pPr>
        <w:pStyle w:val="ListParagraph"/>
        <w:numPr>
          <w:ilvl w:val="0"/>
          <w:numId w:val="10"/>
        </w:numPr>
      </w:pPr>
      <w:r>
        <w:t>Indicate artifact type in the name to reduce ambiguity. When the same name is used for different artifact types, append a suffix to indicate its type. It makes it easier to distinguish these artifacts by identifying their types: &lt;Artifact Name&gt;&lt;Type Suffix&gt;</w:t>
      </w:r>
    </w:p>
    <w:p w14:paraId="0F739525" w14:textId="26DBA567" w:rsidR="00157DB4" w:rsidRDefault="00157DB4" w:rsidP="00157DB4">
      <w:pPr>
        <w:pStyle w:val="ListParagraph"/>
      </w:pPr>
      <w:r>
        <w:t xml:space="preserve">Example: </w:t>
      </w:r>
      <w:r w:rsidR="2796698F">
        <w:t xml:space="preserve">for country look up, </w:t>
      </w:r>
      <w:r>
        <w:t>COUNTRIES_LOOKUP</w:t>
      </w:r>
    </w:p>
    <w:p w14:paraId="7E00B54E" w14:textId="77777777" w:rsidR="00F03411" w:rsidRPr="00A1515F" w:rsidRDefault="00F03411" w:rsidP="00F03411">
      <w:pPr>
        <w:pStyle w:val="Heading2"/>
      </w:pPr>
      <w:r w:rsidRPr="00A1515F">
        <w:t>Project Naming convention</w:t>
      </w:r>
    </w:p>
    <w:p w14:paraId="7C386000" w14:textId="5C933A3C" w:rsidR="00F03411" w:rsidRDefault="00F03411" w:rsidP="00F03411">
      <w:pPr>
        <w:pStyle w:val="NormalWeb"/>
      </w:pPr>
      <w:r>
        <w:t>&lt;CUST_PREFIX&gt;_&lt;MODULE_NAME&gt;_PROJECT</w:t>
      </w:r>
    </w:p>
    <w:p w14:paraId="5B9633C7" w14:textId="07230138" w:rsidR="000E5E61" w:rsidRDefault="000E5E61" w:rsidP="000E5E61">
      <w:pPr>
        <w:pStyle w:val="ListParagraph"/>
        <w:numPr>
          <w:ilvl w:val="0"/>
          <w:numId w:val="10"/>
        </w:numPr>
        <w:rPr>
          <w:rFonts w:eastAsia="Times New Roman"/>
        </w:rPr>
      </w:pPr>
      <w:r w:rsidRPr="00CD0AEC">
        <w:rPr>
          <w:rFonts w:eastAsia="Times New Roman"/>
        </w:rPr>
        <w:t xml:space="preserve">CUST_PREFIX: Name of client in short form (for </w:t>
      </w:r>
      <w:proofErr w:type="gramStart"/>
      <w:r w:rsidRPr="00CD0AEC">
        <w:rPr>
          <w:rFonts w:eastAsia="Times New Roman"/>
        </w:rPr>
        <w:t>ex</w:t>
      </w:r>
      <w:proofErr w:type="gramEnd"/>
      <w:r w:rsidRPr="00CD0AEC">
        <w:rPr>
          <w:rFonts w:eastAsia="Times New Roman"/>
        </w:rPr>
        <w:t xml:space="preserve">: </w:t>
      </w:r>
      <w:r w:rsidR="00697712">
        <w:rPr>
          <w:rFonts w:eastAsia="Times New Roman"/>
        </w:rPr>
        <w:t>Oceaneering, Hanwha</w:t>
      </w:r>
      <w:r w:rsidRPr="00CD0AEC">
        <w:rPr>
          <w:rFonts w:eastAsia="Times New Roman"/>
        </w:rPr>
        <w:t>)</w:t>
      </w:r>
    </w:p>
    <w:p w14:paraId="2C4D342F" w14:textId="17FD9876" w:rsidR="000E5E61" w:rsidRPr="00CD0AEC" w:rsidRDefault="007E7108" w:rsidP="000E5E61">
      <w:pPr>
        <w:pStyle w:val="ListParagraph"/>
        <w:numPr>
          <w:ilvl w:val="0"/>
          <w:numId w:val="10"/>
        </w:numPr>
        <w:rPr>
          <w:rFonts w:eastAsia="Times New Roman"/>
        </w:rPr>
      </w:pPr>
      <w:r>
        <w:t>MODULE_NAME</w:t>
      </w:r>
      <w:r w:rsidR="000E5E61" w:rsidRPr="00CD0AEC">
        <w:rPr>
          <w:rFonts w:eastAsia="Times New Roman"/>
        </w:rPr>
        <w:t xml:space="preserve">: Name of the </w:t>
      </w:r>
      <w:r>
        <w:rPr>
          <w:rFonts w:eastAsia="Times New Roman"/>
        </w:rPr>
        <w:t>module like HCM, AR, AP etc.</w:t>
      </w:r>
    </w:p>
    <w:p w14:paraId="19C7EB25" w14:textId="77777777" w:rsidR="00F03411" w:rsidRPr="00A1515F" w:rsidRDefault="00F03411" w:rsidP="00F03411">
      <w:pPr>
        <w:pStyle w:val="Heading2"/>
      </w:pPr>
      <w:r w:rsidRPr="00A1515F">
        <w:t>Common project</w:t>
      </w:r>
    </w:p>
    <w:p w14:paraId="2594A9C2" w14:textId="77777777" w:rsidR="00F03411" w:rsidRDefault="00F03411" w:rsidP="00F03411">
      <w:pPr>
        <w:pStyle w:val="NormalWeb"/>
      </w:pPr>
      <w:r>
        <w:t>&lt;CUST_PREFIX&gt;_COMMON_PROJECT</w:t>
      </w:r>
    </w:p>
    <w:p w14:paraId="56E9A477" w14:textId="5B8368FE" w:rsidR="00157DB4" w:rsidRDefault="00F03411" w:rsidP="00A1515F">
      <w:pPr>
        <w:pStyle w:val="NormalWeb"/>
      </w:pPr>
      <w:r w:rsidRPr="00F03411">
        <w:t>This common project serves as a centralized foundation to host shared connections, reusable utilities, and standard components across all OIC integrations</w:t>
      </w:r>
      <w:r w:rsidR="00A1515F">
        <w:t xml:space="preserve"> running on other projects</w:t>
      </w:r>
      <w:r w:rsidRPr="00F03411">
        <w:t>.</w:t>
      </w:r>
    </w:p>
    <w:p w14:paraId="36EA696C" w14:textId="1A6CFA23" w:rsidR="16405CFB" w:rsidRDefault="16405CFB" w:rsidP="39F5D141">
      <w:pPr>
        <w:pStyle w:val="Heading2"/>
      </w:pPr>
      <w:r>
        <w:t>Integration Flow names</w:t>
      </w:r>
    </w:p>
    <w:p w14:paraId="57509ED2" w14:textId="65A6E6DA" w:rsidR="00FD1D5C" w:rsidRDefault="005A6240" w:rsidP="00C059D1">
      <w:pPr>
        <w:spacing w:after="0"/>
        <w:rPr>
          <w:rFonts w:ascii="Aptos" w:eastAsia="Aptos" w:hAnsi="Aptos" w:cs="Aptos"/>
        </w:rPr>
      </w:pPr>
      <w:r w:rsidRPr="00C059D1">
        <w:rPr>
          <w:rFonts w:ascii="Aptos" w:eastAsia="Aptos" w:hAnsi="Aptos" w:cs="Aptos"/>
          <w:b/>
          <w:bCs/>
        </w:rPr>
        <w:t>Format</w:t>
      </w:r>
      <w:r w:rsidRPr="00C059D1">
        <w:rPr>
          <w:rFonts w:ascii="Aptos" w:eastAsia="Aptos" w:hAnsi="Aptos" w:cs="Aptos"/>
        </w:rPr>
        <w:t>:</w:t>
      </w:r>
    </w:p>
    <w:p w14:paraId="2573FA18" w14:textId="61C4D5F2" w:rsidR="39F5D141" w:rsidRPr="00C059D1" w:rsidRDefault="209122B2" w:rsidP="00C059D1">
      <w:pPr>
        <w:spacing w:after="0"/>
        <w:rPr>
          <w:rFonts w:ascii="Aptos" w:eastAsia="Aptos" w:hAnsi="Aptos" w:cs="Aptos"/>
        </w:rPr>
      </w:pPr>
      <w:r w:rsidRPr="00C059D1">
        <w:rPr>
          <w:rFonts w:ascii="Aptos" w:eastAsia="Aptos" w:hAnsi="Aptos" w:cs="Aptos"/>
        </w:rPr>
        <w:t>&lt;CUST</w:t>
      </w:r>
      <w:r w:rsidR="00F35029" w:rsidRPr="00C059D1">
        <w:rPr>
          <w:rFonts w:ascii="Aptos" w:eastAsia="Aptos" w:hAnsi="Aptos" w:cs="Aptos"/>
        </w:rPr>
        <w:t>_</w:t>
      </w:r>
      <w:r w:rsidRPr="00C059D1">
        <w:rPr>
          <w:rFonts w:ascii="Aptos" w:eastAsia="Aptos" w:hAnsi="Aptos" w:cs="Aptos"/>
        </w:rPr>
        <w:t>PREFIX</w:t>
      </w:r>
      <w:r w:rsidR="00893297" w:rsidRPr="00C059D1">
        <w:rPr>
          <w:rFonts w:ascii="Aptos" w:eastAsia="Aptos" w:hAnsi="Aptos" w:cs="Aptos"/>
        </w:rPr>
        <w:t>&gt;_&lt;</w:t>
      </w:r>
      <w:r w:rsidRPr="00C059D1">
        <w:rPr>
          <w:rFonts w:ascii="Aptos" w:eastAsia="Aptos" w:hAnsi="Aptos" w:cs="Aptos"/>
        </w:rPr>
        <w:t>INT_NUM&gt;_&lt;SOURCE&gt;_&lt;TARGET&gt;_&lt;DATA_OBJECT&gt;_</w:t>
      </w:r>
      <w:r w:rsidR="007C7AF1" w:rsidRPr="00C059D1">
        <w:rPr>
          <w:rFonts w:ascii="Aptos" w:eastAsia="Aptos" w:hAnsi="Aptos" w:cs="Aptos"/>
        </w:rPr>
        <w:t>&lt;</w:t>
      </w:r>
      <w:r w:rsidR="007C7AF1" w:rsidRPr="00C059D1">
        <w:rPr>
          <w:rFonts w:eastAsia="Times New Roman"/>
        </w:rPr>
        <w:t xml:space="preserve"> OPERATION&gt;</w:t>
      </w:r>
      <w:r w:rsidR="00F35029" w:rsidRPr="00C059D1">
        <w:rPr>
          <w:rFonts w:eastAsia="Times New Roman"/>
        </w:rPr>
        <w:t>_</w:t>
      </w:r>
      <w:r w:rsidRPr="00C059D1">
        <w:rPr>
          <w:rFonts w:ascii="Aptos" w:eastAsia="Aptos" w:hAnsi="Aptos" w:cs="Aptos"/>
        </w:rPr>
        <w:t>&lt;TYPE&gt;</w:t>
      </w:r>
    </w:p>
    <w:p w14:paraId="1A00A234" w14:textId="37A7BD71" w:rsidR="0008680B" w:rsidRPr="00DA2153" w:rsidRDefault="0019612F" w:rsidP="00B03630">
      <w:pPr>
        <w:pStyle w:val="ListParagraph"/>
        <w:numPr>
          <w:ilvl w:val="0"/>
          <w:numId w:val="10"/>
        </w:numPr>
        <w:rPr>
          <w:rFonts w:eastAsia="Times New Roman"/>
          <w:b/>
          <w:bCs/>
        </w:rPr>
      </w:pPr>
      <w:r w:rsidRPr="00DA2153">
        <w:rPr>
          <w:rFonts w:ascii="Aptos" w:eastAsia="Aptos" w:hAnsi="Aptos" w:cs="Aptos"/>
          <w:b/>
          <w:bCs/>
        </w:rPr>
        <w:t>CUST_PREFIX</w:t>
      </w:r>
    </w:p>
    <w:p w14:paraId="752AE152" w14:textId="4A9A661A" w:rsidR="0019612F" w:rsidRDefault="0008680B" w:rsidP="00F83135">
      <w:pPr>
        <w:pStyle w:val="ListParagraph"/>
        <w:numPr>
          <w:ilvl w:val="1"/>
          <w:numId w:val="10"/>
        </w:numPr>
        <w:rPr>
          <w:rFonts w:eastAsia="Times New Roman"/>
        </w:rPr>
      </w:pPr>
      <w:r>
        <w:rPr>
          <w:rFonts w:ascii="Aptos" w:eastAsia="Aptos" w:hAnsi="Aptos" w:cs="Aptos"/>
        </w:rPr>
        <w:t xml:space="preserve">Unique short </w:t>
      </w:r>
      <w:r w:rsidR="008E40B3">
        <w:rPr>
          <w:rFonts w:ascii="Aptos" w:eastAsia="Aptos" w:hAnsi="Aptos" w:cs="Aptos"/>
        </w:rPr>
        <w:t xml:space="preserve">code </w:t>
      </w:r>
      <w:r>
        <w:rPr>
          <w:rFonts w:ascii="Aptos" w:eastAsia="Aptos" w:hAnsi="Aptos" w:cs="Aptos"/>
        </w:rPr>
        <w:t xml:space="preserve">for the </w:t>
      </w:r>
      <w:r w:rsidR="008E40B3">
        <w:rPr>
          <w:rFonts w:ascii="Aptos" w:eastAsia="Aptos" w:hAnsi="Aptos" w:cs="Aptos"/>
        </w:rPr>
        <w:t>Customer name</w:t>
      </w:r>
      <w:r w:rsidR="470EF5A5" w:rsidRPr="0C1D5540">
        <w:rPr>
          <w:rFonts w:ascii="Aptos" w:eastAsia="Aptos" w:hAnsi="Aptos" w:cs="Aptos"/>
        </w:rPr>
        <w:t xml:space="preserve"> </w:t>
      </w:r>
      <w:r w:rsidR="008E40B3">
        <w:rPr>
          <w:rFonts w:ascii="Aptos" w:eastAsia="Aptos" w:hAnsi="Aptos" w:cs="Aptos"/>
        </w:rPr>
        <w:t xml:space="preserve">(for ex: </w:t>
      </w:r>
      <w:r w:rsidR="00F83135">
        <w:rPr>
          <w:rFonts w:ascii="Aptos" w:eastAsia="Aptos" w:hAnsi="Aptos" w:cs="Aptos"/>
        </w:rPr>
        <w:t>Hanw</w:t>
      </w:r>
      <w:r w:rsidR="00557516">
        <w:rPr>
          <w:rFonts w:ascii="Aptos" w:eastAsia="Aptos" w:hAnsi="Aptos" w:cs="Aptos"/>
        </w:rPr>
        <w:t>h</w:t>
      </w:r>
      <w:r w:rsidR="00F83135">
        <w:rPr>
          <w:rFonts w:ascii="Aptos" w:eastAsia="Aptos" w:hAnsi="Aptos" w:cs="Aptos"/>
        </w:rPr>
        <w:t>a</w:t>
      </w:r>
      <w:r w:rsidR="008E40B3">
        <w:rPr>
          <w:rFonts w:ascii="Aptos" w:eastAsia="Aptos" w:hAnsi="Aptos" w:cs="Aptos"/>
        </w:rPr>
        <w:t>)</w:t>
      </w:r>
    </w:p>
    <w:p w14:paraId="673D56D5" w14:textId="3F4B8862" w:rsidR="531E4BCA" w:rsidRDefault="531E4BCA" w:rsidP="00CD0AEC">
      <w:pPr>
        <w:pStyle w:val="ListParagraph"/>
        <w:numPr>
          <w:ilvl w:val="1"/>
          <w:numId w:val="10"/>
        </w:numPr>
        <w:rPr>
          <w:rFonts w:eastAsia="Times New Roman"/>
        </w:rPr>
      </w:pPr>
      <w:r w:rsidRPr="0C1D5540">
        <w:rPr>
          <w:rFonts w:ascii="Aptos" w:eastAsia="Aptos" w:hAnsi="Aptos" w:cs="Aptos"/>
        </w:rPr>
        <w:t xml:space="preserve">It is recommended </w:t>
      </w:r>
      <w:proofErr w:type="gramStart"/>
      <w:r w:rsidR="00C05792">
        <w:rPr>
          <w:rFonts w:ascii="Aptos" w:eastAsia="Aptos" w:hAnsi="Aptos" w:cs="Aptos"/>
        </w:rPr>
        <w:t xml:space="preserve">to </w:t>
      </w:r>
      <w:r w:rsidRPr="0C1D5540">
        <w:rPr>
          <w:rFonts w:ascii="Aptos" w:eastAsia="Aptos" w:hAnsi="Aptos" w:cs="Aptos"/>
        </w:rPr>
        <w:t xml:space="preserve"> follow</w:t>
      </w:r>
      <w:proofErr w:type="gramEnd"/>
      <w:r w:rsidRPr="0C1D5540">
        <w:rPr>
          <w:rFonts w:ascii="Aptos" w:eastAsia="Aptos" w:hAnsi="Aptos" w:cs="Aptos"/>
        </w:rPr>
        <w:t xml:space="preserve"> the same convention across the OIC artifacts</w:t>
      </w:r>
    </w:p>
    <w:p w14:paraId="4A1B7248" w14:textId="360CD8D3" w:rsidR="095B9CB8" w:rsidRDefault="095B9CB8" w:rsidP="00CD0AEC">
      <w:pPr>
        <w:pStyle w:val="ListParagraph"/>
        <w:numPr>
          <w:ilvl w:val="1"/>
          <w:numId w:val="10"/>
        </w:numPr>
        <w:rPr>
          <w:rFonts w:ascii="Aptos" w:eastAsia="Aptos" w:hAnsi="Aptos" w:cs="Aptos"/>
        </w:rPr>
      </w:pPr>
      <w:r w:rsidRPr="0C1D5540">
        <w:rPr>
          <w:rFonts w:eastAsiaTheme="minorEastAsia"/>
        </w:rPr>
        <w:t>A unique company name can be used as a prefix to prevent naming collisions with other libraries or projects</w:t>
      </w:r>
    </w:p>
    <w:p w14:paraId="57213848" w14:textId="77777777" w:rsidR="00893297" w:rsidRDefault="00893297" w:rsidP="00893297">
      <w:pPr>
        <w:spacing w:after="0" w:line="240" w:lineRule="auto"/>
        <w:ind w:left="2160"/>
        <w:rPr>
          <w:rFonts w:eastAsia="Times New Roman"/>
        </w:rPr>
      </w:pPr>
    </w:p>
    <w:p w14:paraId="4CF03C6D" w14:textId="72991A8F" w:rsidR="007F3624" w:rsidRDefault="0008680B" w:rsidP="00B03630">
      <w:pPr>
        <w:pStyle w:val="ListParagraph"/>
        <w:numPr>
          <w:ilvl w:val="0"/>
          <w:numId w:val="10"/>
        </w:numPr>
        <w:rPr>
          <w:rFonts w:eastAsia="Times New Roman"/>
        </w:rPr>
      </w:pPr>
      <w:r w:rsidRPr="00DA2153">
        <w:rPr>
          <w:rFonts w:ascii="Aptos" w:eastAsia="Aptos" w:hAnsi="Aptos" w:cs="Aptos"/>
          <w:b/>
          <w:bCs/>
        </w:rPr>
        <w:t>INT</w:t>
      </w:r>
      <w:r w:rsidRPr="00DA2153">
        <w:rPr>
          <w:rFonts w:eastAsia="Times New Roman"/>
          <w:b/>
          <w:bCs/>
        </w:rPr>
        <w:t>_NUM</w:t>
      </w:r>
      <w:r w:rsidRPr="0019612F">
        <w:rPr>
          <w:rFonts w:eastAsia="Times New Roman"/>
        </w:rPr>
        <w:t xml:space="preserve">: </w:t>
      </w:r>
      <w:r w:rsidR="007F3624">
        <w:rPr>
          <w:rFonts w:eastAsia="Times New Roman"/>
        </w:rPr>
        <w:t>[Optional]</w:t>
      </w:r>
    </w:p>
    <w:p w14:paraId="2D553957" w14:textId="15671F89" w:rsidR="0008680B" w:rsidRPr="00CD0AEC" w:rsidRDefault="0C3F5CA8" w:rsidP="00CD0AEC">
      <w:pPr>
        <w:pStyle w:val="ListParagraph"/>
        <w:numPr>
          <w:ilvl w:val="1"/>
          <w:numId w:val="10"/>
        </w:numPr>
        <w:rPr>
          <w:rFonts w:ascii="Aptos" w:eastAsia="Aptos" w:hAnsi="Aptos" w:cs="Aptos"/>
        </w:rPr>
      </w:pPr>
      <w:r w:rsidRPr="00B03630">
        <w:rPr>
          <w:rFonts w:ascii="Aptos" w:eastAsia="Aptos" w:hAnsi="Aptos" w:cs="Aptos"/>
        </w:rPr>
        <w:t>Unique</w:t>
      </w:r>
      <w:r w:rsidRPr="00CD0AEC">
        <w:rPr>
          <w:rFonts w:ascii="Aptos" w:eastAsia="Aptos" w:hAnsi="Aptos" w:cs="Aptos"/>
        </w:rPr>
        <w:t xml:space="preserve"> integration </w:t>
      </w:r>
      <w:r w:rsidR="702EE3CB" w:rsidRPr="00CD0AEC">
        <w:rPr>
          <w:rFonts w:ascii="Aptos" w:eastAsia="Aptos" w:hAnsi="Aptos" w:cs="Aptos"/>
        </w:rPr>
        <w:t xml:space="preserve">identifier </w:t>
      </w:r>
      <w:r w:rsidRPr="00CD0AEC">
        <w:rPr>
          <w:rFonts w:ascii="Aptos" w:eastAsia="Aptos" w:hAnsi="Aptos" w:cs="Aptos"/>
        </w:rPr>
        <w:t>assigned in CEMLI</w:t>
      </w:r>
      <w:r w:rsidR="4B94180F" w:rsidRPr="00CD0AEC">
        <w:rPr>
          <w:rFonts w:ascii="Aptos" w:eastAsia="Aptos" w:hAnsi="Aptos" w:cs="Aptos"/>
        </w:rPr>
        <w:t xml:space="preserve"> </w:t>
      </w:r>
      <w:r w:rsidR="292072A1" w:rsidRPr="00CD0AEC">
        <w:rPr>
          <w:rFonts w:ascii="Aptos" w:eastAsia="Aptos" w:hAnsi="Aptos" w:cs="Aptos"/>
        </w:rPr>
        <w:t>to easily identify the integration</w:t>
      </w:r>
    </w:p>
    <w:p w14:paraId="7F377B38" w14:textId="22CD03BD" w:rsidR="0008680B" w:rsidRPr="00CD0AEC" w:rsidRDefault="5A34CC22" w:rsidP="00CD0AEC">
      <w:pPr>
        <w:pStyle w:val="ListParagraph"/>
        <w:numPr>
          <w:ilvl w:val="1"/>
          <w:numId w:val="10"/>
        </w:numPr>
        <w:rPr>
          <w:rFonts w:ascii="Aptos" w:eastAsia="Aptos" w:hAnsi="Aptos" w:cs="Aptos"/>
        </w:rPr>
      </w:pPr>
      <w:r w:rsidRPr="00CD0AEC">
        <w:rPr>
          <w:rFonts w:ascii="Aptos" w:eastAsia="Aptos" w:hAnsi="Aptos" w:cs="Aptos"/>
        </w:rPr>
        <w:lastRenderedPageBreak/>
        <w:t>This is</w:t>
      </w:r>
      <w:r w:rsidR="13AA201B" w:rsidRPr="00CD0AEC">
        <w:rPr>
          <w:rFonts w:ascii="Aptos" w:eastAsia="Aptos" w:hAnsi="Aptos" w:cs="Aptos"/>
        </w:rPr>
        <w:t xml:space="preserve"> an</w:t>
      </w:r>
      <w:r w:rsidRPr="00CD0AEC">
        <w:rPr>
          <w:rFonts w:ascii="Aptos" w:eastAsia="Aptos" w:hAnsi="Aptos" w:cs="Aptos"/>
        </w:rPr>
        <w:t xml:space="preserve"> optional</w:t>
      </w:r>
      <w:r w:rsidR="5EFE746B" w:rsidRPr="00CD0AEC">
        <w:rPr>
          <w:rFonts w:ascii="Aptos" w:eastAsia="Aptos" w:hAnsi="Aptos" w:cs="Aptos"/>
        </w:rPr>
        <w:t xml:space="preserve">, can </w:t>
      </w:r>
      <w:r w:rsidR="100ED48A" w:rsidRPr="00CD0AEC">
        <w:rPr>
          <w:rFonts w:ascii="Aptos" w:eastAsia="Aptos" w:hAnsi="Aptos" w:cs="Aptos"/>
        </w:rPr>
        <w:t xml:space="preserve">be </w:t>
      </w:r>
      <w:r w:rsidR="5EFE746B" w:rsidRPr="00CD0AEC">
        <w:rPr>
          <w:rFonts w:ascii="Aptos" w:eastAsia="Aptos" w:hAnsi="Aptos" w:cs="Aptos"/>
        </w:rPr>
        <w:t>add</w:t>
      </w:r>
      <w:r w:rsidR="7E0CCA71" w:rsidRPr="00CD0AEC">
        <w:rPr>
          <w:rFonts w:ascii="Aptos" w:eastAsia="Aptos" w:hAnsi="Aptos" w:cs="Aptos"/>
        </w:rPr>
        <w:t>ed</w:t>
      </w:r>
      <w:r w:rsidR="5EFE746B" w:rsidRPr="00CD0AEC">
        <w:rPr>
          <w:rFonts w:ascii="Aptos" w:eastAsia="Aptos" w:hAnsi="Aptos" w:cs="Aptos"/>
        </w:rPr>
        <w:t xml:space="preserve"> if the customer </w:t>
      </w:r>
      <w:r w:rsidR="0307B7F7" w:rsidRPr="00CD0AEC">
        <w:rPr>
          <w:rFonts w:ascii="Aptos" w:eastAsia="Aptos" w:hAnsi="Aptos" w:cs="Aptos"/>
        </w:rPr>
        <w:t>wants</w:t>
      </w:r>
      <w:r w:rsidR="5EFE746B" w:rsidRPr="00CD0AEC">
        <w:rPr>
          <w:rFonts w:ascii="Aptos" w:eastAsia="Aptos" w:hAnsi="Aptos" w:cs="Aptos"/>
        </w:rPr>
        <w:t xml:space="preserve"> to </w:t>
      </w:r>
      <w:r w:rsidRPr="00CD0AEC">
        <w:rPr>
          <w:rFonts w:ascii="Aptos" w:eastAsia="Aptos" w:hAnsi="Aptos" w:cs="Aptos"/>
        </w:rPr>
        <w:t>identif</w:t>
      </w:r>
      <w:r w:rsidR="6772E233" w:rsidRPr="00CD0AEC">
        <w:rPr>
          <w:rFonts w:ascii="Aptos" w:eastAsia="Aptos" w:hAnsi="Aptos" w:cs="Aptos"/>
        </w:rPr>
        <w:t xml:space="preserve">y the </w:t>
      </w:r>
      <w:r w:rsidR="7E76F962" w:rsidRPr="00CD0AEC">
        <w:rPr>
          <w:rFonts w:ascii="Aptos" w:eastAsia="Aptos" w:hAnsi="Aptos" w:cs="Aptos"/>
        </w:rPr>
        <w:t xml:space="preserve">OIC </w:t>
      </w:r>
      <w:r w:rsidR="6772E233" w:rsidRPr="00CD0AEC">
        <w:rPr>
          <w:rFonts w:ascii="Aptos" w:eastAsia="Aptos" w:hAnsi="Aptos" w:cs="Aptos"/>
        </w:rPr>
        <w:t xml:space="preserve">integration </w:t>
      </w:r>
      <w:r w:rsidR="2118C4E0" w:rsidRPr="00CD0AEC">
        <w:rPr>
          <w:rFonts w:ascii="Aptos" w:eastAsia="Aptos" w:hAnsi="Aptos" w:cs="Aptos"/>
        </w:rPr>
        <w:t xml:space="preserve">flows </w:t>
      </w:r>
      <w:r w:rsidR="6772E233" w:rsidRPr="00CD0AEC">
        <w:rPr>
          <w:rFonts w:ascii="Aptos" w:eastAsia="Aptos" w:hAnsi="Aptos" w:cs="Aptos"/>
        </w:rPr>
        <w:t xml:space="preserve">by unique number </w:t>
      </w:r>
    </w:p>
    <w:p w14:paraId="611A2B43" w14:textId="046382C9" w:rsidR="0008680B" w:rsidRPr="00CD0AEC" w:rsidRDefault="696D11E6" w:rsidP="00CD0AEC">
      <w:pPr>
        <w:pStyle w:val="ListParagraph"/>
        <w:numPr>
          <w:ilvl w:val="1"/>
          <w:numId w:val="10"/>
        </w:numPr>
        <w:rPr>
          <w:rFonts w:ascii="Aptos" w:eastAsia="Aptos" w:hAnsi="Aptos" w:cs="Aptos"/>
        </w:rPr>
      </w:pPr>
      <w:r w:rsidRPr="00CD0AEC">
        <w:rPr>
          <w:rFonts w:ascii="Aptos" w:eastAsia="Aptos" w:hAnsi="Aptos" w:cs="Aptos"/>
        </w:rPr>
        <w:t xml:space="preserve">Ex: </w:t>
      </w:r>
      <w:r w:rsidR="0C3F5CA8" w:rsidRPr="00CD0AEC">
        <w:rPr>
          <w:rFonts w:ascii="Aptos" w:eastAsia="Aptos" w:hAnsi="Aptos" w:cs="Aptos"/>
        </w:rPr>
        <w:t>001</w:t>
      </w:r>
      <w:r w:rsidR="7FDB1F5A" w:rsidRPr="00CD0AEC">
        <w:rPr>
          <w:rFonts w:ascii="Aptos" w:eastAsia="Aptos" w:hAnsi="Aptos" w:cs="Aptos"/>
        </w:rPr>
        <w:t xml:space="preserve"> – Customers, 002-Items, 003-Supplier etc.</w:t>
      </w:r>
    </w:p>
    <w:p w14:paraId="6A58CD49" w14:textId="6489B287" w:rsidR="007F3624" w:rsidRPr="00CD0AEC" w:rsidRDefault="007F3624" w:rsidP="00CD0AEC">
      <w:pPr>
        <w:pStyle w:val="ListParagraph"/>
        <w:numPr>
          <w:ilvl w:val="1"/>
          <w:numId w:val="10"/>
        </w:numPr>
        <w:rPr>
          <w:rFonts w:ascii="Aptos" w:eastAsia="Aptos" w:hAnsi="Aptos" w:cs="Aptos"/>
        </w:rPr>
      </w:pPr>
      <w:r w:rsidRPr="00CD0AEC">
        <w:rPr>
          <w:rFonts w:ascii="Aptos" w:eastAsia="Aptos" w:hAnsi="Aptos" w:cs="Aptos"/>
        </w:rPr>
        <w:t>S</w:t>
      </w:r>
      <w:r w:rsidR="00EB43EF" w:rsidRPr="00CD0AEC">
        <w:rPr>
          <w:rFonts w:ascii="Aptos" w:eastAsia="Aptos" w:hAnsi="Aptos" w:cs="Aptos"/>
        </w:rPr>
        <w:t>ub flows</w:t>
      </w:r>
      <w:r w:rsidRPr="00CD0AEC">
        <w:rPr>
          <w:rFonts w:ascii="Aptos" w:eastAsia="Aptos" w:hAnsi="Aptos" w:cs="Aptos"/>
        </w:rPr>
        <w:t>:</w:t>
      </w:r>
      <w:r w:rsidR="00EB43EF" w:rsidRPr="00CD0AEC">
        <w:rPr>
          <w:rFonts w:ascii="Aptos" w:eastAsia="Aptos" w:hAnsi="Aptos" w:cs="Aptos"/>
        </w:rPr>
        <w:t xml:space="preserve"> Use the parent flow Integration number</w:t>
      </w:r>
      <w:r w:rsidR="00A9723F" w:rsidRPr="00CD0AEC">
        <w:rPr>
          <w:rFonts w:ascii="Aptos" w:eastAsia="Aptos" w:hAnsi="Aptos" w:cs="Aptos"/>
        </w:rPr>
        <w:t xml:space="preserve"> in the dedicated child flows</w:t>
      </w:r>
    </w:p>
    <w:p w14:paraId="22C80592" w14:textId="08595517" w:rsidR="00EB43EF" w:rsidRPr="00CD0AEC" w:rsidRDefault="006B30DD" w:rsidP="00CD0AEC">
      <w:pPr>
        <w:pStyle w:val="ListParagraph"/>
        <w:numPr>
          <w:ilvl w:val="1"/>
          <w:numId w:val="10"/>
        </w:numPr>
        <w:rPr>
          <w:rFonts w:ascii="Aptos" w:eastAsia="Aptos" w:hAnsi="Aptos" w:cs="Aptos"/>
        </w:rPr>
      </w:pPr>
      <w:r w:rsidRPr="00CD0AEC">
        <w:rPr>
          <w:rFonts w:ascii="Aptos" w:eastAsia="Aptos" w:hAnsi="Aptos" w:cs="Aptos"/>
        </w:rPr>
        <w:t>C</w:t>
      </w:r>
      <w:r w:rsidR="007F3624" w:rsidRPr="00CD0AEC">
        <w:rPr>
          <w:rFonts w:ascii="Aptos" w:eastAsia="Aptos" w:hAnsi="Aptos" w:cs="Aptos"/>
        </w:rPr>
        <w:t>ommon Flows:</w:t>
      </w:r>
      <w:r w:rsidR="00EB43EF" w:rsidRPr="00CD0AEC">
        <w:rPr>
          <w:rFonts w:ascii="Aptos" w:eastAsia="Aptos" w:hAnsi="Aptos" w:cs="Aptos"/>
        </w:rPr>
        <w:t xml:space="preserve"> </w:t>
      </w:r>
      <w:r w:rsidR="002F1256" w:rsidRPr="00CD0AEC">
        <w:rPr>
          <w:rFonts w:ascii="Aptos" w:eastAsia="Aptos" w:hAnsi="Aptos" w:cs="Aptos"/>
        </w:rPr>
        <w:t>U</w:t>
      </w:r>
      <w:r w:rsidR="00EB43EF" w:rsidRPr="00CD0AEC">
        <w:rPr>
          <w:rFonts w:ascii="Aptos" w:eastAsia="Aptos" w:hAnsi="Aptos" w:cs="Aptos"/>
        </w:rPr>
        <w:t>se a generic cod</w:t>
      </w:r>
      <w:r w:rsidR="007F3624" w:rsidRPr="00CD0AEC">
        <w:rPr>
          <w:rFonts w:ascii="Aptos" w:eastAsia="Aptos" w:hAnsi="Aptos" w:cs="Aptos"/>
        </w:rPr>
        <w:t xml:space="preserve">e or </w:t>
      </w:r>
      <w:r w:rsidR="00C059D1" w:rsidRPr="00CD0AEC">
        <w:rPr>
          <w:rFonts w:ascii="Aptos" w:eastAsia="Aptos" w:hAnsi="Aptos" w:cs="Aptos"/>
        </w:rPr>
        <w:t>COMMON/UTIL keyword</w:t>
      </w:r>
    </w:p>
    <w:p w14:paraId="0A357C2B" w14:textId="77777777" w:rsidR="006C4D10" w:rsidRDefault="006C4D10" w:rsidP="006C4D10">
      <w:pPr>
        <w:pStyle w:val="ListParagraph"/>
        <w:spacing w:after="0" w:line="240" w:lineRule="auto"/>
        <w:ind w:left="2160"/>
        <w:contextualSpacing w:val="0"/>
      </w:pPr>
    </w:p>
    <w:p w14:paraId="43FAA559" w14:textId="77777777" w:rsidR="0008680B" w:rsidRDefault="0008680B" w:rsidP="00B03630">
      <w:pPr>
        <w:pStyle w:val="ListParagraph"/>
        <w:numPr>
          <w:ilvl w:val="0"/>
          <w:numId w:val="10"/>
        </w:numPr>
        <w:rPr>
          <w:rFonts w:eastAsia="Times New Roman"/>
        </w:rPr>
      </w:pPr>
      <w:r w:rsidRPr="00DA2153">
        <w:rPr>
          <w:rFonts w:eastAsia="Times New Roman"/>
          <w:b/>
          <w:bCs/>
        </w:rPr>
        <w:t>SOURCE</w:t>
      </w:r>
      <w:r>
        <w:rPr>
          <w:rFonts w:eastAsia="Times New Roman"/>
        </w:rPr>
        <w:t>: Source system Name. Ex:</w:t>
      </w:r>
    </w:p>
    <w:p w14:paraId="01A6126A" w14:textId="77777777" w:rsidR="0008680B" w:rsidRPr="00CD0AEC" w:rsidRDefault="0008680B" w:rsidP="00CD0AEC">
      <w:pPr>
        <w:pStyle w:val="ListParagraph"/>
        <w:numPr>
          <w:ilvl w:val="1"/>
          <w:numId w:val="10"/>
        </w:numPr>
        <w:rPr>
          <w:rFonts w:ascii="Aptos" w:eastAsia="Aptos" w:hAnsi="Aptos" w:cs="Aptos"/>
        </w:rPr>
      </w:pPr>
      <w:r w:rsidRPr="00CD0AEC">
        <w:rPr>
          <w:rFonts w:ascii="Aptos" w:eastAsia="Aptos" w:hAnsi="Aptos" w:cs="Aptos"/>
        </w:rPr>
        <w:t>Salesforce (SALESFORCE or SF or any other short form)</w:t>
      </w:r>
    </w:p>
    <w:p w14:paraId="5B1D2022" w14:textId="0FC24DF5" w:rsidR="0008680B" w:rsidRPr="00CD0AEC" w:rsidRDefault="0008680B" w:rsidP="00CD0AEC">
      <w:pPr>
        <w:pStyle w:val="ListParagraph"/>
        <w:numPr>
          <w:ilvl w:val="2"/>
          <w:numId w:val="10"/>
        </w:numPr>
        <w:rPr>
          <w:rFonts w:ascii="Aptos" w:eastAsia="Aptos" w:hAnsi="Aptos" w:cs="Aptos"/>
        </w:rPr>
      </w:pPr>
      <w:r w:rsidRPr="00CD0AEC">
        <w:rPr>
          <w:rFonts w:ascii="Aptos" w:eastAsia="Aptos" w:hAnsi="Aptos" w:cs="Aptos"/>
        </w:rPr>
        <w:t>Fidelity</w:t>
      </w:r>
      <w:r w:rsidR="1D3EFD56" w:rsidRPr="00CD0AEC">
        <w:rPr>
          <w:rFonts w:ascii="Aptos" w:eastAsia="Aptos" w:hAnsi="Aptos" w:cs="Aptos"/>
        </w:rPr>
        <w:t xml:space="preserve"> </w:t>
      </w:r>
      <w:r w:rsidRPr="00CD0AEC">
        <w:rPr>
          <w:rFonts w:ascii="Aptos" w:eastAsia="Aptos" w:hAnsi="Aptos" w:cs="Aptos"/>
        </w:rPr>
        <w:t>(FIDELTY or any other short form)</w:t>
      </w:r>
    </w:p>
    <w:p w14:paraId="076697F7" w14:textId="672A7BF8" w:rsidR="0008680B" w:rsidRPr="00CD0AEC" w:rsidRDefault="0008680B" w:rsidP="00CD0AEC">
      <w:pPr>
        <w:pStyle w:val="ListParagraph"/>
        <w:numPr>
          <w:ilvl w:val="1"/>
          <w:numId w:val="10"/>
        </w:numPr>
        <w:rPr>
          <w:rFonts w:ascii="Aptos" w:eastAsia="Aptos" w:hAnsi="Aptos" w:cs="Aptos"/>
        </w:rPr>
      </w:pPr>
      <w:r w:rsidRPr="00CD0AEC">
        <w:rPr>
          <w:rFonts w:ascii="Aptos" w:eastAsia="Aptos" w:hAnsi="Aptos" w:cs="Aptos"/>
        </w:rPr>
        <w:t>Oracle</w:t>
      </w:r>
      <w:r w:rsidR="1537FC0D" w:rsidRPr="00CD0AEC">
        <w:rPr>
          <w:rFonts w:ascii="Aptos" w:eastAsia="Aptos" w:hAnsi="Aptos" w:cs="Aptos"/>
        </w:rPr>
        <w:t xml:space="preserve"> </w:t>
      </w:r>
      <w:r w:rsidRPr="00CD0AEC">
        <w:rPr>
          <w:rFonts w:ascii="Aptos" w:eastAsia="Aptos" w:hAnsi="Aptos" w:cs="Aptos"/>
        </w:rPr>
        <w:t>(FUSION/ORACLE/ERP)</w:t>
      </w:r>
    </w:p>
    <w:p w14:paraId="05E094FC" w14:textId="77777777" w:rsidR="0008680B" w:rsidRDefault="0008680B" w:rsidP="006C4D10">
      <w:pPr>
        <w:pStyle w:val="ListParagraph"/>
        <w:spacing w:after="0" w:line="240" w:lineRule="auto"/>
        <w:ind w:left="2160"/>
        <w:contextualSpacing w:val="0"/>
      </w:pPr>
    </w:p>
    <w:p w14:paraId="13C02825" w14:textId="77777777" w:rsidR="0008680B" w:rsidRDefault="0008680B" w:rsidP="00B03630">
      <w:pPr>
        <w:pStyle w:val="ListParagraph"/>
        <w:numPr>
          <w:ilvl w:val="0"/>
          <w:numId w:val="10"/>
        </w:numPr>
        <w:rPr>
          <w:rFonts w:eastAsia="Times New Roman"/>
        </w:rPr>
      </w:pPr>
      <w:r w:rsidRPr="00DA2153">
        <w:rPr>
          <w:rFonts w:eastAsia="Times New Roman"/>
          <w:b/>
          <w:bCs/>
        </w:rPr>
        <w:t>TARGET</w:t>
      </w:r>
      <w:r>
        <w:rPr>
          <w:rFonts w:eastAsia="Times New Roman"/>
        </w:rPr>
        <w:t>: Target System Name. Ex:</w:t>
      </w:r>
    </w:p>
    <w:p w14:paraId="4DD0C771" w14:textId="77777777" w:rsidR="0008680B" w:rsidRPr="00CD0AEC" w:rsidRDefault="0008680B" w:rsidP="00CD0AEC">
      <w:pPr>
        <w:pStyle w:val="ListParagraph"/>
        <w:numPr>
          <w:ilvl w:val="1"/>
          <w:numId w:val="10"/>
        </w:numPr>
        <w:rPr>
          <w:rFonts w:ascii="Aptos" w:eastAsia="Aptos" w:hAnsi="Aptos" w:cs="Aptos"/>
        </w:rPr>
      </w:pPr>
      <w:r w:rsidRPr="00CD0AEC">
        <w:rPr>
          <w:rFonts w:ascii="Aptos" w:eastAsia="Aptos" w:hAnsi="Aptos" w:cs="Aptos"/>
        </w:rPr>
        <w:t>Salesforce (SALESFORCE or SF or any other short form)</w:t>
      </w:r>
    </w:p>
    <w:p w14:paraId="5D801623" w14:textId="1E7467D9" w:rsidR="0008680B" w:rsidRPr="00CD0AEC" w:rsidRDefault="0008680B" w:rsidP="00CD0AEC">
      <w:pPr>
        <w:pStyle w:val="ListParagraph"/>
        <w:numPr>
          <w:ilvl w:val="1"/>
          <w:numId w:val="10"/>
        </w:numPr>
        <w:rPr>
          <w:rFonts w:ascii="Aptos" w:eastAsia="Aptos" w:hAnsi="Aptos" w:cs="Aptos"/>
        </w:rPr>
      </w:pPr>
      <w:r w:rsidRPr="00CD0AEC">
        <w:rPr>
          <w:rFonts w:ascii="Aptos" w:eastAsia="Aptos" w:hAnsi="Aptos" w:cs="Aptos"/>
        </w:rPr>
        <w:t>Fidelity</w:t>
      </w:r>
      <w:r w:rsidR="611C0C34" w:rsidRPr="00CD0AEC">
        <w:rPr>
          <w:rFonts w:ascii="Aptos" w:eastAsia="Aptos" w:hAnsi="Aptos" w:cs="Aptos"/>
        </w:rPr>
        <w:t xml:space="preserve"> </w:t>
      </w:r>
      <w:r w:rsidRPr="00CD0AEC">
        <w:rPr>
          <w:rFonts w:ascii="Aptos" w:eastAsia="Aptos" w:hAnsi="Aptos" w:cs="Aptos"/>
        </w:rPr>
        <w:t>(FIDELTY or any other short form)</w:t>
      </w:r>
    </w:p>
    <w:p w14:paraId="15DE1FA0" w14:textId="6EB9AA6A" w:rsidR="0008680B" w:rsidRPr="00CD0AEC" w:rsidRDefault="0008680B" w:rsidP="00CD0AEC">
      <w:pPr>
        <w:pStyle w:val="ListParagraph"/>
        <w:numPr>
          <w:ilvl w:val="1"/>
          <w:numId w:val="10"/>
        </w:numPr>
        <w:rPr>
          <w:rFonts w:ascii="Aptos" w:eastAsia="Aptos" w:hAnsi="Aptos" w:cs="Aptos"/>
        </w:rPr>
      </w:pPr>
      <w:r w:rsidRPr="00CD0AEC">
        <w:rPr>
          <w:rFonts w:ascii="Aptos" w:eastAsia="Aptos" w:hAnsi="Aptos" w:cs="Aptos"/>
        </w:rPr>
        <w:t>Oracle</w:t>
      </w:r>
      <w:r w:rsidR="611C0C34" w:rsidRPr="00CD0AEC">
        <w:rPr>
          <w:rFonts w:ascii="Aptos" w:eastAsia="Aptos" w:hAnsi="Aptos" w:cs="Aptos"/>
        </w:rPr>
        <w:t xml:space="preserve"> </w:t>
      </w:r>
      <w:r w:rsidRPr="00CD0AEC">
        <w:rPr>
          <w:rFonts w:ascii="Aptos" w:eastAsia="Aptos" w:hAnsi="Aptos" w:cs="Aptos"/>
        </w:rPr>
        <w:t>(FUSION/ORACLE/ERP)</w:t>
      </w:r>
    </w:p>
    <w:p w14:paraId="5F74F24E" w14:textId="0AAE9E77" w:rsidR="0C1D5540" w:rsidRDefault="0C1D5540" w:rsidP="0C1D5540">
      <w:pPr>
        <w:pStyle w:val="ListParagraph"/>
        <w:spacing w:after="0" w:line="240" w:lineRule="auto"/>
        <w:ind w:left="2160"/>
      </w:pPr>
    </w:p>
    <w:p w14:paraId="056FE79D" w14:textId="4A3B0AF2" w:rsidR="0008680B" w:rsidRDefault="0008680B" w:rsidP="00B03630">
      <w:pPr>
        <w:pStyle w:val="ListParagraph"/>
        <w:numPr>
          <w:ilvl w:val="0"/>
          <w:numId w:val="10"/>
        </w:numPr>
        <w:rPr>
          <w:rFonts w:eastAsia="Times New Roman"/>
        </w:rPr>
      </w:pPr>
      <w:r w:rsidRPr="00DA2153">
        <w:rPr>
          <w:rFonts w:eastAsia="Times New Roman"/>
          <w:b/>
          <w:bCs/>
        </w:rPr>
        <w:t>DATA_OBJECT</w:t>
      </w:r>
      <w:r>
        <w:rPr>
          <w:rFonts w:eastAsia="Times New Roman"/>
        </w:rPr>
        <w:t>: Data object Name.</w:t>
      </w:r>
    </w:p>
    <w:p w14:paraId="4149A3F0" w14:textId="021BFAC7" w:rsidR="0008680B" w:rsidRPr="00CD0AEC" w:rsidRDefault="59CA3AE2" w:rsidP="00CD0AEC">
      <w:pPr>
        <w:pStyle w:val="ListParagraph"/>
        <w:numPr>
          <w:ilvl w:val="1"/>
          <w:numId w:val="10"/>
        </w:numPr>
        <w:rPr>
          <w:rFonts w:ascii="Aptos" w:eastAsia="Aptos" w:hAnsi="Aptos" w:cs="Aptos"/>
        </w:rPr>
      </w:pPr>
      <w:r w:rsidRPr="00CD0AEC">
        <w:rPr>
          <w:rFonts w:ascii="Aptos" w:eastAsia="Aptos" w:hAnsi="Aptos" w:cs="Aptos"/>
        </w:rPr>
        <w:t>Name of the business object integrating from source to target</w:t>
      </w:r>
    </w:p>
    <w:p w14:paraId="607DA646" w14:textId="642403E8" w:rsidR="0008680B" w:rsidRPr="00CD0AEC" w:rsidRDefault="59CA3AE2" w:rsidP="00CD0AEC">
      <w:pPr>
        <w:pStyle w:val="ListParagraph"/>
        <w:numPr>
          <w:ilvl w:val="1"/>
          <w:numId w:val="10"/>
        </w:numPr>
        <w:rPr>
          <w:rFonts w:ascii="Aptos" w:eastAsia="Aptos" w:hAnsi="Aptos" w:cs="Aptos"/>
        </w:rPr>
      </w:pPr>
      <w:r w:rsidRPr="00CD0AEC">
        <w:rPr>
          <w:rFonts w:ascii="Aptos" w:eastAsia="Aptos" w:hAnsi="Aptos" w:cs="Aptos"/>
        </w:rPr>
        <w:t xml:space="preserve">Example: </w:t>
      </w:r>
      <w:r w:rsidR="0C3F5CA8" w:rsidRPr="00CD0AEC">
        <w:rPr>
          <w:rFonts w:ascii="Aptos" w:eastAsia="Aptos" w:hAnsi="Aptos" w:cs="Aptos"/>
        </w:rPr>
        <w:t>CUSTOMER</w:t>
      </w:r>
      <w:r w:rsidR="4F7FAE79" w:rsidRPr="00CD0AEC">
        <w:rPr>
          <w:rFonts w:ascii="Aptos" w:eastAsia="Aptos" w:hAnsi="Aptos" w:cs="Aptos"/>
        </w:rPr>
        <w:t xml:space="preserve">, </w:t>
      </w:r>
      <w:r w:rsidR="0C3F5CA8" w:rsidRPr="00CD0AEC">
        <w:rPr>
          <w:rFonts w:ascii="Aptos" w:eastAsia="Aptos" w:hAnsi="Aptos" w:cs="Aptos"/>
        </w:rPr>
        <w:t>ORDER</w:t>
      </w:r>
      <w:r w:rsidR="5B467C4D" w:rsidRPr="00CD0AEC">
        <w:rPr>
          <w:rFonts w:ascii="Aptos" w:eastAsia="Aptos" w:hAnsi="Aptos" w:cs="Aptos"/>
        </w:rPr>
        <w:t xml:space="preserve">, </w:t>
      </w:r>
      <w:r w:rsidR="0C3F5CA8" w:rsidRPr="00CD0AEC">
        <w:rPr>
          <w:rFonts w:ascii="Aptos" w:eastAsia="Aptos" w:hAnsi="Aptos" w:cs="Aptos"/>
        </w:rPr>
        <w:t>EMPLOYEE</w:t>
      </w:r>
    </w:p>
    <w:p w14:paraId="3208FF3A" w14:textId="58C36BB6" w:rsidR="0C1D5540" w:rsidRDefault="0C1D5540" w:rsidP="0C1D5540">
      <w:pPr>
        <w:pStyle w:val="ListParagraph"/>
        <w:spacing w:after="0" w:line="240" w:lineRule="auto"/>
        <w:ind w:left="2160"/>
      </w:pPr>
    </w:p>
    <w:p w14:paraId="0C1BCA6E" w14:textId="09E50F57" w:rsidR="00A97173" w:rsidRDefault="00A97173" w:rsidP="00B03630">
      <w:pPr>
        <w:pStyle w:val="ListParagraph"/>
        <w:numPr>
          <w:ilvl w:val="0"/>
          <w:numId w:val="10"/>
        </w:numPr>
        <w:rPr>
          <w:rFonts w:eastAsia="Times New Roman"/>
        </w:rPr>
      </w:pPr>
      <w:r w:rsidRPr="00DA2153">
        <w:rPr>
          <w:rFonts w:eastAsia="Times New Roman"/>
          <w:b/>
          <w:bCs/>
        </w:rPr>
        <w:t>OPERATION</w:t>
      </w:r>
      <w:r>
        <w:rPr>
          <w:rFonts w:eastAsia="Times New Roman"/>
        </w:rPr>
        <w:t xml:space="preserve">: </w:t>
      </w:r>
      <w:r w:rsidR="007C7AF1">
        <w:rPr>
          <w:rFonts w:eastAsia="Times New Roman"/>
        </w:rPr>
        <w:t>[Optional]</w:t>
      </w:r>
    </w:p>
    <w:p w14:paraId="2EDD79C0" w14:textId="7426A683" w:rsidR="3D8E0283" w:rsidRPr="00CD0AEC" w:rsidRDefault="3D8E0283" w:rsidP="00CD0AEC">
      <w:pPr>
        <w:pStyle w:val="ListParagraph"/>
        <w:numPr>
          <w:ilvl w:val="1"/>
          <w:numId w:val="10"/>
        </w:numPr>
        <w:rPr>
          <w:rFonts w:ascii="Aptos" w:eastAsia="Aptos" w:hAnsi="Aptos" w:cs="Aptos"/>
        </w:rPr>
      </w:pPr>
      <w:r w:rsidRPr="00CD0AEC">
        <w:rPr>
          <w:rFonts w:ascii="Aptos" w:eastAsia="Aptos" w:hAnsi="Aptos" w:cs="Aptos"/>
        </w:rPr>
        <w:t>Operation performed on the DATA_OBJECT</w:t>
      </w:r>
    </w:p>
    <w:p w14:paraId="5F14519F" w14:textId="3BF151E8" w:rsidR="0C1D5540" w:rsidRDefault="007C7AF1" w:rsidP="00DA2153">
      <w:pPr>
        <w:pStyle w:val="ListParagraph"/>
        <w:numPr>
          <w:ilvl w:val="1"/>
          <w:numId w:val="10"/>
        </w:numPr>
        <w:rPr>
          <w:rFonts w:ascii="Aptos" w:eastAsia="Aptos" w:hAnsi="Aptos" w:cs="Aptos"/>
        </w:rPr>
      </w:pPr>
      <w:r w:rsidRPr="00CD0AEC">
        <w:rPr>
          <w:rFonts w:ascii="Aptos" w:eastAsia="Aptos" w:hAnsi="Aptos" w:cs="Aptos"/>
        </w:rPr>
        <w:t xml:space="preserve">Ex: Create/Update/Load/Insert </w:t>
      </w:r>
      <w:r w:rsidR="00DA2153" w:rsidRPr="00CD0AEC">
        <w:rPr>
          <w:rFonts w:ascii="Aptos" w:eastAsia="Aptos" w:hAnsi="Aptos" w:cs="Aptos"/>
        </w:rPr>
        <w:t>etc.</w:t>
      </w:r>
    </w:p>
    <w:p w14:paraId="36A14438" w14:textId="77777777" w:rsidR="00DA2153" w:rsidRPr="00DA2153" w:rsidRDefault="00DA2153" w:rsidP="00DA2153">
      <w:pPr>
        <w:pStyle w:val="ListParagraph"/>
        <w:ind w:left="1440"/>
        <w:rPr>
          <w:rFonts w:ascii="Aptos" w:eastAsia="Aptos" w:hAnsi="Aptos" w:cs="Aptos"/>
        </w:rPr>
      </w:pPr>
    </w:p>
    <w:p w14:paraId="4DDA4389" w14:textId="1C28DB44" w:rsidR="0C3F5CA8" w:rsidRDefault="0C3F5CA8" w:rsidP="00B03630">
      <w:pPr>
        <w:pStyle w:val="ListParagraph"/>
        <w:numPr>
          <w:ilvl w:val="0"/>
          <w:numId w:val="10"/>
        </w:numPr>
        <w:rPr>
          <w:rFonts w:eastAsia="Times New Roman"/>
        </w:rPr>
      </w:pPr>
      <w:r w:rsidRPr="00DA2153">
        <w:rPr>
          <w:rFonts w:eastAsia="Times New Roman"/>
          <w:b/>
          <w:bCs/>
        </w:rPr>
        <w:t>TYPE</w:t>
      </w:r>
      <w:r w:rsidRPr="0C1D5540">
        <w:rPr>
          <w:rFonts w:eastAsia="Times New Roman"/>
        </w:rPr>
        <w:t xml:space="preserve">: </w:t>
      </w:r>
    </w:p>
    <w:p w14:paraId="5B076831" w14:textId="3ECDFDE7" w:rsidR="0C3F5CA8" w:rsidRPr="00CD0AEC" w:rsidRDefault="0C3F5CA8" w:rsidP="00CD0AEC">
      <w:pPr>
        <w:pStyle w:val="ListParagraph"/>
        <w:numPr>
          <w:ilvl w:val="1"/>
          <w:numId w:val="10"/>
        </w:numPr>
        <w:rPr>
          <w:rFonts w:ascii="Aptos" w:eastAsia="Aptos" w:hAnsi="Aptos" w:cs="Aptos"/>
        </w:rPr>
      </w:pPr>
      <w:r w:rsidRPr="00CD0AEC">
        <w:rPr>
          <w:rFonts w:ascii="Aptos" w:eastAsia="Aptos" w:hAnsi="Aptos" w:cs="Aptos"/>
        </w:rPr>
        <w:t xml:space="preserve">Type of </w:t>
      </w:r>
      <w:r w:rsidR="59D07AE3" w:rsidRPr="00CD0AEC">
        <w:rPr>
          <w:rFonts w:ascii="Aptos" w:eastAsia="Aptos" w:hAnsi="Aptos" w:cs="Aptos"/>
        </w:rPr>
        <w:t>integration</w:t>
      </w:r>
      <w:r w:rsidR="62619F25" w:rsidRPr="00CD0AEC">
        <w:rPr>
          <w:rFonts w:ascii="Aptos" w:eastAsia="Aptos" w:hAnsi="Aptos" w:cs="Aptos"/>
        </w:rPr>
        <w:t xml:space="preserve"> </w:t>
      </w:r>
      <w:r w:rsidRPr="00CD0AEC">
        <w:rPr>
          <w:rFonts w:ascii="Aptos" w:eastAsia="Aptos" w:hAnsi="Aptos" w:cs="Aptos"/>
        </w:rPr>
        <w:t>flow.</w:t>
      </w:r>
      <w:r w:rsidR="74508AB7" w:rsidRPr="00CD0AEC">
        <w:rPr>
          <w:rFonts w:ascii="Aptos" w:eastAsia="Aptos" w:hAnsi="Aptos" w:cs="Aptos"/>
        </w:rPr>
        <w:t xml:space="preserve"> </w:t>
      </w:r>
    </w:p>
    <w:p w14:paraId="17EB00F8" w14:textId="6C57B1B3" w:rsidR="0F8FF2BF" w:rsidRPr="00CD0AEC" w:rsidRDefault="0F8FF2BF" w:rsidP="00CD0AEC">
      <w:pPr>
        <w:pStyle w:val="ListParagraph"/>
        <w:numPr>
          <w:ilvl w:val="1"/>
          <w:numId w:val="10"/>
        </w:numPr>
        <w:rPr>
          <w:rFonts w:ascii="Aptos" w:eastAsia="Aptos" w:hAnsi="Aptos" w:cs="Aptos"/>
        </w:rPr>
      </w:pPr>
      <w:r w:rsidRPr="00CD0AEC">
        <w:rPr>
          <w:rFonts w:ascii="Aptos" w:eastAsia="Aptos" w:hAnsi="Aptos" w:cs="Aptos"/>
        </w:rPr>
        <w:t xml:space="preserve">Example: </w:t>
      </w:r>
    </w:p>
    <w:p w14:paraId="4D6B6ECD" w14:textId="7EABFFB2" w:rsidR="0008680B" w:rsidRPr="00CD0AEC" w:rsidRDefault="0008680B" w:rsidP="00CD0AEC">
      <w:pPr>
        <w:pStyle w:val="ListParagraph"/>
        <w:numPr>
          <w:ilvl w:val="2"/>
          <w:numId w:val="10"/>
        </w:numPr>
        <w:rPr>
          <w:rFonts w:ascii="Aptos" w:eastAsia="Aptos" w:hAnsi="Aptos" w:cs="Aptos"/>
        </w:rPr>
      </w:pPr>
      <w:r w:rsidRPr="00CD0AEC">
        <w:rPr>
          <w:rFonts w:ascii="Aptos" w:eastAsia="Aptos" w:hAnsi="Aptos" w:cs="Aptos"/>
        </w:rPr>
        <w:t xml:space="preserve">Scheduler </w:t>
      </w:r>
      <w:r w:rsidR="1E34619D" w:rsidRPr="00CD0AEC">
        <w:rPr>
          <w:rFonts w:ascii="Aptos" w:eastAsia="Aptos" w:hAnsi="Aptos" w:cs="Aptos"/>
        </w:rPr>
        <w:t xml:space="preserve">- </w:t>
      </w:r>
      <w:r w:rsidRPr="00CD0AEC">
        <w:rPr>
          <w:rFonts w:ascii="Aptos" w:eastAsia="Aptos" w:hAnsi="Aptos" w:cs="Aptos"/>
        </w:rPr>
        <w:t>(SCH or SCHEDULER)</w:t>
      </w:r>
    </w:p>
    <w:p w14:paraId="096385A4" w14:textId="600BE72B" w:rsidR="0C3F5CA8" w:rsidRPr="00CD0AEC" w:rsidRDefault="0C3F5CA8" w:rsidP="00CD0AEC">
      <w:pPr>
        <w:pStyle w:val="ListParagraph"/>
        <w:numPr>
          <w:ilvl w:val="2"/>
          <w:numId w:val="10"/>
        </w:numPr>
        <w:rPr>
          <w:rFonts w:ascii="Aptos" w:eastAsia="Aptos" w:hAnsi="Aptos" w:cs="Aptos"/>
        </w:rPr>
      </w:pPr>
      <w:r w:rsidRPr="00CD0AEC">
        <w:rPr>
          <w:rFonts w:ascii="Aptos" w:eastAsia="Aptos" w:hAnsi="Aptos" w:cs="Aptos"/>
        </w:rPr>
        <w:t>Poller</w:t>
      </w:r>
    </w:p>
    <w:p w14:paraId="42B96105" w14:textId="4A930704" w:rsidR="00C74E96" w:rsidRPr="00CD0AEC" w:rsidRDefault="00C74E96" w:rsidP="00CD0AEC">
      <w:pPr>
        <w:pStyle w:val="ListParagraph"/>
        <w:numPr>
          <w:ilvl w:val="2"/>
          <w:numId w:val="10"/>
        </w:numPr>
        <w:rPr>
          <w:rFonts w:ascii="Aptos" w:eastAsia="Aptos" w:hAnsi="Aptos" w:cs="Aptos"/>
        </w:rPr>
      </w:pPr>
      <w:proofErr w:type="spellStart"/>
      <w:r w:rsidRPr="00CD0AEC">
        <w:rPr>
          <w:rFonts w:ascii="Aptos" w:eastAsia="Aptos" w:hAnsi="Aptos" w:cs="Aptos"/>
        </w:rPr>
        <w:t>MainFlow</w:t>
      </w:r>
      <w:proofErr w:type="spellEnd"/>
    </w:p>
    <w:p w14:paraId="10A89693" w14:textId="7DE9688F" w:rsidR="004D3D73" w:rsidRPr="00CD0AEC" w:rsidRDefault="004D3D73" w:rsidP="00CD0AEC">
      <w:pPr>
        <w:pStyle w:val="ListParagraph"/>
        <w:numPr>
          <w:ilvl w:val="2"/>
          <w:numId w:val="10"/>
        </w:numPr>
        <w:rPr>
          <w:rFonts w:ascii="Aptos" w:eastAsia="Aptos" w:hAnsi="Aptos" w:cs="Aptos"/>
        </w:rPr>
      </w:pPr>
      <w:r w:rsidRPr="00CD0AEC">
        <w:rPr>
          <w:rFonts w:ascii="Aptos" w:eastAsia="Aptos" w:hAnsi="Aptos" w:cs="Aptos"/>
        </w:rPr>
        <w:t>API</w:t>
      </w:r>
    </w:p>
    <w:p w14:paraId="586F0DDD" w14:textId="0C433CA9" w:rsidR="004D3D73" w:rsidRPr="00CD0AEC" w:rsidRDefault="004D3D73" w:rsidP="00CD0AEC">
      <w:pPr>
        <w:pStyle w:val="ListParagraph"/>
        <w:numPr>
          <w:ilvl w:val="2"/>
          <w:numId w:val="10"/>
        </w:numPr>
        <w:rPr>
          <w:rFonts w:ascii="Aptos" w:eastAsia="Aptos" w:hAnsi="Aptos" w:cs="Aptos"/>
        </w:rPr>
      </w:pPr>
      <w:r w:rsidRPr="00CD0AEC">
        <w:rPr>
          <w:rFonts w:ascii="Aptos" w:eastAsia="Aptos" w:hAnsi="Aptos" w:cs="Aptos"/>
        </w:rPr>
        <w:t>SUB</w:t>
      </w:r>
    </w:p>
    <w:p w14:paraId="7D7F5920" w14:textId="202ACA16" w:rsidR="003061D2" w:rsidRPr="00CD0AEC" w:rsidRDefault="003061D2" w:rsidP="00CD0AEC">
      <w:pPr>
        <w:pStyle w:val="ListParagraph"/>
        <w:numPr>
          <w:ilvl w:val="2"/>
          <w:numId w:val="10"/>
        </w:numPr>
        <w:rPr>
          <w:rFonts w:ascii="Aptos" w:eastAsia="Aptos" w:hAnsi="Aptos" w:cs="Aptos"/>
        </w:rPr>
      </w:pPr>
      <w:r w:rsidRPr="00CD0AEC">
        <w:rPr>
          <w:rFonts w:ascii="Aptos" w:eastAsia="Aptos" w:hAnsi="Aptos" w:cs="Aptos"/>
        </w:rPr>
        <w:t>Publisher</w:t>
      </w:r>
    </w:p>
    <w:p w14:paraId="615769AC" w14:textId="2A070562" w:rsidR="003061D2" w:rsidRPr="00CD0AEC" w:rsidRDefault="003567D0" w:rsidP="00CD0AEC">
      <w:pPr>
        <w:pStyle w:val="ListParagraph"/>
        <w:numPr>
          <w:ilvl w:val="2"/>
          <w:numId w:val="10"/>
        </w:numPr>
        <w:rPr>
          <w:rFonts w:ascii="Aptos" w:eastAsia="Aptos" w:hAnsi="Aptos" w:cs="Aptos"/>
        </w:rPr>
      </w:pPr>
      <w:r w:rsidRPr="00CD0AEC">
        <w:rPr>
          <w:rFonts w:ascii="Aptos" w:eastAsia="Aptos" w:hAnsi="Aptos" w:cs="Aptos"/>
        </w:rPr>
        <w:t>Listener</w:t>
      </w:r>
    </w:p>
    <w:p w14:paraId="63FED958" w14:textId="3881C9D1" w:rsidR="0004698E" w:rsidRPr="00CD0AEC" w:rsidRDefault="0004698E" w:rsidP="00CD0AEC">
      <w:pPr>
        <w:pStyle w:val="ListParagraph"/>
        <w:numPr>
          <w:ilvl w:val="2"/>
          <w:numId w:val="10"/>
        </w:numPr>
        <w:rPr>
          <w:rFonts w:ascii="Aptos" w:eastAsia="Aptos" w:hAnsi="Aptos" w:cs="Aptos"/>
        </w:rPr>
      </w:pPr>
      <w:r w:rsidRPr="00CD0AEC">
        <w:rPr>
          <w:rFonts w:ascii="Aptos" w:eastAsia="Aptos" w:hAnsi="Aptos" w:cs="Aptos"/>
        </w:rPr>
        <w:t>COMMON</w:t>
      </w:r>
    </w:p>
    <w:p w14:paraId="2FEC14FA" w14:textId="648A38DF" w:rsidR="0004698E" w:rsidRPr="00CD0AEC" w:rsidRDefault="0004698E" w:rsidP="00CD0AEC">
      <w:pPr>
        <w:pStyle w:val="ListParagraph"/>
        <w:numPr>
          <w:ilvl w:val="2"/>
          <w:numId w:val="10"/>
        </w:numPr>
        <w:rPr>
          <w:rFonts w:ascii="Aptos" w:eastAsia="Aptos" w:hAnsi="Aptos" w:cs="Aptos"/>
        </w:rPr>
      </w:pPr>
      <w:r w:rsidRPr="00CD0AEC">
        <w:rPr>
          <w:rFonts w:ascii="Aptos" w:eastAsia="Aptos" w:hAnsi="Aptos" w:cs="Aptos"/>
        </w:rPr>
        <w:t>GENERIC</w:t>
      </w:r>
    </w:p>
    <w:p w14:paraId="563D6FB3" w14:textId="2561FA5B" w:rsidR="002E2845" w:rsidRDefault="002E2845" w:rsidP="00C46831">
      <w:pPr>
        <w:pStyle w:val="ListParagraph"/>
        <w:spacing w:after="0" w:line="240" w:lineRule="auto"/>
        <w:ind w:left="1440"/>
        <w:contextualSpacing w:val="0"/>
      </w:pPr>
    </w:p>
    <w:p w14:paraId="1738CA57" w14:textId="3271BEE2" w:rsidR="00CB44C3" w:rsidRDefault="0004698E" w:rsidP="00CB44C3">
      <w:pPr>
        <w:pStyle w:val="Heading2"/>
      </w:pPr>
      <w:r>
        <w:t>Connection</w:t>
      </w:r>
    </w:p>
    <w:p w14:paraId="2AA0D530" w14:textId="089AB2B3" w:rsidR="77E18F45" w:rsidRDefault="77E18F45">
      <w:r w:rsidRPr="00DA2153">
        <w:rPr>
          <w:b/>
          <w:bCs/>
        </w:rPr>
        <w:t>Format</w:t>
      </w:r>
      <w:r w:rsidR="41662E81">
        <w:t xml:space="preserve">: </w:t>
      </w:r>
      <w:r w:rsidR="03D393E7" w:rsidRPr="0C1D5540">
        <w:rPr>
          <w:rFonts w:ascii="Aptos" w:eastAsia="Aptos" w:hAnsi="Aptos" w:cs="Aptos"/>
        </w:rPr>
        <w:t>&lt;CUST_PREFIX&gt;</w:t>
      </w:r>
      <w:r w:rsidR="41662E81">
        <w:t>_&lt;SYSTEM&gt;_&lt;ADAPTER_NAME&gt;</w:t>
      </w:r>
    </w:p>
    <w:p w14:paraId="4598EB16" w14:textId="04326533" w:rsidR="2245CD63" w:rsidRDefault="2245CD63" w:rsidP="00CD0AEC">
      <w:pPr>
        <w:pStyle w:val="ListParagraph"/>
        <w:numPr>
          <w:ilvl w:val="0"/>
          <w:numId w:val="10"/>
        </w:numPr>
        <w:rPr>
          <w:rFonts w:eastAsia="Times New Roman"/>
        </w:rPr>
      </w:pPr>
      <w:r w:rsidRPr="00CD0AEC">
        <w:rPr>
          <w:rFonts w:eastAsia="Times New Roman"/>
        </w:rPr>
        <w:t>CUST_PREFIX</w:t>
      </w:r>
      <w:r w:rsidR="77E18F45" w:rsidRPr="00CD0AEC">
        <w:rPr>
          <w:rFonts w:eastAsia="Times New Roman"/>
        </w:rPr>
        <w:t xml:space="preserve">: Name of client in short form </w:t>
      </w:r>
      <w:r w:rsidR="47D12767" w:rsidRPr="00CD0AEC">
        <w:rPr>
          <w:rFonts w:eastAsia="Times New Roman"/>
        </w:rPr>
        <w:t xml:space="preserve">(for </w:t>
      </w:r>
      <w:proofErr w:type="gramStart"/>
      <w:r w:rsidR="47D12767" w:rsidRPr="00CD0AEC">
        <w:rPr>
          <w:rFonts w:eastAsia="Times New Roman"/>
        </w:rPr>
        <w:t>ex</w:t>
      </w:r>
      <w:proofErr w:type="gramEnd"/>
      <w:r w:rsidR="47D12767" w:rsidRPr="00CD0AEC">
        <w:rPr>
          <w:rFonts w:eastAsia="Times New Roman"/>
        </w:rPr>
        <w:t xml:space="preserve">: </w:t>
      </w:r>
      <w:r w:rsidR="00A3501F">
        <w:rPr>
          <w:rFonts w:eastAsia="Times New Roman"/>
        </w:rPr>
        <w:t>Hanwha</w:t>
      </w:r>
      <w:r w:rsidR="47D12767" w:rsidRPr="00CD0AEC">
        <w:rPr>
          <w:rFonts w:eastAsia="Times New Roman"/>
        </w:rPr>
        <w:t>)</w:t>
      </w:r>
    </w:p>
    <w:p w14:paraId="5DDF700A" w14:textId="77777777" w:rsidR="005A6240" w:rsidRPr="00CD0AEC" w:rsidRDefault="005A6240" w:rsidP="00CD0AEC">
      <w:pPr>
        <w:pStyle w:val="ListParagraph"/>
        <w:numPr>
          <w:ilvl w:val="0"/>
          <w:numId w:val="10"/>
        </w:numPr>
        <w:rPr>
          <w:rFonts w:eastAsia="Times New Roman"/>
        </w:rPr>
      </w:pPr>
      <w:r w:rsidRPr="00CD0AEC">
        <w:rPr>
          <w:rFonts w:eastAsia="Times New Roman"/>
        </w:rPr>
        <w:t>SYSTEM: Name of the system to which we are connecting using the connection. Will be handy when not using system specific adapters like REST or SOAP.</w:t>
      </w:r>
    </w:p>
    <w:p w14:paraId="5FDA23D8" w14:textId="62F6B0B3" w:rsidR="005A6240" w:rsidRPr="00CD0AEC" w:rsidRDefault="005A6240" w:rsidP="00CD0AEC">
      <w:pPr>
        <w:pStyle w:val="ListParagraph"/>
        <w:numPr>
          <w:ilvl w:val="0"/>
          <w:numId w:val="10"/>
        </w:numPr>
        <w:rPr>
          <w:rFonts w:eastAsia="Times New Roman"/>
        </w:rPr>
      </w:pPr>
      <w:r w:rsidRPr="00CD0AEC">
        <w:rPr>
          <w:rFonts w:eastAsia="Times New Roman"/>
        </w:rPr>
        <w:t>ADAPTER_NAME: Name of the Adapter. SALESFORCE/ORACLE_FUSION/ERP_CLOUD etc.</w:t>
      </w:r>
    </w:p>
    <w:p w14:paraId="258EEA86" w14:textId="50B4A942" w:rsidR="00CB44C3" w:rsidRDefault="0004698E" w:rsidP="00CB44C3">
      <w:pPr>
        <w:pStyle w:val="Heading2"/>
      </w:pPr>
      <w:r>
        <w:lastRenderedPageBreak/>
        <w:t>Look up</w:t>
      </w:r>
    </w:p>
    <w:p w14:paraId="1ED100F3" w14:textId="4E0027F1" w:rsidR="005A6240" w:rsidRPr="005A6240" w:rsidRDefault="007E3C0C" w:rsidP="005A6240">
      <w:r w:rsidRPr="005A6240">
        <w:rPr>
          <w:b/>
          <w:bCs/>
        </w:rPr>
        <w:t>Format</w:t>
      </w:r>
      <w:r>
        <w:t>:</w:t>
      </w:r>
      <w:r w:rsidR="005A6240">
        <w:t xml:space="preserve"> </w:t>
      </w:r>
      <w:r w:rsidR="005A6240" w:rsidRPr="0C1D5540">
        <w:rPr>
          <w:rFonts w:ascii="Aptos" w:eastAsia="Aptos" w:hAnsi="Aptos" w:cs="Aptos"/>
        </w:rPr>
        <w:t>&lt;</w:t>
      </w:r>
      <w:r w:rsidR="32C54CEF" w:rsidRPr="0C1D5540">
        <w:rPr>
          <w:rFonts w:ascii="Aptos" w:eastAsia="Aptos" w:hAnsi="Aptos" w:cs="Aptos"/>
        </w:rPr>
        <w:t>CUST_PREFIX</w:t>
      </w:r>
      <w:r w:rsidR="005A6240" w:rsidRPr="0C1D5540">
        <w:rPr>
          <w:rFonts w:ascii="Aptos" w:eastAsia="Aptos" w:hAnsi="Aptos" w:cs="Aptos"/>
        </w:rPr>
        <w:t>&gt;</w:t>
      </w:r>
      <w:r w:rsidR="005A6240" w:rsidRPr="005A6240">
        <w:t>_&lt;SHORT PURPOSE OF LOOKUP&gt;_&lt;LKP&gt;</w:t>
      </w:r>
    </w:p>
    <w:p w14:paraId="05506C3C" w14:textId="423E48D3" w:rsidR="753AAB0E" w:rsidRDefault="753AAB0E" w:rsidP="00E011FD">
      <w:pPr>
        <w:pStyle w:val="ListParagraph"/>
        <w:numPr>
          <w:ilvl w:val="0"/>
          <w:numId w:val="10"/>
        </w:numPr>
        <w:rPr>
          <w:rFonts w:eastAsia="Times New Roman"/>
        </w:rPr>
      </w:pPr>
      <w:r w:rsidRPr="00E011FD">
        <w:rPr>
          <w:rFonts w:eastAsia="Times New Roman"/>
        </w:rPr>
        <w:t>CUST_PREFIX</w:t>
      </w:r>
      <w:r w:rsidR="77E18F45" w:rsidRPr="0C1D5540">
        <w:rPr>
          <w:rFonts w:eastAsia="Times New Roman"/>
        </w:rPr>
        <w:t>: Name of client in short form</w:t>
      </w:r>
      <w:r w:rsidR="77E18F45" w:rsidRPr="00E011FD">
        <w:rPr>
          <w:rFonts w:eastAsia="Times New Roman"/>
        </w:rPr>
        <w:t xml:space="preserve"> </w:t>
      </w:r>
      <w:r w:rsidR="72552586" w:rsidRPr="00E011FD">
        <w:rPr>
          <w:rFonts w:eastAsia="Times New Roman"/>
        </w:rPr>
        <w:t xml:space="preserve">(for </w:t>
      </w:r>
      <w:proofErr w:type="gramStart"/>
      <w:r w:rsidR="72552586" w:rsidRPr="00E011FD">
        <w:rPr>
          <w:rFonts w:eastAsia="Times New Roman"/>
        </w:rPr>
        <w:t>ex</w:t>
      </w:r>
      <w:proofErr w:type="gramEnd"/>
      <w:r w:rsidR="72552586" w:rsidRPr="00E011FD">
        <w:rPr>
          <w:rFonts w:eastAsia="Times New Roman"/>
        </w:rPr>
        <w:t xml:space="preserve">: </w:t>
      </w:r>
      <w:r w:rsidR="00A3501F">
        <w:rPr>
          <w:rFonts w:eastAsia="Times New Roman"/>
        </w:rPr>
        <w:t>Hanwha</w:t>
      </w:r>
      <w:r w:rsidR="72552586" w:rsidRPr="00E011FD">
        <w:rPr>
          <w:rFonts w:eastAsia="Times New Roman"/>
        </w:rPr>
        <w:t>)</w:t>
      </w:r>
    </w:p>
    <w:p w14:paraId="68E5A6B1" w14:textId="77777777" w:rsidR="00E011FD" w:rsidRDefault="005A6240" w:rsidP="00E011FD">
      <w:pPr>
        <w:pStyle w:val="ListParagraph"/>
        <w:numPr>
          <w:ilvl w:val="0"/>
          <w:numId w:val="10"/>
        </w:numPr>
        <w:rPr>
          <w:rFonts w:eastAsia="Times New Roman"/>
        </w:rPr>
      </w:pPr>
      <w:r>
        <w:rPr>
          <w:rFonts w:eastAsia="Times New Roman"/>
        </w:rPr>
        <w:t>SHORT_PURPOSE_OF_LOOKUP: What data or what process this lookup will be used for.</w:t>
      </w:r>
      <w:r w:rsidR="63970A7F" w:rsidRPr="0C1D5540">
        <w:rPr>
          <w:rFonts w:eastAsia="Times New Roman"/>
        </w:rPr>
        <w:t xml:space="preserve"> </w:t>
      </w:r>
    </w:p>
    <w:p w14:paraId="6B2D39AA" w14:textId="36B8C18A" w:rsidR="005A6240" w:rsidRDefault="63970A7F" w:rsidP="00E011FD">
      <w:pPr>
        <w:pStyle w:val="ListParagraph"/>
        <w:numPr>
          <w:ilvl w:val="0"/>
          <w:numId w:val="10"/>
        </w:numPr>
        <w:rPr>
          <w:rFonts w:eastAsia="Times New Roman"/>
        </w:rPr>
      </w:pPr>
      <w:r w:rsidRPr="0C1D5540">
        <w:rPr>
          <w:rFonts w:eastAsia="Times New Roman"/>
        </w:rPr>
        <w:t>Below are few examples</w:t>
      </w:r>
    </w:p>
    <w:p w14:paraId="410A1077" w14:textId="7AA2A475" w:rsidR="005A6240" w:rsidRDefault="005A6240" w:rsidP="00E011FD">
      <w:pPr>
        <w:pStyle w:val="xmsolistparagraph"/>
        <w:numPr>
          <w:ilvl w:val="1"/>
          <w:numId w:val="10"/>
        </w:numPr>
      </w:pPr>
      <w:r>
        <w:rPr>
          <w:sz w:val="22"/>
          <w:szCs w:val="22"/>
        </w:rPr>
        <w:t>NOTIFICATION</w:t>
      </w:r>
    </w:p>
    <w:p w14:paraId="3A2679AD" w14:textId="1614C7C0" w:rsidR="005A6240" w:rsidRDefault="005A6240" w:rsidP="00E011FD">
      <w:pPr>
        <w:pStyle w:val="xmsolistparagraph"/>
        <w:numPr>
          <w:ilvl w:val="1"/>
          <w:numId w:val="10"/>
        </w:numPr>
      </w:pPr>
      <w:r>
        <w:rPr>
          <w:sz w:val="22"/>
          <w:szCs w:val="22"/>
        </w:rPr>
        <w:t>BI_</w:t>
      </w:r>
      <w:r w:rsidR="77E18F45" w:rsidRPr="0C1D5540">
        <w:rPr>
          <w:sz w:val="22"/>
          <w:szCs w:val="22"/>
        </w:rPr>
        <w:t>R</w:t>
      </w:r>
      <w:r w:rsidR="39B8740F" w:rsidRPr="0C1D5540">
        <w:rPr>
          <w:sz w:val="22"/>
          <w:szCs w:val="22"/>
        </w:rPr>
        <w:t>E</w:t>
      </w:r>
      <w:r w:rsidR="77E18F45" w:rsidRPr="0C1D5540">
        <w:rPr>
          <w:sz w:val="22"/>
          <w:szCs w:val="22"/>
        </w:rPr>
        <w:t>PORT</w:t>
      </w:r>
      <w:r>
        <w:rPr>
          <w:sz w:val="22"/>
          <w:szCs w:val="22"/>
        </w:rPr>
        <w:t>_PATH</w:t>
      </w:r>
    </w:p>
    <w:p w14:paraId="0D6D7CCE" w14:textId="498B1D65" w:rsidR="005A6240" w:rsidRPr="005A6240" w:rsidRDefault="005A6240" w:rsidP="00E011FD">
      <w:pPr>
        <w:pStyle w:val="ListParagraph"/>
        <w:numPr>
          <w:ilvl w:val="1"/>
          <w:numId w:val="10"/>
        </w:numPr>
      </w:pPr>
      <w:r>
        <w:t>SFTP_PATH</w:t>
      </w:r>
    </w:p>
    <w:p w14:paraId="02701B6C" w14:textId="77777777" w:rsidR="00655E7B" w:rsidRPr="00655E7B" w:rsidRDefault="00655E7B" w:rsidP="0015504B">
      <w:pPr>
        <w:pStyle w:val="Heading2"/>
        <w:rPr>
          <w:rFonts w:cstheme="majorHAnsi"/>
        </w:rPr>
      </w:pPr>
      <w:r w:rsidRPr="00655E7B">
        <w:rPr>
          <w:rFonts w:cstheme="majorHAnsi"/>
        </w:rPr>
        <w:t>Assign</w:t>
      </w:r>
    </w:p>
    <w:p w14:paraId="56F1D319" w14:textId="77777777" w:rsidR="00655E7B" w:rsidRPr="00965F2D" w:rsidRDefault="00655E7B" w:rsidP="0015504B">
      <w:pPr>
        <w:pStyle w:val="ListParagraph"/>
        <w:numPr>
          <w:ilvl w:val="0"/>
          <w:numId w:val="9"/>
        </w:numPr>
        <w:rPr>
          <w:rFonts w:cstheme="minorHAnsi"/>
        </w:rPr>
      </w:pPr>
      <w:r w:rsidRPr="00965F2D">
        <w:rPr>
          <w:rFonts w:cstheme="minorHAnsi"/>
        </w:rPr>
        <w:t>The name should follow the general standard naming standards.</w:t>
      </w:r>
    </w:p>
    <w:p w14:paraId="1CFFF941" w14:textId="7550BE72" w:rsidR="00655E7B" w:rsidRPr="00965F2D" w:rsidRDefault="1332598D" w:rsidP="0015504B">
      <w:pPr>
        <w:pStyle w:val="ListParagraph"/>
        <w:numPr>
          <w:ilvl w:val="0"/>
          <w:numId w:val="9"/>
        </w:numPr>
      </w:pPr>
      <w:r w:rsidRPr="0C1D5540">
        <w:t xml:space="preserve">Starts with the </w:t>
      </w:r>
      <w:r w:rsidR="1BD9A850" w:rsidRPr="0C1D5540">
        <w:t>“</w:t>
      </w:r>
      <w:r w:rsidRPr="0C1D5540">
        <w:t>A</w:t>
      </w:r>
      <w:r w:rsidR="6A13F8C2" w:rsidRPr="0C1D5540">
        <w:t>ssign</w:t>
      </w:r>
      <w:r w:rsidR="4A3CC36D" w:rsidRPr="0C1D5540">
        <w:t>”</w:t>
      </w:r>
      <w:r w:rsidR="6A13F8C2" w:rsidRPr="0C1D5540">
        <w:t xml:space="preserve"> prefix</w:t>
      </w:r>
      <w:r w:rsidR="00C05792">
        <w:t xml:space="preserve"> followed by </w:t>
      </w:r>
      <w:r w:rsidR="00C50300">
        <w:t>a</w:t>
      </w:r>
      <w:r w:rsidR="2A57A494" w:rsidRPr="0C1D5540">
        <w:t xml:space="preserve"> name that descripting assignment details</w:t>
      </w:r>
    </w:p>
    <w:p w14:paraId="169B3435" w14:textId="77777777" w:rsidR="00655E7B" w:rsidRPr="00965F2D" w:rsidRDefault="00655E7B" w:rsidP="0015504B">
      <w:pPr>
        <w:pStyle w:val="ListParagraph"/>
        <w:numPr>
          <w:ilvl w:val="0"/>
          <w:numId w:val="9"/>
        </w:numPr>
        <w:rPr>
          <w:rFonts w:cstheme="minorHAnsi"/>
        </w:rPr>
      </w:pPr>
      <w:r w:rsidRPr="00965F2D">
        <w:rPr>
          <w:rFonts w:cstheme="minorHAnsi"/>
        </w:rPr>
        <w:t xml:space="preserve">In case there are multiple assignments, provide a name that describes the </w:t>
      </w:r>
      <w:r w:rsidR="00B9286F">
        <w:rPr>
          <w:rFonts w:cstheme="minorHAnsi"/>
        </w:rPr>
        <w:t>group of assignments</w:t>
      </w:r>
      <w:r w:rsidRPr="00965F2D">
        <w:rPr>
          <w:rFonts w:cstheme="minorHAnsi"/>
        </w:rPr>
        <w:t>.</w:t>
      </w:r>
    </w:p>
    <w:p w14:paraId="066DDB76" w14:textId="77777777" w:rsidR="00655E7B" w:rsidRPr="00965F2D" w:rsidRDefault="004E16F3" w:rsidP="0015504B">
      <w:pPr>
        <w:pStyle w:val="ListParagraph"/>
        <w:numPr>
          <w:ilvl w:val="0"/>
          <w:numId w:val="9"/>
        </w:numPr>
        <w:rPr>
          <w:rFonts w:cstheme="minorHAnsi"/>
        </w:rPr>
      </w:pPr>
      <w:r>
        <w:rPr>
          <w:rFonts w:cstheme="minorHAnsi"/>
        </w:rPr>
        <w:t>Pattern: A</w:t>
      </w:r>
      <w:r w:rsidR="00655E7B" w:rsidRPr="00965F2D">
        <w:rPr>
          <w:rFonts w:cstheme="minorHAnsi"/>
        </w:rPr>
        <w:t>ssign&lt;Name of what is being assigned&gt;</w:t>
      </w:r>
    </w:p>
    <w:p w14:paraId="4BCECF88" w14:textId="77777777" w:rsidR="00655E7B" w:rsidRDefault="000B3F65" w:rsidP="0015504B">
      <w:pPr>
        <w:pStyle w:val="ListParagraph"/>
        <w:rPr>
          <w:rFonts w:cstheme="minorHAnsi"/>
        </w:rPr>
      </w:pPr>
      <w:r>
        <w:rPr>
          <w:rFonts w:cstheme="minorHAnsi"/>
        </w:rPr>
        <w:t xml:space="preserve">Example: </w:t>
      </w:r>
      <w:proofErr w:type="spellStart"/>
      <w:r w:rsidR="004E16F3">
        <w:rPr>
          <w:rFonts w:cstheme="minorHAnsi"/>
        </w:rPr>
        <w:t>A</w:t>
      </w:r>
      <w:r w:rsidR="00655E7B" w:rsidRPr="00965F2D">
        <w:rPr>
          <w:rFonts w:cstheme="minorHAnsi"/>
        </w:rPr>
        <w:t>ssignOrderInitialValues</w:t>
      </w:r>
      <w:proofErr w:type="spellEnd"/>
    </w:p>
    <w:p w14:paraId="1DBFCC81" w14:textId="77777777" w:rsidR="00046548" w:rsidRDefault="00046548" w:rsidP="0015504B">
      <w:pPr>
        <w:pStyle w:val="ListParagraph"/>
        <w:numPr>
          <w:ilvl w:val="0"/>
          <w:numId w:val="9"/>
        </w:numPr>
        <w:rPr>
          <w:rFonts w:cstheme="minorHAnsi"/>
        </w:rPr>
      </w:pPr>
      <w:r>
        <w:rPr>
          <w:rFonts w:cstheme="minorHAnsi"/>
        </w:rPr>
        <w:t>Always assign all lookup</w:t>
      </w:r>
      <w:r w:rsidR="00E43BEF">
        <w:rPr>
          <w:rFonts w:cstheme="minorHAnsi"/>
        </w:rPr>
        <w:t xml:space="preserve"> </w:t>
      </w:r>
      <w:r>
        <w:rPr>
          <w:rFonts w:cstheme="minorHAnsi"/>
        </w:rPr>
        <w:t xml:space="preserve">values </w:t>
      </w:r>
      <w:r w:rsidR="00E43BEF">
        <w:rPr>
          <w:rFonts w:cstheme="minorHAnsi"/>
        </w:rPr>
        <w:t>to variables, instead of directly reading them from OIC lookup in the flow.</w:t>
      </w:r>
    </w:p>
    <w:p w14:paraId="7E7BDDA2" w14:textId="77777777" w:rsidR="00E43BEF" w:rsidRPr="00965F2D" w:rsidRDefault="00E43BEF" w:rsidP="0015504B">
      <w:pPr>
        <w:pStyle w:val="ListParagraph"/>
        <w:rPr>
          <w:rFonts w:cstheme="minorHAnsi"/>
        </w:rPr>
      </w:pPr>
      <w:r>
        <w:rPr>
          <w:rFonts w:cstheme="minorHAnsi"/>
        </w:rPr>
        <w:t xml:space="preserve">Example: </w:t>
      </w:r>
      <w:proofErr w:type="spellStart"/>
      <w:r w:rsidR="004E16F3">
        <w:rPr>
          <w:rFonts w:cstheme="minorHAnsi"/>
        </w:rPr>
        <w:t>A</w:t>
      </w:r>
      <w:r w:rsidRPr="00E43BEF">
        <w:rPr>
          <w:rFonts w:cstheme="minorHAnsi"/>
        </w:rPr>
        <w:t>ssignValuesFromLookups</w:t>
      </w:r>
      <w:proofErr w:type="spellEnd"/>
    </w:p>
    <w:p w14:paraId="736AE129" w14:textId="77777777" w:rsidR="00655E7B" w:rsidRDefault="00985A51" w:rsidP="0015504B">
      <w:pPr>
        <w:pStyle w:val="Heading2"/>
      </w:pPr>
      <w:r>
        <w:t>Data Stitch</w:t>
      </w:r>
    </w:p>
    <w:p w14:paraId="17A5EE11" w14:textId="77777777" w:rsidR="00985A51" w:rsidRPr="00965F2D" w:rsidRDefault="00985A51" w:rsidP="0015504B">
      <w:pPr>
        <w:pStyle w:val="ListParagraph"/>
        <w:numPr>
          <w:ilvl w:val="0"/>
          <w:numId w:val="11"/>
        </w:numPr>
        <w:rPr>
          <w:rFonts w:cstheme="minorHAnsi"/>
        </w:rPr>
      </w:pPr>
      <w:r w:rsidRPr="00965F2D">
        <w:rPr>
          <w:rFonts w:cstheme="minorHAnsi"/>
        </w:rPr>
        <w:t>The name should follow the general standard naming standards.</w:t>
      </w:r>
    </w:p>
    <w:p w14:paraId="199C43C1" w14:textId="77777777" w:rsidR="00985A51" w:rsidRPr="00965F2D" w:rsidRDefault="00E43BEF" w:rsidP="0015504B">
      <w:pPr>
        <w:pStyle w:val="ListParagraph"/>
        <w:numPr>
          <w:ilvl w:val="0"/>
          <w:numId w:val="11"/>
        </w:numPr>
        <w:rPr>
          <w:rFonts w:cstheme="minorHAnsi"/>
        </w:rPr>
      </w:pPr>
      <w:r>
        <w:rPr>
          <w:rFonts w:cstheme="minorHAnsi"/>
        </w:rPr>
        <w:t>Starts with the a</w:t>
      </w:r>
      <w:r w:rsidR="00985A51" w:rsidRPr="00965F2D">
        <w:rPr>
          <w:rFonts w:cstheme="minorHAnsi"/>
        </w:rPr>
        <w:t>ssign</w:t>
      </w:r>
      <w:r>
        <w:rPr>
          <w:rFonts w:cstheme="minorHAnsi"/>
        </w:rPr>
        <w:t>/append/r</w:t>
      </w:r>
      <w:r w:rsidR="000F53DA">
        <w:rPr>
          <w:rFonts w:cstheme="minorHAnsi"/>
        </w:rPr>
        <w:t>emove</w:t>
      </w:r>
      <w:r w:rsidR="00985A51" w:rsidRPr="00965F2D">
        <w:rPr>
          <w:rFonts w:cstheme="minorHAnsi"/>
        </w:rPr>
        <w:t xml:space="preserve"> prefix.</w:t>
      </w:r>
    </w:p>
    <w:p w14:paraId="62F0659F" w14:textId="77777777" w:rsidR="00B9286F" w:rsidRDefault="00985A51" w:rsidP="0015504B">
      <w:pPr>
        <w:pStyle w:val="ListParagraph"/>
        <w:numPr>
          <w:ilvl w:val="0"/>
          <w:numId w:val="11"/>
        </w:numPr>
        <w:rPr>
          <w:rFonts w:cstheme="minorHAnsi"/>
        </w:rPr>
      </w:pPr>
      <w:r w:rsidRPr="00965F2D">
        <w:rPr>
          <w:rFonts w:cstheme="minorHAnsi"/>
        </w:rPr>
        <w:t xml:space="preserve">Followed by a name describing what is being </w:t>
      </w:r>
      <w:r w:rsidRPr="00C50300">
        <w:rPr>
          <w:rFonts w:cstheme="minorHAnsi"/>
          <w:b/>
          <w:bCs/>
        </w:rPr>
        <w:t>assigned</w:t>
      </w:r>
      <w:r w:rsidR="00B9286F" w:rsidRPr="00C50300">
        <w:rPr>
          <w:rFonts w:cstheme="minorHAnsi"/>
          <w:b/>
          <w:bCs/>
        </w:rPr>
        <w:t>/appended/removed</w:t>
      </w:r>
      <w:r w:rsidRPr="00965F2D">
        <w:rPr>
          <w:rFonts w:cstheme="minorHAnsi"/>
        </w:rPr>
        <w:t>.</w:t>
      </w:r>
    </w:p>
    <w:p w14:paraId="3C3CF41E" w14:textId="77777777" w:rsidR="00985A51" w:rsidRPr="00965F2D" w:rsidRDefault="00985A51" w:rsidP="0015504B">
      <w:pPr>
        <w:pStyle w:val="ListParagraph"/>
        <w:numPr>
          <w:ilvl w:val="0"/>
          <w:numId w:val="11"/>
        </w:numPr>
        <w:rPr>
          <w:rFonts w:cstheme="minorHAnsi"/>
        </w:rPr>
      </w:pPr>
      <w:r w:rsidRPr="00965F2D">
        <w:rPr>
          <w:rFonts w:cstheme="minorHAnsi"/>
        </w:rPr>
        <w:t>In case there are multiple assignments</w:t>
      </w:r>
      <w:r w:rsidR="00E43BEF">
        <w:rPr>
          <w:rFonts w:cstheme="minorHAnsi"/>
        </w:rPr>
        <w:t xml:space="preserve"> or mixed operations</w:t>
      </w:r>
      <w:r w:rsidRPr="00965F2D">
        <w:rPr>
          <w:rFonts w:cstheme="minorHAnsi"/>
        </w:rPr>
        <w:t xml:space="preserve">, </w:t>
      </w:r>
      <w:r w:rsidR="00B9286F">
        <w:rPr>
          <w:rFonts w:cstheme="minorHAnsi"/>
        </w:rPr>
        <w:t xml:space="preserve">then </w:t>
      </w:r>
      <w:r w:rsidRPr="00965F2D">
        <w:rPr>
          <w:rFonts w:cstheme="minorHAnsi"/>
        </w:rPr>
        <w:t>provide a name that describes the group of a</w:t>
      </w:r>
      <w:r w:rsidR="00B9286F">
        <w:rPr>
          <w:rFonts w:cstheme="minorHAnsi"/>
        </w:rPr>
        <w:t>ctions</w:t>
      </w:r>
      <w:r w:rsidRPr="00965F2D">
        <w:rPr>
          <w:rFonts w:cstheme="minorHAnsi"/>
        </w:rPr>
        <w:t>.</w:t>
      </w:r>
    </w:p>
    <w:p w14:paraId="05C5FEBB" w14:textId="7BF3F36A" w:rsidR="00985A51" w:rsidRPr="00965F2D" w:rsidRDefault="005C3C56" w:rsidP="0015504B">
      <w:pPr>
        <w:pStyle w:val="ListParagraph"/>
        <w:numPr>
          <w:ilvl w:val="0"/>
          <w:numId w:val="11"/>
        </w:numPr>
      </w:pPr>
      <w:r w:rsidRPr="0C1D5540">
        <w:t xml:space="preserve">Pattern: </w:t>
      </w:r>
      <w:r w:rsidR="65FC8185" w:rsidRPr="0C1D5540">
        <w:t>A</w:t>
      </w:r>
      <w:r w:rsidR="6A766B3C" w:rsidRPr="0C1D5540">
        <w:t>ssign</w:t>
      </w:r>
      <w:r w:rsidR="00985A51" w:rsidRPr="0C1D5540">
        <w:t>&lt;Name of what is being assigned&gt;</w:t>
      </w:r>
    </w:p>
    <w:p w14:paraId="0B64B9FB" w14:textId="31007FC6" w:rsidR="00985A51" w:rsidRDefault="6A766B3C" w:rsidP="0015504B">
      <w:pPr>
        <w:pStyle w:val="ListParagraph"/>
      </w:pPr>
      <w:r w:rsidRPr="0C1D5540">
        <w:t xml:space="preserve">Example: </w:t>
      </w:r>
      <w:proofErr w:type="spellStart"/>
      <w:r w:rsidR="30013696" w:rsidRPr="0C1D5540">
        <w:t>A</w:t>
      </w:r>
      <w:r w:rsidRPr="0C1D5540">
        <w:t>ssignOrderInitialValues</w:t>
      </w:r>
      <w:proofErr w:type="spellEnd"/>
      <w:r w:rsidR="06C86CB2" w:rsidRPr="0C1D5540">
        <w:t xml:space="preserve">, </w:t>
      </w:r>
      <w:proofErr w:type="spellStart"/>
      <w:r w:rsidR="435ECCDA" w:rsidRPr="0C1D5540">
        <w:t>A</w:t>
      </w:r>
      <w:r w:rsidR="3644FF73" w:rsidRPr="0C1D5540">
        <w:t>ppendUpdateResult</w:t>
      </w:r>
      <w:proofErr w:type="spellEnd"/>
    </w:p>
    <w:p w14:paraId="56DABE0D" w14:textId="77777777" w:rsidR="00B04C00" w:rsidRPr="00B04C00" w:rsidRDefault="00B04C00" w:rsidP="0015504B">
      <w:pPr>
        <w:pStyle w:val="Heading2"/>
      </w:pPr>
      <w:r w:rsidRPr="00B04C00">
        <w:t>Scope</w:t>
      </w:r>
    </w:p>
    <w:p w14:paraId="051E79BC" w14:textId="77777777" w:rsidR="00B04C00" w:rsidRPr="00B04C00" w:rsidRDefault="00B04C00" w:rsidP="0015504B">
      <w:pPr>
        <w:pStyle w:val="ListParagraph"/>
        <w:numPr>
          <w:ilvl w:val="0"/>
          <w:numId w:val="11"/>
        </w:numPr>
        <w:rPr>
          <w:rFonts w:cstheme="minorHAnsi"/>
        </w:rPr>
      </w:pPr>
      <w:r w:rsidRPr="00B04C00">
        <w:rPr>
          <w:rFonts w:cstheme="minorHAnsi"/>
        </w:rPr>
        <w:t>The name should follow the general standard naming standards.</w:t>
      </w:r>
    </w:p>
    <w:p w14:paraId="28C81403" w14:textId="77777777" w:rsidR="00B04C00" w:rsidRPr="00B04C00" w:rsidRDefault="00B04C00" w:rsidP="0015504B">
      <w:pPr>
        <w:pStyle w:val="ListParagraph"/>
        <w:numPr>
          <w:ilvl w:val="0"/>
          <w:numId w:val="11"/>
        </w:numPr>
        <w:rPr>
          <w:rFonts w:cstheme="minorHAnsi"/>
        </w:rPr>
      </w:pPr>
      <w:r w:rsidRPr="00B04C00">
        <w:rPr>
          <w:rFonts w:cstheme="minorHAnsi"/>
        </w:rPr>
        <w:t>Including brief information about transaction type may be appropriate.</w:t>
      </w:r>
    </w:p>
    <w:p w14:paraId="3FCE7120" w14:textId="77777777" w:rsidR="00B04C00" w:rsidRPr="00B04C00" w:rsidRDefault="00B04C00" w:rsidP="0015504B">
      <w:pPr>
        <w:pStyle w:val="ListParagraph"/>
        <w:numPr>
          <w:ilvl w:val="0"/>
          <w:numId w:val="11"/>
        </w:numPr>
        <w:rPr>
          <w:rFonts w:cstheme="minorHAnsi"/>
        </w:rPr>
      </w:pPr>
      <w:r w:rsidRPr="00B04C00">
        <w:rPr>
          <w:rFonts w:cstheme="minorHAnsi"/>
        </w:rPr>
        <w:t>Pattern: </w:t>
      </w:r>
      <w:r w:rsidRPr="00BB078F">
        <w:rPr>
          <w:rFonts w:cstheme="minorHAnsi"/>
        </w:rPr>
        <w:t>&lt;Name describing th</w:t>
      </w:r>
      <w:r w:rsidR="009D0994">
        <w:rPr>
          <w:rFonts w:cstheme="minorHAnsi"/>
        </w:rPr>
        <w:t>e Scoped Tasks&gt;{Scope</w:t>
      </w:r>
      <w:r w:rsidRPr="00BB078F">
        <w:rPr>
          <w:rFonts w:cstheme="minorHAnsi"/>
        </w:rPr>
        <w:t>}</w:t>
      </w:r>
    </w:p>
    <w:p w14:paraId="3508EB57" w14:textId="77777777" w:rsidR="00985A51" w:rsidRDefault="00B04C00" w:rsidP="0015504B">
      <w:pPr>
        <w:pStyle w:val="ListParagraph"/>
        <w:rPr>
          <w:rFonts w:cstheme="minorHAnsi"/>
        </w:rPr>
      </w:pPr>
      <w:r w:rsidRPr="00B04C00">
        <w:rPr>
          <w:rFonts w:cstheme="minorHAnsi"/>
        </w:rPr>
        <w:t>Examples: </w:t>
      </w:r>
      <w:proofErr w:type="spellStart"/>
      <w:r w:rsidR="00DC2C59">
        <w:rPr>
          <w:rFonts w:cstheme="minorHAnsi"/>
        </w:rPr>
        <w:t>ImportJournalEntries</w:t>
      </w:r>
      <w:r w:rsidRPr="00BB078F">
        <w:rPr>
          <w:rFonts w:cstheme="minorHAnsi"/>
        </w:rPr>
        <w:t>Scope</w:t>
      </w:r>
      <w:proofErr w:type="spellEnd"/>
      <w:r w:rsidRPr="00BB078F">
        <w:rPr>
          <w:rFonts w:cstheme="minorHAnsi"/>
        </w:rPr>
        <w:t xml:space="preserve">, </w:t>
      </w:r>
      <w:proofErr w:type="spellStart"/>
      <w:r w:rsidRPr="00BB078F">
        <w:rPr>
          <w:rFonts w:cstheme="minorHAnsi"/>
        </w:rPr>
        <w:t>Process</w:t>
      </w:r>
      <w:r w:rsidR="00BE7847">
        <w:rPr>
          <w:rFonts w:cstheme="minorHAnsi"/>
        </w:rPr>
        <w:t>Item</w:t>
      </w:r>
      <w:r w:rsidR="00553A54">
        <w:rPr>
          <w:rFonts w:cstheme="minorHAnsi"/>
        </w:rPr>
        <w:t>Line</w:t>
      </w:r>
      <w:r w:rsidR="00DC2C59">
        <w:rPr>
          <w:rFonts w:cstheme="minorHAnsi"/>
        </w:rPr>
        <w:t>s</w:t>
      </w:r>
      <w:r w:rsidR="00553A54">
        <w:rPr>
          <w:rFonts w:cstheme="minorHAnsi"/>
        </w:rPr>
        <w:t>Scope</w:t>
      </w:r>
      <w:proofErr w:type="spellEnd"/>
    </w:p>
    <w:p w14:paraId="301AD41A" w14:textId="77777777" w:rsidR="0040176B" w:rsidRDefault="0040176B" w:rsidP="0015504B">
      <w:pPr>
        <w:pStyle w:val="Heading2"/>
      </w:pPr>
      <w:r>
        <w:t>For Each</w:t>
      </w:r>
    </w:p>
    <w:p w14:paraId="2C2A2636" w14:textId="77777777" w:rsidR="0040176B" w:rsidRPr="00B04C00" w:rsidRDefault="0040176B" w:rsidP="0015504B">
      <w:pPr>
        <w:pStyle w:val="ListParagraph"/>
        <w:numPr>
          <w:ilvl w:val="0"/>
          <w:numId w:val="11"/>
        </w:numPr>
        <w:rPr>
          <w:rFonts w:cstheme="minorHAnsi"/>
        </w:rPr>
      </w:pPr>
      <w:r w:rsidRPr="00B04C00">
        <w:rPr>
          <w:rFonts w:cstheme="minorHAnsi"/>
        </w:rPr>
        <w:t>The name should follow the general standard naming standards.</w:t>
      </w:r>
    </w:p>
    <w:p w14:paraId="36FD6FE3" w14:textId="76157EF7" w:rsidR="0040176B" w:rsidRPr="00965F2D" w:rsidRDefault="0040176B" w:rsidP="0015504B">
      <w:pPr>
        <w:pStyle w:val="ListParagraph"/>
        <w:numPr>
          <w:ilvl w:val="0"/>
          <w:numId w:val="11"/>
        </w:numPr>
      </w:pPr>
      <w:r w:rsidRPr="0C1D5540">
        <w:t xml:space="preserve">Starts with the </w:t>
      </w:r>
      <w:r w:rsidR="2153B155" w:rsidRPr="0C1D5540">
        <w:t>“</w:t>
      </w:r>
      <w:proofErr w:type="spellStart"/>
      <w:r w:rsidR="72C5EF82" w:rsidRPr="0C1D5540">
        <w:t>I</w:t>
      </w:r>
      <w:r w:rsidR="33CFCDA5" w:rsidRPr="0C1D5540">
        <w:t>terateOver</w:t>
      </w:r>
      <w:proofErr w:type="spellEnd"/>
      <w:r w:rsidR="181E28D5" w:rsidRPr="0C1D5540">
        <w:t>”</w:t>
      </w:r>
      <w:r w:rsidRPr="0C1D5540">
        <w:t xml:space="preserve"> prefix</w:t>
      </w:r>
      <w:r w:rsidR="00814ED6" w:rsidRPr="0C1D5540">
        <w:t xml:space="preserve"> or </w:t>
      </w:r>
      <w:r w:rsidR="428A0E86" w:rsidRPr="0C1D5540">
        <w:t>“</w:t>
      </w:r>
      <w:proofErr w:type="spellStart"/>
      <w:r w:rsidR="00814ED6" w:rsidRPr="0C1D5540">
        <w:t>ForEach</w:t>
      </w:r>
      <w:proofErr w:type="spellEnd"/>
      <w:r w:rsidR="7C59A580" w:rsidRPr="0C1D5540">
        <w:t>”</w:t>
      </w:r>
      <w:r w:rsidR="00814ED6" w:rsidRPr="0C1D5540">
        <w:t xml:space="preserve"> prefix</w:t>
      </w:r>
      <w:r w:rsidRPr="0C1D5540">
        <w:t>.</w:t>
      </w:r>
    </w:p>
    <w:p w14:paraId="549C7C06" w14:textId="0798C172" w:rsidR="0040176B" w:rsidRPr="00B04C00" w:rsidRDefault="0040176B" w:rsidP="0015504B">
      <w:pPr>
        <w:pStyle w:val="ListParagraph"/>
        <w:numPr>
          <w:ilvl w:val="0"/>
          <w:numId w:val="11"/>
        </w:numPr>
      </w:pPr>
      <w:r w:rsidRPr="0C1D5540">
        <w:t>Pattern: </w:t>
      </w:r>
      <w:proofErr w:type="spellStart"/>
      <w:r w:rsidR="00939F60" w:rsidRPr="0C1D5540">
        <w:t>I</w:t>
      </w:r>
      <w:r w:rsidR="33CFCDA5" w:rsidRPr="0C1D5540">
        <w:t>terateOver</w:t>
      </w:r>
      <w:proofErr w:type="spellEnd"/>
      <w:r w:rsidRPr="0C1D5540">
        <w:t>&lt;Collection name&gt;</w:t>
      </w:r>
      <w:r w:rsidR="00814ED6" w:rsidRPr="0C1D5540">
        <w:t xml:space="preserve"> or </w:t>
      </w:r>
      <w:proofErr w:type="spellStart"/>
      <w:r w:rsidR="00814ED6" w:rsidRPr="0C1D5540">
        <w:t>ForEach</w:t>
      </w:r>
      <w:proofErr w:type="spellEnd"/>
      <w:r w:rsidR="00814ED6" w:rsidRPr="0C1D5540">
        <w:t>&lt;</w:t>
      </w:r>
      <w:r w:rsidR="008D2951" w:rsidRPr="0C1D5540">
        <w:t>Collection item name</w:t>
      </w:r>
      <w:r w:rsidR="00814ED6" w:rsidRPr="0C1D5540">
        <w:t>&gt;</w:t>
      </w:r>
    </w:p>
    <w:p w14:paraId="7799D03C" w14:textId="12A8BD35" w:rsidR="0040176B" w:rsidRDefault="0040176B" w:rsidP="0015504B">
      <w:pPr>
        <w:ind w:firstLine="360"/>
      </w:pPr>
      <w:r w:rsidRPr="0C1D5540">
        <w:t>Examples: </w:t>
      </w:r>
      <w:proofErr w:type="spellStart"/>
      <w:r w:rsidR="56FC219D" w:rsidRPr="0C1D5540">
        <w:t>I</w:t>
      </w:r>
      <w:r w:rsidR="33CFCDA5" w:rsidRPr="0C1D5540">
        <w:t>terateOverJobs</w:t>
      </w:r>
      <w:proofErr w:type="spellEnd"/>
      <w:r w:rsidR="33CFCDA5" w:rsidRPr="0C1D5540">
        <w:t xml:space="preserve">, </w:t>
      </w:r>
      <w:proofErr w:type="spellStart"/>
      <w:r w:rsidR="412F0816" w:rsidRPr="0C1D5540">
        <w:t>I</w:t>
      </w:r>
      <w:r w:rsidR="33CFCDA5" w:rsidRPr="0C1D5540">
        <w:t>terateOverFiles</w:t>
      </w:r>
      <w:proofErr w:type="spellEnd"/>
      <w:r w:rsidR="0A68BB6B" w:rsidRPr="0C1D5540">
        <w:t>,</w:t>
      </w:r>
      <w:r w:rsidR="3947C32D" w:rsidRPr="0C1D5540">
        <w:t xml:space="preserve"> </w:t>
      </w:r>
      <w:proofErr w:type="spellStart"/>
      <w:r w:rsidR="008D2951" w:rsidRPr="0C1D5540">
        <w:t>ForEachReceipt</w:t>
      </w:r>
      <w:proofErr w:type="spellEnd"/>
      <w:r w:rsidR="008D2951" w:rsidRPr="0C1D5540">
        <w:t xml:space="preserve">, </w:t>
      </w:r>
      <w:proofErr w:type="spellStart"/>
      <w:r w:rsidR="008D2951" w:rsidRPr="0C1D5540">
        <w:t>ForEachReceiptLine</w:t>
      </w:r>
      <w:proofErr w:type="spellEnd"/>
    </w:p>
    <w:p w14:paraId="17FCE5E7" w14:textId="77777777" w:rsidR="005C1873" w:rsidRDefault="001C6AC3" w:rsidP="0015504B">
      <w:pPr>
        <w:pStyle w:val="Heading2"/>
      </w:pPr>
      <w:r>
        <w:t>While</w:t>
      </w:r>
    </w:p>
    <w:p w14:paraId="2B0C98D6" w14:textId="77777777" w:rsidR="001C6AC3" w:rsidRDefault="001C6AC3" w:rsidP="0015504B">
      <w:pPr>
        <w:pStyle w:val="ListParagraph"/>
        <w:numPr>
          <w:ilvl w:val="0"/>
          <w:numId w:val="17"/>
        </w:numPr>
      </w:pPr>
      <w:r>
        <w:t>The name should follow the general standard naming standards.</w:t>
      </w:r>
    </w:p>
    <w:p w14:paraId="516CA5F0" w14:textId="77777777" w:rsidR="001C6AC3" w:rsidRDefault="001C6AC3" w:rsidP="0015504B">
      <w:pPr>
        <w:pStyle w:val="ListParagraph"/>
        <w:numPr>
          <w:ilvl w:val="0"/>
          <w:numId w:val="17"/>
        </w:numPr>
      </w:pPr>
      <w:r>
        <w:t>Starts with the While prefix.</w:t>
      </w:r>
    </w:p>
    <w:p w14:paraId="6C4CFF27" w14:textId="77777777" w:rsidR="001C6AC3" w:rsidRDefault="001C6AC3" w:rsidP="0015504B">
      <w:pPr>
        <w:pStyle w:val="ListParagraph"/>
        <w:numPr>
          <w:ilvl w:val="0"/>
          <w:numId w:val="17"/>
        </w:numPr>
      </w:pPr>
      <w:r>
        <w:lastRenderedPageBreak/>
        <w:t>Followed by a name describing the loop condition.</w:t>
      </w:r>
    </w:p>
    <w:p w14:paraId="587CF64C" w14:textId="77777777" w:rsidR="001C6AC3" w:rsidRDefault="001C6AC3" w:rsidP="0015504B">
      <w:pPr>
        <w:pStyle w:val="ListParagraph"/>
        <w:numPr>
          <w:ilvl w:val="0"/>
          <w:numId w:val="17"/>
        </w:numPr>
      </w:pPr>
      <w:r>
        <w:t>Pattern: While&lt;Name describing the loop condition&gt;</w:t>
      </w:r>
    </w:p>
    <w:p w14:paraId="38ADF0EE" w14:textId="77777777" w:rsidR="0040176B" w:rsidRDefault="001C6AC3" w:rsidP="0015504B">
      <w:pPr>
        <w:pStyle w:val="ListParagraph"/>
        <w:numPr>
          <w:ilvl w:val="0"/>
          <w:numId w:val="17"/>
        </w:numPr>
      </w:pPr>
      <w:r>
        <w:t xml:space="preserve">Example: </w:t>
      </w:r>
      <w:proofErr w:type="spellStart"/>
      <w:r>
        <w:t>WhileAllBatchesComplete</w:t>
      </w:r>
      <w:proofErr w:type="spellEnd"/>
    </w:p>
    <w:p w14:paraId="30E63523" w14:textId="77777777" w:rsidR="00192651" w:rsidRDefault="00192651" w:rsidP="0015504B">
      <w:pPr>
        <w:pStyle w:val="Heading2"/>
      </w:pPr>
      <w:r>
        <w:t>Logger</w:t>
      </w:r>
    </w:p>
    <w:p w14:paraId="3AFFA45E" w14:textId="77777777" w:rsidR="004A6EA0" w:rsidRPr="00965F2D" w:rsidRDefault="004A6EA0" w:rsidP="0015504B">
      <w:pPr>
        <w:pStyle w:val="ListParagraph"/>
        <w:numPr>
          <w:ilvl w:val="0"/>
          <w:numId w:val="9"/>
        </w:numPr>
        <w:rPr>
          <w:rFonts w:cstheme="minorHAnsi"/>
        </w:rPr>
      </w:pPr>
      <w:r w:rsidRPr="00965F2D">
        <w:rPr>
          <w:rFonts w:cstheme="minorHAnsi"/>
        </w:rPr>
        <w:t>The name should follow the general standard naming standards.</w:t>
      </w:r>
    </w:p>
    <w:p w14:paraId="6022A4AE" w14:textId="77777777" w:rsidR="004A6EA0" w:rsidRPr="00965F2D" w:rsidRDefault="004A6EA0" w:rsidP="0015504B">
      <w:pPr>
        <w:pStyle w:val="ListParagraph"/>
        <w:numPr>
          <w:ilvl w:val="0"/>
          <w:numId w:val="9"/>
        </w:numPr>
        <w:rPr>
          <w:rFonts w:cstheme="minorHAnsi"/>
        </w:rPr>
      </w:pPr>
      <w:r w:rsidRPr="00965F2D">
        <w:rPr>
          <w:rFonts w:cstheme="minorHAnsi"/>
        </w:rPr>
        <w:t xml:space="preserve">Starts with the </w:t>
      </w:r>
      <w:r>
        <w:rPr>
          <w:rFonts w:cstheme="minorHAnsi"/>
        </w:rPr>
        <w:t>Log</w:t>
      </w:r>
      <w:r w:rsidRPr="00965F2D">
        <w:rPr>
          <w:rFonts w:cstheme="minorHAnsi"/>
        </w:rPr>
        <w:t xml:space="preserve"> prefix.</w:t>
      </w:r>
    </w:p>
    <w:p w14:paraId="2A03B389" w14:textId="77777777" w:rsidR="004A6EA0" w:rsidRDefault="004A6EA0" w:rsidP="0015504B">
      <w:pPr>
        <w:pStyle w:val="ListParagraph"/>
        <w:numPr>
          <w:ilvl w:val="0"/>
          <w:numId w:val="9"/>
        </w:numPr>
        <w:rPr>
          <w:rFonts w:cstheme="minorHAnsi"/>
        </w:rPr>
      </w:pPr>
      <w:r w:rsidRPr="004A6EA0">
        <w:rPr>
          <w:rFonts w:cstheme="minorHAnsi"/>
        </w:rPr>
        <w:t xml:space="preserve">Followed by a name describing what is being logged. </w:t>
      </w:r>
    </w:p>
    <w:p w14:paraId="554F5E54" w14:textId="77777777" w:rsidR="004A6EA0" w:rsidRPr="00965F2D" w:rsidRDefault="004A6EA0" w:rsidP="0015504B">
      <w:pPr>
        <w:pStyle w:val="ListParagraph"/>
        <w:numPr>
          <w:ilvl w:val="0"/>
          <w:numId w:val="9"/>
        </w:numPr>
        <w:rPr>
          <w:rFonts w:cstheme="minorHAnsi"/>
        </w:rPr>
      </w:pPr>
      <w:r w:rsidRPr="00965F2D">
        <w:rPr>
          <w:rFonts w:cstheme="minorHAnsi"/>
        </w:rPr>
        <w:t xml:space="preserve">Pattern: </w:t>
      </w:r>
      <w:r>
        <w:rPr>
          <w:rFonts w:cstheme="minorHAnsi"/>
        </w:rPr>
        <w:t>Log</w:t>
      </w:r>
      <w:r w:rsidRPr="00965F2D">
        <w:rPr>
          <w:rFonts w:cstheme="minorHAnsi"/>
        </w:rPr>
        <w:t xml:space="preserve">&lt;Name of what is being </w:t>
      </w:r>
      <w:r w:rsidR="00A13D9A">
        <w:rPr>
          <w:rFonts w:cstheme="minorHAnsi"/>
        </w:rPr>
        <w:t>logged</w:t>
      </w:r>
      <w:r w:rsidRPr="00965F2D">
        <w:rPr>
          <w:rFonts w:cstheme="minorHAnsi"/>
        </w:rPr>
        <w:t>&gt;</w:t>
      </w:r>
    </w:p>
    <w:p w14:paraId="3C154266" w14:textId="77777777" w:rsidR="004A6EA0" w:rsidRPr="00965F2D" w:rsidRDefault="004A6EA0" w:rsidP="0015504B">
      <w:pPr>
        <w:pStyle w:val="ListParagraph"/>
        <w:numPr>
          <w:ilvl w:val="0"/>
          <w:numId w:val="9"/>
        </w:numPr>
        <w:rPr>
          <w:rFonts w:cstheme="minorHAnsi"/>
        </w:rPr>
      </w:pPr>
      <w:r>
        <w:rPr>
          <w:rFonts w:cstheme="minorHAnsi"/>
        </w:rPr>
        <w:t xml:space="preserve">Example: </w:t>
      </w:r>
      <w:proofErr w:type="spellStart"/>
      <w:r>
        <w:rPr>
          <w:rFonts w:cstheme="minorHAnsi"/>
        </w:rPr>
        <w:t>LogInvoiceCreateRequest</w:t>
      </w:r>
      <w:proofErr w:type="spellEnd"/>
    </w:p>
    <w:p w14:paraId="3640BDAC" w14:textId="77777777" w:rsidR="00885970" w:rsidRDefault="00A13D9A" w:rsidP="0015504B">
      <w:pPr>
        <w:pStyle w:val="Heading2"/>
      </w:pPr>
      <w:r>
        <w:t>Notification</w:t>
      </w:r>
    </w:p>
    <w:p w14:paraId="50817423" w14:textId="77777777" w:rsidR="00A13D9A" w:rsidRPr="00965F2D" w:rsidRDefault="00A13D9A" w:rsidP="0015504B">
      <w:pPr>
        <w:pStyle w:val="ListParagraph"/>
        <w:numPr>
          <w:ilvl w:val="0"/>
          <w:numId w:val="9"/>
        </w:numPr>
        <w:rPr>
          <w:rFonts w:cstheme="minorHAnsi"/>
        </w:rPr>
      </w:pPr>
      <w:r w:rsidRPr="00965F2D">
        <w:rPr>
          <w:rFonts w:cstheme="minorHAnsi"/>
        </w:rPr>
        <w:t>The name should follow the general standard naming standards.</w:t>
      </w:r>
    </w:p>
    <w:p w14:paraId="11AA393E" w14:textId="77777777" w:rsidR="00A13D9A" w:rsidRPr="00965F2D" w:rsidRDefault="00A13D9A" w:rsidP="0015504B">
      <w:pPr>
        <w:pStyle w:val="ListParagraph"/>
        <w:numPr>
          <w:ilvl w:val="0"/>
          <w:numId w:val="9"/>
        </w:numPr>
        <w:rPr>
          <w:rFonts w:cstheme="minorHAnsi"/>
        </w:rPr>
      </w:pPr>
      <w:r w:rsidRPr="00965F2D">
        <w:rPr>
          <w:rFonts w:cstheme="minorHAnsi"/>
        </w:rPr>
        <w:t xml:space="preserve">Starts with the </w:t>
      </w:r>
      <w:r>
        <w:rPr>
          <w:rFonts w:cstheme="minorHAnsi"/>
        </w:rPr>
        <w:t>Email</w:t>
      </w:r>
      <w:r w:rsidRPr="00965F2D">
        <w:rPr>
          <w:rFonts w:cstheme="minorHAnsi"/>
        </w:rPr>
        <w:t xml:space="preserve"> prefix.</w:t>
      </w:r>
    </w:p>
    <w:p w14:paraId="4A0ABA60" w14:textId="77777777" w:rsidR="00A13D9A" w:rsidRDefault="00A13D9A" w:rsidP="0015504B">
      <w:pPr>
        <w:pStyle w:val="ListParagraph"/>
        <w:numPr>
          <w:ilvl w:val="0"/>
          <w:numId w:val="9"/>
        </w:numPr>
        <w:rPr>
          <w:rFonts w:cstheme="minorHAnsi"/>
        </w:rPr>
      </w:pPr>
      <w:r w:rsidRPr="004A6EA0">
        <w:rPr>
          <w:rFonts w:cstheme="minorHAnsi"/>
        </w:rPr>
        <w:t xml:space="preserve">Followed by a name describing what is being </w:t>
      </w:r>
      <w:r>
        <w:rPr>
          <w:rFonts w:cstheme="minorHAnsi"/>
        </w:rPr>
        <w:t>sent in email</w:t>
      </w:r>
      <w:r w:rsidRPr="004A6EA0">
        <w:rPr>
          <w:rFonts w:cstheme="minorHAnsi"/>
        </w:rPr>
        <w:t xml:space="preserve"> </w:t>
      </w:r>
    </w:p>
    <w:p w14:paraId="1D0BE9D1" w14:textId="77777777" w:rsidR="00A13D9A" w:rsidRPr="00965F2D" w:rsidRDefault="00A13D9A" w:rsidP="0015504B">
      <w:pPr>
        <w:pStyle w:val="ListParagraph"/>
        <w:numPr>
          <w:ilvl w:val="0"/>
          <w:numId w:val="9"/>
        </w:numPr>
        <w:rPr>
          <w:rFonts w:cstheme="minorHAnsi"/>
        </w:rPr>
      </w:pPr>
      <w:r w:rsidRPr="00965F2D">
        <w:rPr>
          <w:rFonts w:cstheme="minorHAnsi"/>
        </w:rPr>
        <w:t xml:space="preserve">Pattern: </w:t>
      </w:r>
      <w:r>
        <w:rPr>
          <w:rFonts w:cstheme="minorHAnsi"/>
        </w:rPr>
        <w:t>Emai</w:t>
      </w:r>
      <w:r w:rsidR="00E65695">
        <w:rPr>
          <w:rFonts w:cstheme="minorHAnsi"/>
        </w:rPr>
        <w:t>l</w:t>
      </w:r>
      <w:r w:rsidRPr="00965F2D">
        <w:rPr>
          <w:rFonts w:cstheme="minorHAnsi"/>
        </w:rPr>
        <w:t xml:space="preserve">&lt;Name of what is being </w:t>
      </w:r>
      <w:r>
        <w:rPr>
          <w:rFonts w:cstheme="minorHAnsi"/>
        </w:rPr>
        <w:t>sent</w:t>
      </w:r>
      <w:r w:rsidRPr="00965F2D">
        <w:rPr>
          <w:rFonts w:cstheme="minorHAnsi"/>
        </w:rPr>
        <w:t>&gt;</w:t>
      </w:r>
    </w:p>
    <w:p w14:paraId="1DC709C6" w14:textId="77777777" w:rsidR="00A13D9A" w:rsidRPr="00965F2D" w:rsidRDefault="00A13D9A" w:rsidP="0015504B">
      <w:pPr>
        <w:pStyle w:val="ListParagraph"/>
        <w:numPr>
          <w:ilvl w:val="0"/>
          <w:numId w:val="9"/>
        </w:numPr>
        <w:rPr>
          <w:rFonts w:cstheme="minorHAnsi"/>
        </w:rPr>
      </w:pPr>
      <w:r>
        <w:rPr>
          <w:rFonts w:cstheme="minorHAnsi"/>
        </w:rPr>
        <w:t xml:space="preserve">Example: </w:t>
      </w:r>
      <w:proofErr w:type="spellStart"/>
      <w:r>
        <w:rPr>
          <w:rFonts w:cstheme="minorHAnsi"/>
        </w:rPr>
        <w:t>EmailScreeningResult</w:t>
      </w:r>
      <w:proofErr w:type="spellEnd"/>
    </w:p>
    <w:p w14:paraId="17269182" w14:textId="77777777" w:rsidR="00EB741E" w:rsidRPr="00655E7B" w:rsidRDefault="00EB741E" w:rsidP="0015504B">
      <w:pPr>
        <w:pStyle w:val="Heading2"/>
        <w:rPr>
          <w:rFonts w:cstheme="majorHAnsi"/>
        </w:rPr>
      </w:pPr>
      <w:r w:rsidRPr="00655E7B">
        <w:rPr>
          <w:rFonts w:cstheme="majorHAnsi"/>
        </w:rPr>
        <w:t>XML Naming Standards</w:t>
      </w:r>
    </w:p>
    <w:p w14:paraId="5C0791DF" w14:textId="77777777" w:rsidR="00EB741E" w:rsidRPr="000A2A4F" w:rsidRDefault="00EB741E" w:rsidP="000A2A4F">
      <w:pPr>
        <w:pStyle w:val="NormalWeb"/>
        <w:numPr>
          <w:ilvl w:val="0"/>
          <w:numId w:val="4"/>
        </w:numPr>
        <w:rPr>
          <w:rFonts w:asciiTheme="minorHAnsi" w:hAnsiTheme="minorHAnsi" w:cstheme="minorHAnsi"/>
          <w:color w:val="222222"/>
          <w:sz w:val="22"/>
          <w:szCs w:val="22"/>
        </w:rPr>
      </w:pPr>
      <w:r w:rsidRPr="00D9559C">
        <w:rPr>
          <w:rFonts w:asciiTheme="minorHAnsi" w:hAnsiTheme="minorHAnsi" w:cstheme="minorHAnsi"/>
          <w:color w:val="222222"/>
          <w:sz w:val="22"/>
          <w:szCs w:val="22"/>
        </w:rPr>
        <w:t>Lower-Camel-case must be used for naming attributes.</w:t>
      </w:r>
      <w:r w:rsidR="000A2A4F">
        <w:rPr>
          <w:rFonts w:asciiTheme="minorHAnsi" w:hAnsiTheme="minorHAnsi" w:cstheme="minorHAnsi"/>
          <w:color w:val="222222"/>
          <w:sz w:val="22"/>
          <w:szCs w:val="22"/>
        </w:rPr>
        <w:t xml:space="preserve"> </w:t>
      </w:r>
      <w:r w:rsidRPr="000A2A4F">
        <w:rPr>
          <w:rFonts w:asciiTheme="minorHAnsi" w:hAnsiTheme="minorHAnsi" w:cstheme="minorHAnsi"/>
          <w:color w:val="222222"/>
          <w:sz w:val="22"/>
          <w:szCs w:val="22"/>
        </w:rPr>
        <w:t>Example: </w:t>
      </w:r>
      <w:r w:rsidRPr="000A2A4F">
        <w:rPr>
          <w:rStyle w:val="italic"/>
          <w:rFonts w:asciiTheme="minorHAnsi" w:eastAsiaTheme="majorEastAsia" w:hAnsiTheme="minorHAnsi" w:cstheme="minorHAnsi"/>
          <w:i/>
          <w:iCs/>
          <w:color w:val="222222"/>
          <w:sz w:val="22"/>
          <w:szCs w:val="22"/>
        </w:rPr>
        <w:t>&lt;</w:t>
      </w:r>
      <w:proofErr w:type="spellStart"/>
      <w:proofErr w:type="gramStart"/>
      <w:r w:rsidRPr="000A2A4F">
        <w:rPr>
          <w:rStyle w:val="italic"/>
          <w:rFonts w:asciiTheme="minorHAnsi" w:eastAsiaTheme="majorEastAsia" w:hAnsiTheme="minorHAnsi" w:cstheme="minorHAnsi"/>
          <w:i/>
          <w:iCs/>
          <w:color w:val="222222"/>
          <w:sz w:val="22"/>
          <w:szCs w:val="22"/>
        </w:rPr>
        <w:t>xsd:attribute</w:t>
      </w:r>
      <w:proofErr w:type="spellEnd"/>
      <w:proofErr w:type="gramEnd"/>
      <w:r w:rsidRPr="000A2A4F">
        <w:rPr>
          <w:rStyle w:val="italic"/>
          <w:rFonts w:asciiTheme="minorHAnsi" w:eastAsiaTheme="majorEastAsia" w:hAnsiTheme="minorHAnsi" w:cstheme="minorHAnsi"/>
          <w:i/>
          <w:iCs/>
          <w:color w:val="222222"/>
          <w:sz w:val="22"/>
          <w:szCs w:val="22"/>
        </w:rPr>
        <w:t xml:space="preserve"> name="</w:t>
      </w:r>
      <w:proofErr w:type="spellStart"/>
      <w:r w:rsidRPr="000A2A4F">
        <w:rPr>
          <w:rStyle w:val="italic"/>
          <w:rFonts w:asciiTheme="minorHAnsi" w:eastAsiaTheme="majorEastAsia" w:hAnsiTheme="minorHAnsi" w:cstheme="minorHAnsi"/>
          <w:i/>
          <w:iCs/>
          <w:color w:val="222222"/>
          <w:sz w:val="22"/>
          <w:szCs w:val="22"/>
        </w:rPr>
        <w:t>unitCode</w:t>
      </w:r>
      <w:proofErr w:type="spellEnd"/>
      <w:r w:rsidRPr="000A2A4F">
        <w:rPr>
          <w:rStyle w:val="italic"/>
          <w:rFonts w:asciiTheme="minorHAnsi" w:eastAsiaTheme="majorEastAsia" w:hAnsiTheme="minorHAnsi" w:cstheme="minorHAnsi"/>
          <w:i/>
          <w:iCs/>
          <w:color w:val="222222"/>
          <w:sz w:val="22"/>
          <w:szCs w:val="22"/>
        </w:rPr>
        <w:t>"/&gt;</w:t>
      </w:r>
    </w:p>
    <w:p w14:paraId="7FB8FFF7" w14:textId="77777777" w:rsidR="00EB741E" w:rsidRPr="000A2A4F" w:rsidRDefault="00EB741E">
      <w:pPr>
        <w:pStyle w:val="NormalWeb"/>
        <w:numPr>
          <w:ilvl w:val="0"/>
          <w:numId w:val="4"/>
        </w:numPr>
        <w:rPr>
          <w:rFonts w:asciiTheme="minorHAnsi" w:hAnsiTheme="minorHAnsi" w:cstheme="minorHAnsi"/>
          <w:color w:val="222222"/>
          <w:sz w:val="22"/>
          <w:szCs w:val="22"/>
        </w:rPr>
      </w:pPr>
      <w:r w:rsidRPr="000A2A4F">
        <w:rPr>
          <w:rFonts w:asciiTheme="minorHAnsi" w:hAnsiTheme="minorHAnsi" w:cstheme="minorHAnsi"/>
          <w:color w:val="222222"/>
          <w:sz w:val="22"/>
          <w:szCs w:val="22"/>
        </w:rPr>
        <w:t xml:space="preserve">Upper-Camel-case must be used for naming elements and </w:t>
      </w:r>
      <w:proofErr w:type="spellStart"/>
      <w:proofErr w:type="gramStart"/>
      <w:r w:rsidRPr="000A2A4F">
        <w:rPr>
          <w:rFonts w:asciiTheme="minorHAnsi" w:hAnsiTheme="minorHAnsi" w:cstheme="minorHAnsi"/>
          <w:color w:val="222222"/>
          <w:sz w:val="22"/>
          <w:szCs w:val="22"/>
        </w:rPr>
        <w:t>types.Example</w:t>
      </w:r>
      <w:proofErr w:type="spellEnd"/>
      <w:proofErr w:type="gramEnd"/>
      <w:r w:rsidRPr="000A2A4F">
        <w:rPr>
          <w:rFonts w:asciiTheme="minorHAnsi" w:hAnsiTheme="minorHAnsi" w:cstheme="minorHAnsi"/>
          <w:color w:val="222222"/>
          <w:sz w:val="22"/>
          <w:szCs w:val="22"/>
        </w:rPr>
        <w:t>: </w:t>
      </w:r>
      <w:r w:rsidRPr="000A2A4F">
        <w:rPr>
          <w:rStyle w:val="italic"/>
          <w:rFonts w:asciiTheme="minorHAnsi" w:eastAsiaTheme="majorEastAsia" w:hAnsiTheme="minorHAnsi" w:cstheme="minorHAnsi"/>
          <w:i/>
          <w:iCs/>
          <w:color w:val="222222"/>
          <w:sz w:val="22"/>
          <w:szCs w:val="22"/>
        </w:rPr>
        <w:t>&lt;</w:t>
      </w:r>
      <w:proofErr w:type="spellStart"/>
      <w:proofErr w:type="gramStart"/>
      <w:r w:rsidRPr="000A2A4F">
        <w:rPr>
          <w:rStyle w:val="italic"/>
          <w:rFonts w:asciiTheme="minorHAnsi" w:eastAsiaTheme="majorEastAsia" w:hAnsiTheme="minorHAnsi" w:cstheme="minorHAnsi"/>
          <w:i/>
          <w:iCs/>
          <w:color w:val="222222"/>
          <w:sz w:val="22"/>
          <w:szCs w:val="22"/>
        </w:rPr>
        <w:t>xsd:element</w:t>
      </w:r>
      <w:proofErr w:type="spellEnd"/>
      <w:proofErr w:type="gramEnd"/>
      <w:r w:rsidRPr="000A2A4F">
        <w:rPr>
          <w:rStyle w:val="italic"/>
          <w:rFonts w:asciiTheme="minorHAnsi" w:eastAsiaTheme="majorEastAsia" w:hAnsiTheme="minorHAnsi" w:cstheme="minorHAnsi"/>
          <w:i/>
          <w:iCs/>
          <w:color w:val="222222"/>
          <w:sz w:val="22"/>
          <w:szCs w:val="22"/>
        </w:rPr>
        <w:t xml:space="preserve"> name="</w:t>
      </w:r>
      <w:proofErr w:type="spellStart"/>
      <w:r w:rsidRPr="000A2A4F">
        <w:rPr>
          <w:rStyle w:val="italic"/>
          <w:rFonts w:asciiTheme="minorHAnsi" w:eastAsiaTheme="majorEastAsia" w:hAnsiTheme="minorHAnsi" w:cstheme="minorHAnsi"/>
          <w:i/>
          <w:iCs/>
          <w:color w:val="222222"/>
          <w:sz w:val="22"/>
          <w:szCs w:val="22"/>
        </w:rPr>
        <w:t>UnitOfMeasure</w:t>
      </w:r>
      <w:proofErr w:type="spellEnd"/>
      <w:r w:rsidRPr="000A2A4F">
        <w:rPr>
          <w:rStyle w:val="italic"/>
          <w:rFonts w:asciiTheme="minorHAnsi" w:eastAsiaTheme="majorEastAsia" w:hAnsiTheme="minorHAnsi" w:cstheme="minorHAnsi"/>
          <w:i/>
          <w:iCs/>
          <w:color w:val="222222"/>
          <w:sz w:val="22"/>
          <w:szCs w:val="22"/>
        </w:rPr>
        <w:t>"/&gt; &lt;</w:t>
      </w:r>
      <w:proofErr w:type="spellStart"/>
      <w:proofErr w:type="gramStart"/>
      <w:r w:rsidRPr="000A2A4F">
        <w:rPr>
          <w:rStyle w:val="italic"/>
          <w:rFonts w:asciiTheme="minorHAnsi" w:eastAsiaTheme="majorEastAsia" w:hAnsiTheme="minorHAnsi" w:cstheme="minorHAnsi"/>
          <w:i/>
          <w:iCs/>
          <w:color w:val="222222"/>
          <w:sz w:val="22"/>
          <w:szCs w:val="22"/>
        </w:rPr>
        <w:t>xsd:complexType</w:t>
      </w:r>
      <w:proofErr w:type="spellEnd"/>
      <w:proofErr w:type="gramEnd"/>
      <w:r w:rsidRPr="000A2A4F">
        <w:rPr>
          <w:rStyle w:val="italic"/>
          <w:rFonts w:asciiTheme="minorHAnsi" w:eastAsiaTheme="majorEastAsia" w:hAnsiTheme="minorHAnsi" w:cstheme="minorHAnsi"/>
          <w:i/>
          <w:iCs/>
          <w:color w:val="222222"/>
          <w:sz w:val="22"/>
          <w:szCs w:val="22"/>
        </w:rPr>
        <w:t xml:space="preserve"> name="</w:t>
      </w:r>
      <w:proofErr w:type="spellStart"/>
      <w:r w:rsidRPr="000A2A4F">
        <w:rPr>
          <w:rStyle w:val="italic"/>
          <w:rFonts w:asciiTheme="minorHAnsi" w:eastAsiaTheme="majorEastAsia" w:hAnsiTheme="minorHAnsi" w:cstheme="minorHAnsi"/>
          <w:i/>
          <w:iCs/>
          <w:color w:val="222222"/>
          <w:sz w:val="22"/>
          <w:szCs w:val="22"/>
        </w:rPr>
        <w:t>InvoiceEBOType</w:t>
      </w:r>
      <w:proofErr w:type="spellEnd"/>
      <w:r w:rsidRPr="000A2A4F">
        <w:rPr>
          <w:rStyle w:val="italic"/>
          <w:rFonts w:asciiTheme="minorHAnsi" w:eastAsiaTheme="majorEastAsia" w:hAnsiTheme="minorHAnsi" w:cstheme="minorHAnsi"/>
          <w:i/>
          <w:iCs/>
          <w:color w:val="222222"/>
          <w:sz w:val="22"/>
          <w:szCs w:val="22"/>
        </w:rPr>
        <w:t>"/&gt;</w:t>
      </w:r>
    </w:p>
    <w:p w14:paraId="415F99F8" w14:textId="68B3C10C" w:rsidR="00EB741E" w:rsidRPr="00D9559C" w:rsidRDefault="00EB741E" w:rsidP="0015504B">
      <w:pPr>
        <w:pStyle w:val="NormalWeb"/>
        <w:numPr>
          <w:ilvl w:val="0"/>
          <w:numId w:val="4"/>
        </w:numPr>
        <w:rPr>
          <w:rFonts w:asciiTheme="minorHAnsi" w:hAnsiTheme="minorHAnsi" w:cstheme="minorHAnsi"/>
          <w:color w:val="222222"/>
          <w:sz w:val="22"/>
          <w:szCs w:val="22"/>
        </w:rPr>
      </w:pPr>
      <w:r w:rsidRPr="00D9559C">
        <w:rPr>
          <w:rFonts w:asciiTheme="minorHAnsi" w:hAnsiTheme="minorHAnsi" w:cstheme="minorHAnsi"/>
          <w:color w:val="222222"/>
          <w:sz w:val="22"/>
          <w:szCs w:val="22"/>
        </w:rPr>
        <w:t>Names must be singular unless the concept itself is plural.</w:t>
      </w:r>
      <w:r w:rsidR="00267B3A">
        <w:rPr>
          <w:rFonts w:asciiTheme="minorHAnsi" w:hAnsiTheme="minorHAnsi" w:cstheme="minorHAnsi"/>
          <w:color w:val="222222"/>
          <w:sz w:val="22"/>
          <w:szCs w:val="22"/>
        </w:rPr>
        <w:t xml:space="preserve"> </w:t>
      </w:r>
      <w:r w:rsidRPr="00D9559C">
        <w:rPr>
          <w:rFonts w:asciiTheme="minorHAnsi" w:hAnsiTheme="minorHAnsi" w:cstheme="minorHAnsi"/>
          <w:color w:val="222222"/>
          <w:sz w:val="22"/>
          <w:szCs w:val="22"/>
        </w:rPr>
        <w:t xml:space="preserve">For </w:t>
      </w:r>
      <w:r w:rsidR="00627958" w:rsidRPr="00D9559C">
        <w:rPr>
          <w:rFonts w:asciiTheme="minorHAnsi" w:hAnsiTheme="minorHAnsi" w:cstheme="minorHAnsi"/>
          <w:color w:val="222222"/>
          <w:sz w:val="22"/>
          <w:szCs w:val="22"/>
        </w:rPr>
        <w:t>example,</w:t>
      </w:r>
      <w:r w:rsidRPr="00D9559C">
        <w:rPr>
          <w:rFonts w:asciiTheme="minorHAnsi" w:hAnsiTheme="minorHAnsi" w:cstheme="minorHAnsi"/>
          <w:color w:val="222222"/>
          <w:sz w:val="22"/>
          <w:szCs w:val="22"/>
        </w:rPr>
        <w:t xml:space="preserve"> repeating elements must have a singular name.</w:t>
      </w:r>
    </w:p>
    <w:p w14:paraId="712BE96A" w14:textId="77777777" w:rsidR="00EB741E" w:rsidRPr="00D9559C" w:rsidRDefault="00EB741E" w:rsidP="0015504B">
      <w:pPr>
        <w:pStyle w:val="NormalWeb"/>
        <w:numPr>
          <w:ilvl w:val="0"/>
          <w:numId w:val="4"/>
        </w:numPr>
        <w:rPr>
          <w:rFonts w:asciiTheme="minorHAnsi" w:hAnsiTheme="minorHAnsi" w:cstheme="minorHAnsi"/>
          <w:color w:val="222222"/>
          <w:sz w:val="22"/>
          <w:szCs w:val="22"/>
        </w:rPr>
      </w:pPr>
      <w:r w:rsidRPr="00D9559C">
        <w:rPr>
          <w:rFonts w:asciiTheme="minorHAnsi" w:hAnsiTheme="minorHAnsi" w:cstheme="minorHAnsi"/>
          <w:color w:val="222222"/>
          <w:sz w:val="22"/>
          <w:szCs w:val="22"/>
        </w:rPr>
        <w:t>Names must not contain special characters such as: space, '-</w:t>
      </w:r>
      <w:r w:rsidR="003B00AD" w:rsidRPr="00D9559C">
        <w:rPr>
          <w:rFonts w:asciiTheme="minorHAnsi" w:hAnsiTheme="minorHAnsi" w:cstheme="minorHAnsi"/>
          <w:color w:val="222222"/>
          <w:sz w:val="22"/>
          <w:szCs w:val="22"/>
        </w:rPr>
        <w:t>', '_', '.', '$', '%', '#', ….</w:t>
      </w:r>
    </w:p>
    <w:p w14:paraId="6A1E0601" w14:textId="77777777" w:rsidR="00EB741E" w:rsidRPr="00D9559C" w:rsidRDefault="00EB741E" w:rsidP="0015504B">
      <w:pPr>
        <w:pStyle w:val="NormalWeb"/>
        <w:numPr>
          <w:ilvl w:val="0"/>
          <w:numId w:val="4"/>
        </w:numPr>
        <w:rPr>
          <w:rFonts w:asciiTheme="minorHAnsi" w:hAnsiTheme="minorHAnsi" w:cstheme="minorHAnsi"/>
          <w:color w:val="222222"/>
          <w:sz w:val="22"/>
          <w:szCs w:val="22"/>
        </w:rPr>
      </w:pPr>
      <w:r w:rsidRPr="00D9559C">
        <w:rPr>
          <w:rFonts w:asciiTheme="minorHAnsi" w:hAnsiTheme="minorHAnsi" w:cstheme="minorHAnsi"/>
          <w:color w:val="222222"/>
          <w:sz w:val="22"/>
          <w:szCs w:val="22"/>
        </w:rPr>
        <w:t>Avoid having numeric characters in the name.</w:t>
      </w:r>
      <w:r w:rsidR="006D01A5" w:rsidRPr="00D9559C">
        <w:rPr>
          <w:rFonts w:asciiTheme="minorHAnsi" w:hAnsiTheme="minorHAnsi" w:cstheme="minorHAnsi"/>
          <w:color w:val="222222"/>
          <w:sz w:val="22"/>
          <w:szCs w:val="22"/>
        </w:rPr>
        <w:t xml:space="preserve"> </w:t>
      </w:r>
      <w:r w:rsidRPr="00D9559C">
        <w:rPr>
          <w:rFonts w:asciiTheme="minorHAnsi" w:hAnsiTheme="minorHAnsi" w:cstheme="minorHAnsi"/>
          <w:color w:val="222222"/>
          <w:sz w:val="22"/>
          <w:szCs w:val="22"/>
        </w:rPr>
        <w:t xml:space="preserve">There are </w:t>
      </w:r>
      <w:r w:rsidR="006D01A5" w:rsidRPr="00D9559C">
        <w:rPr>
          <w:rFonts w:asciiTheme="minorHAnsi" w:hAnsiTheme="minorHAnsi" w:cstheme="minorHAnsi"/>
          <w:color w:val="222222"/>
          <w:sz w:val="22"/>
          <w:szCs w:val="22"/>
        </w:rPr>
        <w:t xml:space="preserve">few </w:t>
      </w:r>
      <w:r w:rsidRPr="00D9559C">
        <w:rPr>
          <w:rFonts w:asciiTheme="minorHAnsi" w:hAnsiTheme="minorHAnsi" w:cstheme="minorHAnsi"/>
          <w:color w:val="222222"/>
          <w:sz w:val="22"/>
          <w:szCs w:val="22"/>
        </w:rPr>
        <w:t>cases w</w:t>
      </w:r>
      <w:r w:rsidR="006D01A5" w:rsidRPr="00D9559C">
        <w:rPr>
          <w:rFonts w:asciiTheme="minorHAnsi" w:hAnsiTheme="minorHAnsi" w:cstheme="minorHAnsi"/>
          <w:color w:val="222222"/>
          <w:sz w:val="22"/>
          <w:szCs w:val="22"/>
        </w:rPr>
        <w:t>h</w:t>
      </w:r>
      <w:r w:rsidRPr="00D9559C">
        <w:rPr>
          <w:rFonts w:asciiTheme="minorHAnsi" w:hAnsiTheme="minorHAnsi" w:cstheme="minorHAnsi"/>
          <w:color w:val="222222"/>
          <w:sz w:val="22"/>
          <w:szCs w:val="22"/>
        </w:rPr>
        <w:t>ere using a numeric character is required to convey some significance.</w:t>
      </w:r>
    </w:p>
    <w:p w14:paraId="51B6D0A5" w14:textId="77777777" w:rsidR="00EB741E" w:rsidRPr="000A2A4F" w:rsidRDefault="00EB741E">
      <w:pPr>
        <w:pStyle w:val="NormalWeb"/>
        <w:numPr>
          <w:ilvl w:val="0"/>
          <w:numId w:val="4"/>
        </w:numPr>
        <w:rPr>
          <w:rFonts w:asciiTheme="minorHAnsi" w:hAnsiTheme="minorHAnsi" w:cstheme="minorHAnsi"/>
          <w:color w:val="222222"/>
          <w:sz w:val="22"/>
          <w:szCs w:val="22"/>
        </w:rPr>
      </w:pPr>
      <w:r w:rsidRPr="000A2A4F">
        <w:rPr>
          <w:rFonts w:asciiTheme="minorHAnsi" w:hAnsiTheme="minorHAnsi" w:cstheme="minorHAnsi"/>
          <w:color w:val="222222"/>
          <w:sz w:val="22"/>
          <w:szCs w:val="22"/>
        </w:rPr>
        <w:t xml:space="preserve">Complex type names should end with the 'Type' suffix to help recognize types from </w:t>
      </w:r>
      <w:proofErr w:type="spellStart"/>
      <w:proofErr w:type="gramStart"/>
      <w:r w:rsidRPr="000A2A4F">
        <w:rPr>
          <w:rFonts w:asciiTheme="minorHAnsi" w:hAnsiTheme="minorHAnsi" w:cstheme="minorHAnsi"/>
          <w:color w:val="222222"/>
          <w:sz w:val="22"/>
          <w:szCs w:val="22"/>
        </w:rPr>
        <w:t>elements.Example</w:t>
      </w:r>
      <w:proofErr w:type="spellEnd"/>
      <w:proofErr w:type="gramEnd"/>
      <w:r w:rsidRPr="000A2A4F">
        <w:rPr>
          <w:rFonts w:asciiTheme="minorHAnsi" w:hAnsiTheme="minorHAnsi" w:cstheme="minorHAnsi"/>
          <w:color w:val="222222"/>
          <w:sz w:val="22"/>
          <w:szCs w:val="22"/>
        </w:rPr>
        <w:t>: </w:t>
      </w:r>
      <w:r w:rsidRPr="000A2A4F">
        <w:rPr>
          <w:rStyle w:val="italic"/>
          <w:rFonts w:asciiTheme="minorHAnsi" w:eastAsiaTheme="majorEastAsia" w:hAnsiTheme="minorHAnsi" w:cstheme="minorHAnsi"/>
          <w:i/>
          <w:iCs/>
          <w:color w:val="222222"/>
          <w:sz w:val="22"/>
          <w:szCs w:val="22"/>
        </w:rPr>
        <w:t>&lt;</w:t>
      </w:r>
      <w:proofErr w:type="spellStart"/>
      <w:proofErr w:type="gramStart"/>
      <w:r w:rsidRPr="000A2A4F">
        <w:rPr>
          <w:rStyle w:val="italic"/>
          <w:rFonts w:asciiTheme="minorHAnsi" w:eastAsiaTheme="majorEastAsia" w:hAnsiTheme="minorHAnsi" w:cstheme="minorHAnsi"/>
          <w:i/>
          <w:iCs/>
          <w:color w:val="222222"/>
          <w:sz w:val="22"/>
          <w:szCs w:val="22"/>
        </w:rPr>
        <w:t>xsd:complexType</w:t>
      </w:r>
      <w:proofErr w:type="spellEnd"/>
      <w:proofErr w:type="gramEnd"/>
      <w:r w:rsidRPr="000A2A4F">
        <w:rPr>
          <w:rStyle w:val="italic"/>
          <w:rFonts w:asciiTheme="minorHAnsi" w:eastAsiaTheme="majorEastAsia" w:hAnsiTheme="minorHAnsi" w:cstheme="minorHAnsi"/>
          <w:i/>
          <w:iCs/>
          <w:color w:val="222222"/>
          <w:sz w:val="22"/>
          <w:szCs w:val="22"/>
        </w:rPr>
        <w:t xml:space="preserve"> name="</w:t>
      </w:r>
      <w:proofErr w:type="spellStart"/>
      <w:r w:rsidRPr="000A2A4F">
        <w:rPr>
          <w:rStyle w:val="italic"/>
          <w:rFonts w:asciiTheme="minorHAnsi" w:eastAsiaTheme="majorEastAsia" w:hAnsiTheme="minorHAnsi" w:cstheme="minorHAnsi"/>
          <w:i/>
          <w:iCs/>
          <w:color w:val="222222"/>
          <w:sz w:val="22"/>
          <w:szCs w:val="22"/>
        </w:rPr>
        <w:t>InvoiceEBOType</w:t>
      </w:r>
      <w:proofErr w:type="spellEnd"/>
      <w:r w:rsidRPr="000A2A4F">
        <w:rPr>
          <w:rStyle w:val="italic"/>
          <w:rFonts w:asciiTheme="minorHAnsi" w:eastAsiaTheme="majorEastAsia" w:hAnsiTheme="minorHAnsi" w:cstheme="minorHAnsi"/>
          <w:i/>
          <w:iCs/>
          <w:color w:val="222222"/>
          <w:sz w:val="22"/>
          <w:szCs w:val="22"/>
        </w:rPr>
        <w:t>"/&gt;</w:t>
      </w:r>
    </w:p>
    <w:p w14:paraId="22C2532D" w14:textId="043B9804" w:rsidR="004D27DF" w:rsidRPr="004D27DF" w:rsidRDefault="00EB741E" w:rsidP="004D27DF">
      <w:pPr>
        <w:pStyle w:val="NormalWeb"/>
        <w:numPr>
          <w:ilvl w:val="0"/>
          <w:numId w:val="4"/>
        </w:numPr>
        <w:rPr>
          <w:rFonts w:asciiTheme="minorHAnsi" w:hAnsiTheme="minorHAnsi" w:cstheme="minorHAnsi"/>
          <w:color w:val="222222"/>
          <w:sz w:val="22"/>
          <w:szCs w:val="22"/>
        </w:rPr>
      </w:pPr>
      <w:r w:rsidRPr="000A2A4F">
        <w:rPr>
          <w:rFonts w:asciiTheme="minorHAnsi" w:hAnsiTheme="minorHAnsi" w:cstheme="minorHAnsi"/>
          <w:color w:val="222222"/>
          <w:sz w:val="22"/>
          <w:szCs w:val="22"/>
        </w:rPr>
        <w:t xml:space="preserve">The name of a simple </w:t>
      </w:r>
      <w:proofErr w:type="gramStart"/>
      <w:r w:rsidRPr="000A2A4F">
        <w:rPr>
          <w:rFonts w:asciiTheme="minorHAnsi" w:hAnsiTheme="minorHAnsi" w:cstheme="minorHAnsi"/>
          <w:color w:val="222222"/>
          <w:sz w:val="22"/>
          <w:szCs w:val="22"/>
        </w:rPr>
        <w:t>type</w:t>
      </w:r>
      <w:proofErr w:type="gramEnd"/>
      <w:r w:rsidRPr="000A2A4F">
        <w:rPr>
          <w:rFonts w:asciiTheme="minorHAnsi" w:hAnsiTheme="minorHAnsi" w:cstheme="minorHAnsi"/>
          <w:color w:val="222222"/>
          <w:sz w:val="22"/>
          <w:szCs w:val="22"/>
        </w:rPr>
        <w:t xml:space="preserve"> definition should be the name of the root element with the '</w:t>
      </w:r>
      <w:proofErr w:type="spellStart"/>
      <w:r w:rsidRPr="000A2A4F">
        <w:rPr>
          <w:rFonts w:asciiTheme="minorHAnsi" w:hAnsiTheme="minorHAnsi" w:cstheme="minorHAnsi"/>
          <w:color w:val="222222"/>
          <w:sz w:val="22"/>
          <w:szCs w:val="22"/>
        </w:rPr>
        <w:t>ContentType</w:t>
      </w:r>
      <w:proofErr w:type="spellEnd"/>
      <w:r w:rsidRPr="000A2A4F">
        <w:rPr>
          <w:rFonts w:asciiTheme="minorHAnsi" w:hAnsiTheme="minorHAnsi" w:cstheme="minorHAnsi"/>
          <w:color w:val="222222"/>
          <w:sz w:val="22"/>
          <w:szCs w:val="22"/>
        </w:rPr>
        <w:t xml:space="preserve">' </w:t>
      </w:r>
      <w:proofErr w:type="spellStart"/>
      <w:proofErr w:type="gramStart"/>
      <w:r w:rsidRPr="000A2A4F">
        <w:rPr>
          <w:rFonts w:asciiTheme="minorHAnsi" w:hAnsiTheme="minorHAnsi" w:cstheme="minorHAnsi"/>
          <w:color w:val="222222"/>
          <w:sz w:val="22"/>
          <w:szCs w:val="22"/>
        </w:rPr>
        <w:t>suffix.Example</w:t>
      </w:r>
      <w:proofErr w:type="spellEnd"/>
      <w:proofErr w:type="gramEnd"/>
      <w:r w:rsidRPr="000A2A4F">
        <w:rPr>
          <w:rFonts w:asciiTheme="minorHAnsi" w:hAnsiTheme="minorHAnsi" w:cstheme="minorHAnsi"/>
          <w:color w:val="222222"/>
          <w:sz w:val="22"/>
          <w:szCs w:val="22"/>
        </w:rPr>
        <w:t>: </w:t>
      </w:r>
      <w:r w:rsidRPr="000A2A4F">
        <w:rPr>
          <w:rStyle w:val="italic"/>
          <w:rFonts w:asciiTheme="minorHAnsi" w:eastAsiaTheme="majorEastAsia" w:hAnsiTheme="minorHAnsi" w:cstheme="minorHAnsi"/>
          <w:i/>
          <w:iCs/>
          <w:color w:val="222222"/>
          <w:sz w:val="22"/>
          <w:szCs w:val="22"/>
        </w:rPr>
        <w:t>&lt;</w:t>
      </w:r>
      <w:proofErr w:type="spellStart"/>
      <w:proofErr w:type="gramStart"/>
      <w:r w:rsidRPr="000A2A4F">
        <w:rPr>
          <w:rStyle w:val="italic"/>
          <w:rFonts w:asciiTheme="minorHAnsi" w:eastAsiaTheme="majorEastAsia" w:hAnsiTheme="minorHAnsi" w:cstheme="minorHAnsi"/>
          <w:i/>
          <w:iCs/>
          <w:color w:val="222222"/>
          <w:sz w:val="22"/>
          <w:szCs w:val="22"/>
        </w:rPr>
        <w:t>xsd:simpleType</w:t>
      </w:r>
      <w:proofErr w:type="spellEnd"/>
      <w:proofErr w:type="gramEnd"/>
      <w:r w:rsidRPr="000A2A4F">
        <w:rPr>
          <w:rStyle w:val="italic"/>
          <w:rFonts w:asciiTheme="minorHAnsi" w:eastAsiaTheme="majorEastAsia" w:hAnsiTheme="minorHAnsi" w:cstheme="minorHAnsi"/>
          <w:i/>
          <w:iCs/>
          <w:color w:val="222222"/>
          <w:sz w:val="22"/>
          <w:szCs w:val="22"/>
        </w:rPr>
        <w:t xml:space="preserve"> name="</w:t>
      </w:r>
      <w:proofErr w:type="spellStart"/>
      <w:r w:rsidRPr="000A2A4F">
        <w:rPr>
          <w:rStyle w:val="italic"/>
          <w:rFonts w:asciiTheme="minorHAnsi" w:eastAsiaTheme="majorEastAsia" w:hAnsiTheme="minorHAnsi" w:cstheme="minorHAnsi"/>
          <w:i/>
          <w:iCs/>
          <w:color w:val="222222"/>
          <w:sz w:val="22"/>
          <w:szCs w:val="22"/>
        </w:rPr>
        <w:t>PhoneNumberContentType</w:t>
      </w:r>
      <w:proofErr w:type="spellEnd"/>
      <w:r w:rsidRPr="000A2A4F">
        <w:rPr>
          <w:rStyle w:val="italic"/>
          <w:rFonts w:asciiTheme="minorHAnsi" w:eastAsiaTheme="majorEastAsia" w:hAnsiTheme="minorHAnsi" w:cstheme="minorHAnsi"/>
          <w:i/>
          <w:iCs/>
          <w:color w:val="222222"/>
          <w:sz w:val="22"/>
          <w:szCs w:val="22"/>
        </w:rPr>
        <w:t>"&gt;</w:t>
      </w:r>
    </w:p>
    <w:p w14:paraId="3CD9B974" w14:textId="57EA1C20" w:rsidR="000B6D87" w:rsidRPr="008D20BD" w:rsidRDefault="00D9486B" w:rsidP="0015504B">
      <w:pPr>
        <w:pStyle w:val="Heading1"/>
        <w:rPr>
          <w:rFonts w:cstheme="majorHAnsi"/>
          <w:b/>
        </w:rPr>
      </w:pPr>
      <w:r>
        <w:rPr>
          <w:rFonts w:cstheme="majorHAnsi"/>
          <w:b/>
        </w:rPr>
        <w:t xml:space="preserve">OIC </w:t>
      </w:r>
      <w:r w:rsidR="000105CF" w:rsidRPr="008D20BD">
        <w:rPr>
          <w:rFonts w:cstheme="majorHAnsi"/>
          <w:b/>
        </w:rPr>
        <w:t>Integration</w:t>
      </w:r>
      <w:r w:rsidR="000B6D87" w:rsidRPr="008D20BD">
        <w:rPr>
          <w:rFonts w:cstheme="majorHAnsi"/>
          <w:b/>
        </w:rPr>
        <w:t xml:space="preserve"> patterns</w:t>
      </w:r>
    </w:p>
    <w:p w14:paraId="5445584C" w14:textId="77777777" w:rsidR="00690BA8" w:rsidRPr="00D9559C" w:rsidRDefault="00B45103" w:rsidP="0015504B">
      <w:pPr>
        <w:rPr>
          <w:rFonts w:cstheme="minorHAnsi"/>
        </w:rPr>
      </w:pPr>
      <w:r>
        <w:rPr>
          <w:rFonts w:cstheme="minorHAnsi"/>
        </w:rPr>
        <w:t xml:space="preserve">Latest </w:t>
      </w:r>
      <w:r w:rsidR="00690BA8" w:rsidRPr="00D9559C">
        <w:rPr>
          <w:rFonts w:cstheme="minorHAnsi"/>
        </w:rPr>
        <w:t xml:space="preserve">OIC </w:t>
      </w:r>
      <w:r>
        <w:rPr>
          <w:rFonts w:cstheme="minorHAnsi"/>
        </w:rPr>
        <w:t xml:space="preserve">(Gen 3) </w:t>
      </w:r>
      <w:r w:rsidR="00690BA8" w:rsidRPr="00D9559C">
        <w:rPr>
          <w:rFonts w:cstheme="minorHAnsi"/>
        </w:rPr>
        <w:t xml:space="preserve">offers </w:t>
      </w:r>
      <w:r w:rsidR="00F6603F">
        <w:rPr>
          <w:rFonts w:cstheme="minorHAnsi"/>
        </w:rPr>
        <w:t>two</w:t>
      </w:r>
      <w:r w:rsidR="00690BA8" w:rsidRPr="00D9559C">
        <w:rPr>
          <w:rFonts w:cstheme="minorHAnsi"/>
        </w:rPr>
        <w:t xml:space="preserve"> integration </w:t>
      </w:r>
      <w:r w:rsidR="00267B3A" w:rsidRPr="00D9559C">
        <w:rPr>
          <w:rFonts w:cstheme="minorHAnsi"/>
        </w:rPr>
        <w:t>patterns, which</w:t>
      </w:r>
      <w:r w:rsidR="00690BA8" w:rsidRPr="00D9559C">
        <w:rPr>
          <w:rFonts w:cstheme="minorHAnsi"/>
        </w:rPr>
        <w:t xml:space="preserve"> help us to build from simple to complex integrations. When we choose to build an Integration, the starting point is to choose from the available patterns.</w:t>
      </w:r>
    </w:p>
    <w:p w14:paraId="26737A30" w14:textId="77777777" w:rsidR="00E163BF" w:rsidRPr="005B3616" w:rsidRDefault="00690BA8" w:rsidP="0015504B">
      <w:pPr>
        <w:pStyle w:val="Heading2"/>
        <w:numPr>
          <w:ilvl w:val="0"/>
          <w:numId w:val="6"/>
        </w:numPr>
        <w:rPr>
          <w:rFonts w:cstheme="majorHAnsi"/>
        </w:rPr>
      </w:pPr>
      <w:r w:rsidRPr="00655E7B">
        <w:rPr>
          <w:rFonts w:cstheme="majorHAnsi"/>
        </w:rPr>
        <w:t>App Driven Orchestration</w:t>
      </w:r>
    </w:p>
    <w:p w14:paraId="417BC0A2" w14:textId="77777777" w:rsidR="00254B58" w:rsidRPr="00D12937" w:rsidRDefault="00254B58" w:rsidP="0015504B">
      <w:pPr>
        <w:pStyle w:val="ListParagraph"/>
        <w:numPr>
          <w:ilvl w:val="0"/>
          <w:numId w:val="18"/>
        </w:numPr>
        <w:rPr>
          <w:rFonts w:asciiTheme="majorHAnsi" w:eastAsia="Times New Roman" w:hAnsiTheme="majorHAnsi" w:cstheme="majorHAnsi"/>
          <w:color w:val="1A1816"/>
          <w:sz w:val="21"/>
          <w:szCs w:val="21"/>
        </w:rPr>
      </w:pPr>
      <w:r w:rsidRPr="00D12937">
        <w:rPr>
          <w:rFonts w:cstheme="minorHAnsi"/>
        </w:rPr>
        <w:t>Create an integration that uses an event or a business object to trigger the integration.</w:t>
      </w:r>
      <w:r w:rsidR="009E79C0" w:rsidRPr="00D12937">
        <w:rPr>
          <w:rFonts w:cstheme="minorHAnsi"/>
        </w:rPr>
        <w:t xml:space="preserve"> </w:t>
      </w:r>
      <w:r w:rsidR="00E848A7" w:rsidRPr="00D12937">
        <w:rPr>
          <w:rFonts w:cstheme="minorHAnsi"/>
        </w:rPr>
        <w:t xml:space="preserve">Orchestrated integrations can be synchronous, asynchronous, or fire-and-forget types. </w:t>
      </w:r>
      <w:r w:rsidRPr="00D12937">
        <w:rPr>
          <w:rFonts w:eastAsia="Times New Roman" w:cstheme="minorHAnsi"/>
          <w:color w:val="1A1816"/>
        </w:rPr>
        <w:t xml:space="preserve">For more </w:t>
      </w:r>
      <w:r w:rsidR="00E848A7" w:rsidRPr="00D12937">
        <w:rPr>
          <w:rFonts w:eastAsia="Times New Roman" w:cstheme="minorHAnsi"/>
          <w:color w:val="1A1816"/>
        </w:rPr>
        <w:t>details,</w:t>
      </w:r>
      <w:r w:rsidRPr="00D12937">
        <w:rPr>
          <w:rFonts w:eastAsia="Times New Roman" w:cstheme="minorHAnsi"/>
          <w:color w:val="1A1816"/>
        </w:rPr>
        <w:t xml:space="preserve"> check this </w:t>
      </w:r>
      <w:hyperlink r:id="rId11" w:history="1">
        <w:r w:rsidRPr="00D12937">
          <w:rPr>
            <w:rStyle w:val="Hyperlink"/>
            <w:rFonts w:eastAsia="Times New Roman" w:cstheme="minorHAnsi"/>
          </w:rPr>
          <w:t>Create Application-Driven Orchestrated Integrations</w:t>
        </w:r>
      </w:hyperlink>
    </w:p>
    <w:p w14:paraId="3F5671B2" w14:textId="77777777" w:rsidR="00254B58" w:rsidRDefault="00254B58" w:rsidP="0015504B">
      <w:pPr>
        <w:pStyle w:val="Heading2"/>
        <w:numPr>
          <w:ilvl w:val="0"/>
          <w:numId w:val="6"/>
        </w:numPr>
        <w:rPr>
          <w:rFonts w:cstheme="majorHAnsi"/>
        </w:rPr>
      </w:pPr>
      <w:r w:rsidRPr="00655E7B">
        <w:rPr>
          <w:rFonts w:cstheme="majorHAnsi"/>
        </w:rPr>
        <w:lastRenderedPageBreak/>
        <w:t>Scheduled Orchestration</w:t>
      </w:r>
    </w:p>
    <w:p w14:paraId="22E8784B" w14:textId="77777777" w:rsidR="00E163BF" w:rsidRPr="00E163BF" w:rsidRDefault="00E848A7" w:rsidP="0015504B">
      <w:pPr>
        <w:pStyle w:val="ListParagraph"/>
        <w:numPr>
          <w:ilvl w:val="0"/>
          <w:numId w:val="18"/>
        </w:numPr>
      </w:pPr>
      <w:r w:rsidRPr="00D12937">
        <w:rPr>
          <w:rFonts w:ascii="Segoe UI" w:hAnsi="Segoe UI" w:cs="Segoe UI"/>
          <w:color w:val="1A1816"/>
          <w:sz w:val="21"/>
          <w:szCs w:val="21"/>
          <w:shd w:val="clear" w:color="auto" w:fill="FFFFFF"/>
        </w:rPr>
        <w:t xml:space="preserve">Create an integration that uses a schedule to trigger the integration instead of an adapter.  </w:t>
      </w:r>
      <w:r w:rsidRPr="00D12937">
        <w:rPr>
          <w:rFonts w:eastAsia="Times New Roman" w:cstheme="minorHAnsi"/>
          <w:color w:val="1A1816"/>
        </w:rPr>
        <w:t>For more details, check this</w:t>
      </w:r>
      <w:r w:rsidRPr="00D12937">
        <w:rPr>
          <w:rFonts w:ascii="Segoe UI" w:hAnsi="Segoe UI" w:cs="Segoe UI"/>
          <w:color w:val="1A1816"/>
          <w:sz w:val="21"/>
          <w:szCs w:val="21"/>
          <w:shd w:val="clear" w:color="auto" w:fill="FFFFFF"/>
        </w:rPr>
        <w:t xml:space="preserve"> </w:t>
      </w:r>
      <w:hyperlink r:id="rId12" w:tooltip="You can schedule the running of integrations. For example, you can create an orchestrated integration that is triggered by a schedule or create a basic routing integration in which a trigger FTP Adapter reads a file and an invoke FTP Adapter writes the file. Y" w:history="1">
        <w:r w:rsidRPr="00D12937">
          <w:rPr>
            <w:rStyle w:val="Hyperlink"/>
            <w:rFonts w:ascii="Segoe UI" w:hAnsi="Segoe UI" w:cs="Segoe UI"/>
            <w:sz w:val="21"/>
            <w:szCs w:val="21"/>
            <w:shd w:val="clear" w:color="auto" w:fill="FFFFFF"/>
          </w:rPr>
          <w:t>Create Scheduled Integrations</w:t>
        </w:r>
      </w:hyperlink>
      <w:r w:rsidRPr="00D12937">
        <w:rPr>
          <w:rFonts w:ascii="Segoe UI" w:hAnsi="Segoe UI" w:cs="Segoe UI"/>
          <w:color w:val="1A1816"/>
          <w:sz w:val="21"/>
          <w:szCs w:val="21"/>
          <w:shd w:val="clear" w:color="auto" w:fill="FFFFFF"/>
        </w:rPr>
        <w:t>.</w:t>
      </w:r>
    </w:p>
    <w:p w14:paraId="68037B57" w14:textId="77777777" w:rsidR="000B6D87" w:rsidRDefault="00FF7E48" w:rsidP="0015504B">
      <w:pPr>
        <w:pStyle w:val="Heading1"/>
        <w:rPr>
          <w:rFonts w:cstheme="majorHAnsi"/>
          <w:b/>
        </w:rPr>
      </w:pPr>
      <w:r w:rsidRPr="00B8457F">
        <w:rPr>
          <w:rFonts w:cstheme="majorHAnsi"/>
          <w:b/>
        </w:rPr>
        <w:t>B</w:t>
      </w:r>
      <w:r w:rsidR="000B6D87" w:rsidRPr="00B8457F">
        <w:rPr>
          <w:rFonts w:cstheme="majorHAnsi"/>
          <w:b/>
        </w:rPr>
        <w:t>est practices</w:t>
      </w:r>
    </w:p>
    <w:p w14:paraId="6D049945" w14:textId="0073F024" w:rsidR="00B4310F" w:rsidRPr="00B4310F" w:rsidRDefault="00B4310F" w:rsidP="00E25530">
      <w:pPr>
        <w:rPr>
          <w:b/>
          <w:bCs/>
        </w:rPr>
      </w:pPr>
      <w:r w:rsidRPr="00B4310F">
        <w:rPr>
          <w:b/>
          <w:bCs/>
        </w:rPr>
        <w:t>Reference:</w:t>
      </w:r>
    </w:p>
    <w:p w14:paraId="26C8A76A" w14:textId="68A56471" w:rsidR="00E25530" w:rsidRDefault="00B4310F" w:rsidP="00E25530">
      <w:hyperlink r:id="rId13" w:anchor="GUID-39FE2B26-A36C-4301-B1A1-441F6211B154" w:history="1">
        <w:r w:rsidRPr="00C60296">
          <w:rPr>
            <w:rStyle w:val="Hyperlink"/>
          </w:rPr>
          <w:t>https://docs.oracle.com/en/cloud/paas/application-integration/integrations-user/common-integration-style-pitfalls-and-design-best-practices.html#GUID-39FE2B26-A36C-4301-B1A1-441F6211B154</w:t>
        </w:r>
      </w:hyperlink>
    </w:p>
    <w:p w14:paraId="553A793D" w14:textId="77777777" w:rsidR="00B4310F" w:rsidRPr="00E25530" w:rsidRDefault="00B4310F" w:rsidP="00E25530"/>
    <w:p w14:paraId="67B88B15" w14:textId="77777777" w:rsidR="00C01D8B" w:rsidRDefault="00AB0B32" w:rsidP="00C01D8B">
      <w:pPr>
        <w:pStyle w:val="Heading2"/>
      </w:pPr>
      <w:r>
        <w:t>Use case based best practices</w:t>
      </w:r>
    </w:p>
    <w:p w14:paraId="50D29CFF" w14:textId="77777777" w:rsidR="00AB0B32" w:rsidRPr="00A87C00" w:rsidRDefault="00AB0B32" w:rsidP="00AB0B32">
      <w:pPr>
        <w:pStyle w:val="Heading3"/>
        <w:ind w:firstLine="360"/>
        <w:rPr>
          <w:b/>
          <w:bCs/>
        </w:rPr>
      </w:pPr>
      <w:r w:rsidRPr="00A87C00">
        <w:rPr>
          <w:b/>
          <w:bCs/>
        </w:rPr>
        <w:t>Too Many Connections in an Integration</w:t>
      </w:r>
    </w:p>
    <w:p w14:paraId="116C6746" w14:textId="77777777" w:rsidR="00AB0B32" w:rsidRPr="00AB0B32" w:rsidRDefault="00AB0B32" w:rsidP="00AB0B32">
      <w:pPr>
        <w:pStyle w:val="ListParagraph"/>
        <w:numPr>
          <w:ilvl w:val="0"/>
          <w:numId w:val="26"/>
        </w:numPr>
        <w:ind w:left="720"/>
      </w:pPr>
      <w:r w:rsidRPr="00AB0B32">
        <w:t>As developers create integrations, they define their own connections pointing to the same application. This leads to many duplicate connections.</w:t>
      </w:r>
    </w:p>
    <w:p w14:paraId="2B0B2799" w14:textId="77777777" w:rsidR="00AB0B32" w:rsidRDefault="00AB0B32">
      <w:pPr>
        <w:pStyle w:val="ListParagraph"/>
        <w:numPr>
          <w:ilvl w:val="0"/>
          <w:numId w:val="26"/>
        </w:numPr>
        <w:ind w:left="720"/>
      </w:pPr>
      <w:r w:rsidRPr="00AB0B32">
        <w:rPr>
          <w:b/>
        </w:rPr>
        <w:t>Antipattern:</w:t>
      </w:r>
      <w:r>
        <w:t xml:space="preserve"> Every developer creates their own connection using a different set of configurations/credentials.</w:t>
      </w:r>
    </w:p>
    <w:p w14:paraId="5244C603" w14:textId="77777777" w:rsidR="00AB0B32" w:rsidRDefault="00AB0B32" w:rsidP="00AB0B32">
      <w:pPr>
        <w:pStyle w:val="ListParagraph"/>
        <w:numPr>
          <w:ilvl w:val="0"/>
          <w:numId w:val="26"/>
        </w:numPr>
        <w:ind w:left="720"/>
      </w:pPr>
      <w:r w:rsidRPr="00AB0B32">
        <w:rPr>
          <w:b/>
        </w:rPr>
        <w:t>Why an Antipattern</w:t>
      </w:r>
      <w:proofErr w:type="gramStart"/>
      <w:r w:rsidRPr="00AB0B32">
        <w:rPr>
          <w:b/>
        </w:rPr>
        <w:t>?</w:t>
      </w:r>
      <w:r>
        <w:rPr>
          <w:b/>
        </w:rPr>
        <w:t xml:space="preserve"> </w:t>
      </w:r>
      <w:r w:rsidRPr="00AB0B32">
        <w:rPr>
          <w:b/>
        </w:rPr>
        <w:t>:</w:t>
      </w:r>
      <w:proofErr w:type="gramEnd"/>
      <w:r>
        <w:t xml:space="preserve"> High number of connections make manageability painful, especially when you need to update the endpoint, credentials, configuration, and so on.</w:t>
      </w:r>
    </w:p>
    <w:p w14:paraId="441D5C0F" w14:textId="77777777" w:rsidR="00AB0B32" w:rsidRDefault="00AB0B32" w:rsidP="00AB0B32">
      <w:pPr>
        <w:pStyle w:val="ListParagraph"/>
        <w:numPr>
          <w:ilvl w:val="0"/>
          <w:numId w:val="26"/>
        </w:numPr>
        <w:ind w:left="720"/>
      </w:pPr>
      <w:r>
        <w:t>Complicates impact analysis when there is an application upgrade or metadata/coordinate change.</w:t>
      </w:r>
      <w:r>
        <w:tab/>
      </w:r>
    </w:p>
    <w:p w14:paraId="603CE6FC" w14:textId="77777777" w:rsidR="00AB0B32" w:rsidRDefault="00AB0B32" w:rsidP="00AB0B32">
      <w:pPr>
        <w:pStyle w:val="ListParagraph"/>
        <w:numPr>
          <w:ilvl w:val="0"/>
          <w:numId w:val="26"/>
        </w:numPr>
        <w:ind w:left="720"/>
      </w:pPr>
      <w:r w:rsidRPr="00AB0B32">
        <w:rPr>
          <w:b/>
        </w:rPr>
        <w:t>Best Practice:</w:t>
      </w:r>
      <w:r>
        <w:t xml:space="preserve"> Have a custodian create needed connections and ensure duplicate connections of the same types are not created.</w:t>
      </w:r>
    </w:p>
    <w:p w14:paraId="7D2D7A7D" w14:textId="77777777" w:rsidR="00AB0B32" w:rsidRPr="00AB0B32" w:rsidRDefault="00AB0B32" w:rsidP="00AB0B32">
      <w:pPr>
        <w:pStyle w:val="ListParagraph"/>
        <w:numPr>
          <w:ilvl w:val="0"/>
          <w:numId w:val="26"/>
        </w:numPr>
        <w:ind w:left="720"/>
      </w:pPr>
      <w:r>
        <w:t>Build a best practice for naming conventions and maintaining a set of configurations.</w:t>
      </w:r>
    </w:p>
    <w:p w14:paraId="63BB73F8" w14:textId="77777777" w:rsidR="00C01D8B" w:rsidRPr="00A87C00" w:rsidRDefault="00C01D8B" w:rsidP="00C01D8B">
      <w:pPr>
        <w:pStyle w:val="Heading3"/>
        <w:ind w:firstLine="360"/>
        <w:rPr>
          <w:b/>
          <w:bCs/>
        </w:rPr>
      </w:pPr>
      <w:r w:rsidRPr="00A87C00">
        <w:rPr>
          <w:b/>
          <w:bCs/>
        </w:rPr>
        <w:t>Scheduled Integration that Never Stops Trying to Process</w:t>
      </w:r>
    </w:p>
    <w:p w14:paraId="01669FBE" w14:textId="77777777" w:rsidR="00C01D8B" w:rsidRDefault="00C01D8B" w:rsidP="00C01D8B">
      <w:pPr>
        <w:pStyle w:val="ListParagraph"/>
        <w:numPr>
          <w:ilvl w:val="0"/>
          <w:numId w:val="26"/>
        </w:numPr>
        <w:ind w:left="720"/>
      </w:pPr>
      <w:r w:rsidRPr="005635BC">
        <w:t>Process records within a set of files with a tight</w:t>
      </w:r>
      <w:r>
        <w:t xml:space="preserve"> service level agreement (SLA). F</w:t>
      </w:r>
      <w:r w:rsidRPr="005635BC">
        <w:t>or example, synchronize employee records into Active Directory from Oracle HCM Cloud or send benefits information).</w:t>
      </w:r>
    </w:p>
    <w:p w14:paraId="7D279AA4" w14:textId="77777777" w:rsidR="00C01D8B" w:rsidRPr="005635BC" w:rsidRDefault="00C01D8B" w:rsidP="00C01D8B">
      <w:pPr>
        <w:pStyle w:val="ListParagraph"/>
        <w:numPr>
          <w:ilvl w:val="0"/>
          <w:numId w:val="26"/>
        </w:numPr>
        <w:ind w:left="720"/>
      </w:pPr>
      <w:r w:rsidRPr="00D66CA1">
        <w:rPr>
          <w:rFonts w:ascii="Segoe UI" w:hAnsi="Segoe UI" w:cs="Segoe UI"/>
          <w:b/>
          <w:bCs/>
          <w:color w:val="1A1816"/>
          <w:sz w:val="21"/>
          <w:szCs w:val="21"/>
          <w:shd w:val="clear" w:color="auto" w:fill="FFFFFF" w:themeFill="background1"/>
        </w:rPr>
        <w:t>Antipattern:</w:t>
      </w:r>
      <w:r>
        <w:rPr>
          <w:rFonts w:ascii="Segoe UI" w:hAnsi="Segoe UI" w:cs="Segoe UI"/>
          <w:b/>
          <w:bCs/>
          <w:color w:val="1A1816"/>
          <w:sz w:val="21"/>
          <w:szCs w:val="21"/>
          <w:shd w:val="clear" w:color="auto" w:fill="F8F7F4"/>
        </w:rPr>
        <w:t xml:space="preserve"> </w:t>
      </w:r>
      <w:r>
        <w:rPr>
          <w:rFonts w:ascii="Segoe UI" w:hAnsi="Segoe UI" w:cs="Segoe UI"/>
          <w:color w:val="1A1816"/>
          <w:sz w:val="21"/>
          <w:szCs w:val="21"/>
          <w:shd w:val="clear" w:color="auto" w:fill="FFFFFF"/>
        </w:rPr>
        <w:t>The scheduled integration looks for all files to process and loops over all, to sequentially process until no files remain.</w:t>
      </w:r>
    </w:p>
    <w:p w14:paraId="4A3AF204" w14:textId="77777777" w:rsidR="00C01D8B" w:rsidRDefault="00C01D8B" w:rsidP="00C01D8B">
      <w:pPr>
        <w:pStyle w:val="ListParagraph"/>
        <w:numPr>
          <w:ilvl w:val="0"/>
          <w:numId w:val="26"/>
        </w:numPr>
        <w:ind w:left="720"/>
      </w:pPr>
      <w:r w:rsidRPr="002E219E">
        <w:rPr>
          <w:b/>
        </w:rPr>
        <w:t>Why an Antipattern</w:t>
      </w:r>
      <w:proofErr w:type="gramStart"/>
      <w:r w:rsidRPr="002E219E">
        <w:rPr>
          <w:b/>
        </w:rPr>
        <w:t>? :</w:t>
      </w:r>
      <w:proofErr w:type="gramEnd"/>
      <w:r>
        <w:t xml:space="preserve"> If </w:t>
      </w:r>
      <w:proofErr w:type="gramStart"/>
      <w:r>
        <w:t>a large number of</w:t>
      </w:r>
      <w:proofErr w:type="gramEnd"/>
      <w:r>
        <w:t xml:space="preserve"> files exist, one run of a scheduled integration executes for a long time and starves other integrations and may get terminated by the framework.</w:t>
      </w:r>
    </w:p>
    <w:p w14:paraId="32758339" w14:textId="77777777" w:rsidR="00C01D8B" w:rsidRDefault="00C01D8B" w:rsidP="00C01D8B">
      <w:pPr>
        <w:pStyle w:val="ListParagraph"/>
        <w:numPr>
          <w:ilvl w:val="0"/>
          <w:numId w:val="26"/>
        </w:numPr>
        <w:ind w:left="720"/>
      </w:pPr>
      <w:r>
        <w:t>Processing tied to a single server, which does not leverage multiple nodes in a cluster.</w:t>
      </w:r>
    </w:p>
    <w:p w14:paraId="20FFD4D8" w14:textId="77777777" w:rsidR="00C01D8B" w:rsidRDefault="00C01D8B" w:rsidP="00C01D8B">
      <w:pPr>
        <w:pStyle w:val="ListParagraph"/>
        <w:numPr>
          <w:ilvl w:val="0"/>
          <w:numId w:val="26"/>
        </w:numPr>
        <w:ind w:left="720"/>
      </w:pPr>
      <w:r w:rsidRPr="002E219E">
        <w:rPr>
          <w:b/>
        </w:rPr>
        <w:t>Best Practice:</w:t>
      </w:r>
      <w:r>
        <w:t xml:space="preserve"> Limit the number of files to process in a single scheduled run. To do this, Limit results from the list file.</w:t>
      </w:r>
    </w:p>
    <w:p w14:paraId="446D7FDA" w14:textId="77777777" w:rsidR="00C01D8B" w:rsidRDefault="00C01D8B" w:rsidP="00C01D8B">
      <w:pPr>
        <w:pStyle w:val="ListParagraph"/>
        <w:numPr>
          <w:ilvl w:val="0"/>
          <w:numId w:val="26"/>
        </w:numPr>
        <w:ind w:left="720"/>
      </w:pPr>
      <w:r>
        <w:t>Use schedule parameters to remember the last processed file for the next run.</w:t>
      </w:r>
    </w:p>
    <w:p w14:paraId="56AD8D05" w14:textId="77777777" w:rsidR="00C01D8B" w:rsidRDefault="00C01D8B" w:rsidP="00C01D8B">
      <w:pPr>
        <w:pStyle w:val="ListParagraph"/>
        <w:numPr>
          <w:ilvl w:val="0"/>
          <w:numId w:val="26"/>
        </w:numPr>
        <w:ind w:left="720"/>
      </w:pPr>
      <w:r>
        <w:t>Invoke the run now command from the same integration to trigger processing of the next file if waiting for the next scheduled run is not feasible.</w:t>
      </w:r>
    </w:p>
    <w:p w14:paraId="331FD669" w14:textId="77777777" w:rsidR="007022AF" w:rsidRPr="00A87C00" w:rsidRDefault="007022AF" w:rsidP="007022AF">
      <w:pPr>
        <w:pStyle w:val="Heading3"/>
        <w:ind w:firstLine="360"/>
        <w:rPr>
          <w:b/>
          <w:bCs/>
        </w:rPr>
      </w:pPr>
      <w:r w:rsidRPr="00A87C00">
        <w:rPr>
          <w:b/>
          <w:bCs/>
        </w:rPr>
        <w:t>Synchronous Integration Doing Too Much</w:t>
      </w:r>
    </w:p>
    <w:p w14:paraId="1615B117" w14:textId="77777777" w:rsidR="007022AF" w:rsidRDefault="007022AF" w:rsidP="007022AF">
      <w:pPr>
        <w:pStyle w:val="ListParagraph"/>
        <w:numPr>
          <w:ilvl w:val="0"/>
          <w:numId w:val="32"/>
        </w:numPr>
      </w:pPr>
      <w:r>
        <w:t>A request triggers complex processing involving enrichment and updates across multiple systems.</w:t>
      </w:r>
    </w:p>
    <w:p w14:paraId="75E4D62D" w14:textId="77777777" w:rsidR="007022AF" w:rsidRDefault="007022AF" w:rsidP="007022AF">
      <w:pPr>
        <w:pStyle w:val="ListParagraph"/>
        <w:numPr>
          <w:ilvl w:val="0"/>
          <w:numId w:val="32"/>
        </w:numPr>
      </w:pPr>
      <w:r w:rsidRPr="00CA60F0">
        <w:rPr>
          <w:b/>
        </w:rPr>
        <w:t>Antipattern:</w:t>
      </w:r>
      <w:r>
        <w:t xml:space="preserve"> Huge synchronous integrations modeling a large number of invokes /conditional logic.</w:t>
      </w:r>
    </w:p>
    <w:p w14:paraId="67AD05C3" w14:textId="77777777" w:rsidR="007022AF" w:rsidRDefault="007022AF" w:rsidP="007022AF">
      <w:pPr>
        <w:pStyle w:val="ListParagraph"/>
        <w:numPr>
          <w:ilvl w:val="0"/>
          <w:numId w:val="32"/>
        </w:numPr>
      </w:pPr>
      <w:r>
        <w:lastRenderedPageBreak/>
        <w:t>Synchronous integrations with invokes within a loop with a large number of iterations.</w:t>
      </w:r>
    </w:p>
    <w:p w14:paraId="5BAF0809" w14:textId="77777777" w:rsidR="007022AF" w:rsidRDefault="007022AF" w:rsidP="007022AF">
      <w:pPr>
        <w:pStyle w:val="ListParagraph"/>
        <w:numPr>
          <w:ilvl w:val="0"/>
          <w:numId w:val="32"/>
        </w:numPr>
      </w:pPr>
      <w:r w:rsidRPr="00CA60F0">
        <w:rPr>
          <w:b/>
        </w:rPr>
        <w:t>Why an Antipattern</w:t>
      </w:r>
      <w:proofErr w:type="gramStart"/>
      <w:r w:rsidRPr="00CA60F0">
        <w:rPr>
          <w:b/>
        </w:rPr>
        <w:t>? :</w:t>
      </w:r>
      <w:proofErr w:type="gramEnd"/>
      <w:r>
        <w:t xml:space="preserve"> Susceptible to timeouts - Any marginal slowdown adds up.</w:t>
      </w:r>
    </w:p>
    <w:p w14:paraId="412B5616" w14:textId="77777777" w:rsidR="007022AF" w:rsidRDefault="007022AF" w:rsidP="007022AF">
      <w:pPr>
        <w:pStyle w:val="ListParagraph"/>
        <w:numPr>
          <w:ilvl w:val="0"/>
          <w:numId w:val="32"/>
        </w:numPr>
      </w:pPr>
      <w:r>
        <w:t>Blocking call – Holds resources and starves other integrations.</w:t>
      </w:r>
    </w:p>
    <w:p w14:paraId="6C47C45C" w14:textId="77777777" w:rsidR="007022AF" w:rsidRDefault="007022AF" w:rsidP="007022AF">
      <w:pPr>
        <w:pStyle w:val="ListParagraph"/>
        <w:numPr>
          <w:ilvl w:val="0"/>
          <w:numId w:val="32"/>
        </w:numPr>
      </w:pPr>
      <w:r w:rsidRPr="00F83841">
        <w:rPr>
          <w:b/>
        </w:rPr>
        <w:t>Best Practice:</w:t>
      </w:r>
      <w:r>
        <w:t xml:space="preserve"> Explore moving completely to an asynchronous integration i.e. fire and forget or asynchronous response. In this case, OIC platform provides an acknowledgment to clients upon receiving the message. OIC ensures guaranteed processing and supports resubmission of failures.</w:t>
      </w:r>
    </w:p>
    <w:p w14:paraId="07ED64A7" w14:textId="77777777" w:rsidR="007022AF" w:rsidRDefault="007022AF" w:rsidP="007022AF">
      <w:pPr>
        <w:pStyle w:val="ListParagraph"/>
        <w:numPr>
          <w:ilvl w:val="0"/>
          <w:numId w:val="32"/>
        </w:numPr>
      </w:pPr>
      <w:r>
        <w:t>Split into a synchronous integration containing mandatory processing before sending out a response and triggering separate asynchronous fire and forget integrations for other processing logic.</w:t>
      </w:r>
    </w:p>
    <w:p w14:paraId="4FC02846" w14:textId="77777777" w:rsidR="0071692A" w:rsidRDefault="007022AF" w:rsidP="0071692A">
      <w:pPr>
        <w:pStyle w:val="ListParagraph"/>
        <w:numPr>
          <w:ilvl w:val="0"/>
          <w:numId w:val="32"/>
        </w:numPr>
      </w:pPr>
      <w:r>
        <w:t>Optimize synchronous processing with a coarse-grained external API to replace multiple chatty calls.</w:t>
      </w:r>
    </w:p>
    <w:p w14:paraId="7A2F9EBD" w14:textId="77777777" w:rsidR="007022AF" w:rsidRPr="00A87C00" w:rsidRDefault="007022AF" w:rsidP="0071692A">
      <w:pPr>
        <w:pStyle w:val="Heading3"/>
        <w:ind w:firstLine="360"/>
        <w:rPr>
          <w:b/>
          <w:bCs/>
        </w:rPr>
      </w:pPr>
      <w:r w:rsidRPr="00A87C00">
        <w:rPr>
          <w:b/>
          <w:bCs/>
        </w:rPr>
        <w:t>Read Files with Many Records</w:t>
      </w:r>
    </w:p>
    <w:p w14:paraId="09FBBF26" w14:textId="77777777" w:rsidR="007022AF" w:rsidRDefault="007022AF" w:rsidP="0071692A">
      <w:pPr>
        <w:pStyle w:val="ListParagraph"/>
        <w:numPr>
          <w:ilvl w:val="0"/>
          <w:numId w:val="33"/>
        </w:numPr>
      </w:pPr>
      <w:r>
        <w:t>Read a file with a large number of records and process individual records.</w:t>
      </w:r>
    </w:p>
    <w:p w14:paraId="008F4C3E" w14:textId="77777777" w:rsidR="007022AF" w:rsidRDefault="007022AF">
      <w:pPr>
        <w:pStyle w:val="ListParagraph"/>
        <w:numPr>
          <w:ilvl w:val="0"/>
          <w:numId w:val="33"/>
        </w:numPr>
      </w:pPr>
      <w:r w:rsidRPr="00443FBE">
        <w:rPr>
          <w:b/>
        </w:rPr>
        <w:t>Antipattern</w:t>
      </w:r>
      <w:r w:rsidR="00443FBE" w:rsidRPr="00443FBE">
        <w:rPr>
          <w:b/>
        </w:rPr>
        <w:t>:</w:t>
      </w:r>
      <w:r w:rsidR="00443FBE">
        <w:t xml:space="preserve"> </w:t>
      </w:r>
      <w:r>
        <w:t>Reading the entire file in memory using the read file option and processing record by record.</w:t>
      </w:r>
      <w:r>
        <w:tab/>
      </w:r>
    </w:p>
    <w:p w14:paraId="3D33C478" w14:textId="77777777" w:rsidR="007022AF" w:rsidRDefault="00443FBE" w:rsidP="0071692A">
      <w:pPr>
        <w:pStyle w:val="ListParagraph"/>
        <w:numPr>
          <w:ilvl w:val="0"/>
          <w:numId w:val="33"/>
        </w:numPr>
      </w:pPr>
      <w:r w:rsidRPr="00443FBE">
        <w:rPr>
          <w:b/>
        </w:rPr>
        <w:t>Why an Antipattern</w:t>
      </w:r>
      <w:proofErr w:type="gramStart"/>
      <w:r w:rsidRPr="00443FBE">
        <w:rPr>
          <w:b/>
        </w:rPr>
        <w:t>? :</w:t>
      </w:r>
      <w:proofErr w:type="gramEnd"/>
      <w:r>
        <w:t xml:space="preserve"> </w:t>
      </w:r>
      <w:r w:rsidR="007022AF">
        <w:t>Consumes lar</w:t>
      </w:r>
      <w:r w:rsidR="00B15255">
        <w:t xml:space="preserve">ge amounts of memory and </w:t>
      </w:r>
      <w:proofErr w:type="gramStart"/>
      <w:r w:rsidR="00B15255">
        <w:t>impact</w:t>
      </w:r>
      <w:proofErr w:type="gramEnd"/>
      <w:r w:rsidR="007022AF">
        <w:t xml:space="preserve"> other system processing.</w:t>
      </w:r>
    </w:p>
    <w:p w14:paraId="0D84512A" w14:textId="77777777" w:rsidR="007022AF" w:rsidRDefault="007022AF" w:rsidP="0071692A">
      <w:pPr>
        <w:pStyle w:val="ListParagraph"/>
        <w:numPr>
          <w:ilvl w:val="0"/>
          <w:numId w:val="33"/>
        </w:numPr>
      </w:pPr>
      <w:r>
        <w:t>Sequential processing does not leverage built-in map reduction capabilities.</w:t>
      </w:r>
    </w:p>
    <w:p w14:paraId="018DEC8D" w14:textId="77777777" w:rsidR="007022AF" w:rsidRDefault="00443FBE" w:rsidP="00DE4D67">
      <w:pPr>
        <w:pStyle w:val="ListParagraph"/>
        <w:numPr>
          <w:ilvl w:val="0"/>
          <w:numId w:val="33"/>
        </w:numPr>
      </w:pPr>
      <w:r w:rsidRPr="00443FBE">
        <w:rPr>
          <w:b/>
        </w:rPr>
        <w:t>Best Practice:</w:t>
      </w:r>
      <w:r>
        <w:t xml:space="preserve"> </w:t>
      </w:r>
      <w:r w:rsidR="007022AF">
        <w:t>Download the file to the stage location using the download file option.</w:t>
      </w:r>
      <w:r w:rsidR="00DE4D67">
        <w:t xml:space="preserve"> </w:t>
      </w:r>
      <w:r w:rsidR="007022AF">
        <w:t>Stage files are secured and deleted at the completion of the instance.</w:t>
      </w:r>
    </w:p>
    <w:p w14:paraId="3894F8A8" w14:textId="77777777" w:rsidR="007022AF" w:rsidRDefault="007022AF">
      <w:pPr>
        <w:pStyle w:val="ListParagraph"/>
        <w:numPr>
          <w:ilvl w:val="0"/>
          <w:numId w:val="33"/>
        </w:numPr>
      </w:pPr>
      <w:r>
        <w:t>Use the read file with segments option.</w:t>
      </w:r>
      <w:r w:rsidR="00DE4D67">
        <w:t xml:space="preserve"> </w:t>
      </w:r>
      <w:r>
        <w:t>You can still model record level processing inside the segment processing.</w:t>
      </w:r>
    </w:p>
    <w:p w14:paraId="2C7EDB11" w14:textId="77777777" w:rsidR="007022AF" w:rsidRDefault="00DE4D67" w:rsidP="0071692A">
      <w:pPr>
        <w:pStyle w:val="ListParagraph"/>
        <w:numPr>
          <w:ilvl w:val="0"/>
          <w:numId w:val="33"/>
        </w:numPr>
      </w:pPr>
      <w:r>
        <w:t>OIC</w:t>
      </w:r>
      <w:r w:rsidR="007022AF">
        <w:t xml:space="preserve"> automatically processes segments in parallel.</w:t>
      </w:r>
    </w:p>
    <w:p w14:paraId="40ECDBA7" w14:textId="77777777" w:rsidR="007022AF" w:rsidRDefault="00DE4D67" w:rsidP="0071692A">
      <w:pPr>
        <w:pStyle w:val="ListParagraph"/>
        <w:numPr>
          <w:ilvl w:val="0"/>
          <w:numId w:val="33"/>
        </w:numPr>
      </w:pPr>
      <w:r>
        <w:t>OIC</w:t>
      </w:r>
      <w:r w:rsidR="007022AF">
        <w:t xml:space="preserve"> brings in only portions of the file to memory, as needed.</w:t>
      </w:r>
    </w:p>
    <w:p w14:paraId="2256B54C" w14:textId="77777777" w:rsidR="00C01D8B" w:rsidRPr="00A87C00" w:rsidRDefault="00C01D8B" w:rsidP="00C01D8B">
      <w:pPr>
        <w:pStyle w:val="Heading3"/>
        <w:ind w:firstLine="360"/>
        <w:rPr>
          <w:b/>
          <w:bCs/>
        </w:rPr>
      </w:pPr>
      <w:r w:rsidRPr="00A87C00">
        <w:rPr>
          <w:b/>
          <w:bCs/>
        </w:rPr>
        <w:t>Chatty Integrations</w:t>
      </w:r>
    </w:p>
    <w:p w14:paraId="3635AEB2" w14:textId="77777777" w:rsidR="00C01D8B" w:rsidRDefault="00C01D8B" w:rsidP="00C01D8B">
      <w:pPr>
        <w:pStyle w:val="ListParagraph"/>
        <w:numPr>
          <w:ilvl w:val="0"/>
          <w:numId w:val="30"/>
        </w:numPr>
      </w:pPr>
      <w:r w:rsidRPr="00765209">
        <w:t>Synchronize records in a file or large data set with an external system (for example, synchronizing journal transactions or uploading employee records into Oracle HCM Cloud).</w:t>
      </w:r>
    </w:p>
    <w:p w14:paraId="2E8426BD" w14:textId="77777777" w:rsidR="00C01D8B" w:rsidRDefault="00C01D8B" w:rsidP="00C01D8B">
      <w:pPr>
        <w:pStyle w:val="ListParagraph"/>
        <w:numPr>
          <w:ilvl w:val="0"/>
          <w:numId w:val="30"/>
        </w:numPr>
      </w:pPr>
      <w:r w:rsidRPr="00FD7221">
        <w:rPr>
          <w:b/>
        </w:rPr>
        <w:t>Antipattern:</w:t>
      </w:r>
      <w:r>
        <w:t xml:space="preserve"> Use an invoke activity within a looping construct to call external APIs for every record.</w:t>
      </w:r>
    </w:p>
    <w:p w14:paraId="5ABC95B4" w14:textId="77777777" w:rsidR="00C01D8B" w:rsidRDefault="00C01D8B" w:rsidP="00C01D8B">
      <w:pPr>
        <w:pStyle w:val="ListParagraph"/>
        <w:numPr>
          <w:ilvl w:val="0"/>
          <w:numId w:val="30"/>
        </w:numPr>
      </w:pPr>
      <w:r w:rsidRPr="00FD7221">
        <w:rPr>
          <w:b/>
        </w:rPr>
        <w:t>Why an Antipattern</w:t>
      </w:r>
      <w:proofErr w:type="gramStart"/>
      <w:r>
        <w:rPr>
          <w:b/>
        </w:rPr>
        <w:t xml:space="preserve">? </w:t>
      </w:r>
      <w:r w:rsidRPr="00FD7221">
        <w:rPr>
          <w:b/>
        </w:rPr>
        <w:t>:</w:t>
      </w:r>
      <w:proofErr w:type="gramEnd"/>
      <w:r>
        <w:t xml:space="preserve"> Downstream applications are receiving </w:t>
      </w:r>
      <w:proofErr w:type="gramStart"/>
      <w:r>
        <w:t>a large number of</w:t>
      </w:r>
      <w:proofErr w:type="gramEnd"/>
      <w:r>
        <w:t xml:space="preserve"> atomic requests. This puts the entire system under duress.</w:t>
      </w:r>
    </w:p>
    <w:p w14:paraId="33E89571" w14:textId="77777777" w:rsidR="00C01D8B" w:rsidRDefault="00C01D8B" w:rsidP="00C01D8B">
      <w:pPr>
        <w:pStyle w:val="ListParagraph"/>
        <w:numPr>
          <w:ilvl w:val="0"/>
          <w:numId w:val="30"/>
        </w:numPr>
      </w:pPr>
      <w:r>
        <w:t>A usage-based pricing model translates to high costs.</w:t>
      </w:r>
      <w:r>
        <w:tab/>
      </w:r>
    </w:p>
    <w:p w14:paraId="20380812" w14:textId="77777777" w:rsidR="00C01D8B" w:rsidRDefault="00C01D8B" w:rsidP="00C01D8B">
      <w:pPr>
        <w:pStyle w:val="ListParagraph"/>
        <w:numPr>
          <w:ilvl w:val="0"/>
          <w:numId w:val="30"/>
        </w:numPr>
      </w:pPr>
      <w:r w:rsidRPr="00A55A37">
        <w:rPr>
          <w:b/>
        </w:rPr>
        <w:t>Best Practice:</w:t>
      </w:r>
      <w:r>
        <w:t xml:space="preserve"> Leverage application capabilities to accept multiple records in a single request. For example, Salesforce: 200 records, Oracle Engagement Cloud/ERP Cloud: 100 records, Service Cloud: 1000 records</w:t>
      </w:r>
    </w:p>
    <w:p w14:paraId="6464F9C9" w14:textId="77777777" w:rsidR="00C01D8B" w:rsidRPr="00D477A9" w:rsidRDefault="00C01D8B" w:rsidP="00C01D8B">
      <w:pPr>
        <w:pStyle w:val="ListParagraph"/>
        <w:numPr>
          <w:ilvl w:val="0"/>
          <w:numId w:val="30"/>
        </w:numPr>
      </w:pPr>
      <w:r w:rsidRPr="00D477A9">
        <w:t>Leverage adapter capabilities to send a large data set as attachments/files. For example, Salesforce Adapter: 10,000 records/10 MB files, Oracle ERP Cloud Adapter supports FBDI files</w:t>
      </w:r>
    </w:p>
    <w:p w14:paraId="13FE0AB6" w14:textId="77777777" w:rsidR="00C01D8B" w:rsidRPr="00D477A9" w:rsidRDefault="00C01D8B" w:rsidP="00C01D8B">
      <w:pPr>
        <w:pStyle w:val="ListParagraph"/>
        <w:numPr>
          <w:ilvl w:val="0"/>
          <w:numId w:val="30"/>
        </w:numPr>
      </w:pPr>
      <w:r w:rsidRPr="00D477A9">
        <w:t>Use a stage file action (append to file option) to send the file to the destination at the end.</w:t>
      </w:r>
    </w:p>
    <w:p w14:paraId="43189C2D" w14:textId="77777777" w:rsidR="00C01D8B" w:rsidRPr="00A87C00" w:rsidRDefault="00C01D8B" w:rsidP="00C01D8B">
      <w:pPr>
        <w:pStyle w:val="Heading3"/>
        <w:ind w:firstLine="360"/>
        <w:rPr>
          <w:b/>
          <w:bCs/>
        </w:rPr>
      </w:pPr>
      <w:r w:rsidRPr="00A87C00">
        <w:rPr>
          <w:b/>
          <w:bCs/>
        </w:rPr>
        <w:t>Import an Externally Updated IAR File</w:t>
      </w:r>
    </w:p>
    <w:p w14:paraId="53F44437" w14:textId="77777777" w:rsidR="00C01D8B" w:rsidRDefault="00C01D8B" w:rsidP="00C01D8B">
      <w:pPr>
        <w:pStyle w:val="ListParagraph"/>
        <w:numPr>
          <w:ilvl w:val="0"/>
          <w:numId w:val="32"/>
        </w:numPr>
      </w:pPr>
      <w:r w:rsidRPr="009A2A2A">
        <w:t>Need to leverage advanced XSL constructs that may not be available in the mapper.</w:t>
      </w:r>
    </w:p>
    <w:p w14:paraId="24FCB440" w14:textId="77777777" w:rsidR="00C01D8B" w:rsidRDefault="00C01D8B" w:rsidP="00C01D8B">
      <w:pPr>
        <w:pStyle w:val="ListParagraph"/>
        <w:numPr>
          <w:ilvl w:val="0"/>
          <w:numId w:val="32"/>
        </w:numPr>
      </w:pPr>
      <w:r w:rsidRPr="00A33EA6">
        <w:rPr>
          <w:b/>
        </w:rPr>
        <w:t>Antipattern:</w:t>
      </w:r>
      <w:r>
        <w:t xml:space="preserve"> Updating the IAR file externally and then importing it into Oracle Integration.</w:t>
      </w:r>
      <w:r>
        <w:tab/>
      </w:r>
    </w:p>
    <w:p w14:paraId="71DEFBF1" w14:textId="77777777" w:rsidR="00C01D8B" w:rsidRDefault="00C01D8B" w:rsidP="00C01D8B">
      <w:pPr>
        <w:pStyle w:val="ListParagraph"/>
        <w:numPr>
          <w:ilvl w:val="0"/>
          <w:numId w:val="32"/>
        </w:numPr>
      </w:pPr>
      <w:r w:rsidRPr="00A33EA6">
        <w:rPr>
          <w:b/>
        </w:rPr>
        <w:t>Why an Antipattern</w:t>
      </w:r>
      <w:proofErr w:type="gramStart"/>
      <w:r w:rsidRPr="00A33EA6">
        <w:rPr>
          <w:b/>
        </w:rPr>
        <w:t>? :</w:t>
      </w:r>
      <w:proofErr w:type="gramEnd"/>
      <w:r>
        <w:t xml:space="preserve"> This can lead to metadata inconsistency and validation failures. And </w:t>
      </w:r>
      <w:proofErr w:type="gramStart"/>
      <w:r>
        <w:t>also</w:t>
      </w:r>
      <w:proofErr w:type="gramEnd"/>
      <w:r>
        <w:t xml:space="preserve"> activation failures may occur.</w:t>
      </w:r>
      <w:r>
        <w:tab/>
      </w:r>
    </w:p>
    <w:p w14:paraId="2586A4DA" w14:textId="77777777" w:rsidR="00C01D8B" w:rsidRDefault="00C01D8B" w:rsidP="00C01D8B">
      <w:pPr>
        <w:pStyle w:val="ListParagraph"/>
        <w:numPr>
          <w:ilvl w:val="0"/>
          <w:numId w:val="32"/>
        </w:numPr>
      </w:pPr>
      <w:r w:rsidRPr="00A33EA6">
        <w:rPr>
          <w:b/>
        </w:rPr>
        <w:lastRenderedPageBreak/>
        <w:t>Best Practice:</w:t>
      </w:r>
      <w:r>
        <w:t xml:space="preserve"> Use the import map feature in Oracle Integration. This will keep metadata consistent and leverages validation.</w:t>
      </w:r>
    </w:p>
    <w:p w14:paraId="25D6DFC4" w14:textId="77777777" w:rsidR="00663143" w:rsidRPr="00A87C00" w:rsidRDefault="00663143" w:rsidP="00663143">
      <w:pPr>
        <w:pStyle w:val="Heading3"/>
        <w:ind w:firstLine="360"/>
        <w:rPr>
          <w:b/>
          <w:bCs/>
        </w:rPr>
      </w:pPr>
      <w:r w:rsidRPr="00A87C00">
        <w:rPr>
          <w:b/>
          <w:bCs/>
        </w:rPr>
        <w:t>Integrations Running Unchanged Despite Changing Business Needs</w:t>
      </w:r>
    </w:p>
    <w:p w14:paraId="0BA731AD" w14:textId="77777777" w:rsidR="00615DA7" w:rsidRDefault="00615DA7" w:rsidP="00615DA7">
      <w:pPr>
        <w:pStyle w:val="ListParagraph"/>
        <w:numPr>
          <w:ilvl w:val="0"/>
          <w:numId w:val="32"/>
        </w:numPr>
      </w:pPr>
      <w:r w:rsidRPr="00615DA7">
        <w:t>Integrations/schedules created during the initial implementation continue to run even though your business requirements have changed over time.</w:t>
      </w:r>
    </w:p>
    <w:p w14:paraId="0FC4AB1F" w14:textId="77777777" w:rsidR="00515534" w:rsidRDefault="00663143" w:rsidP="00515534">
      <w:pPr>
        <w:pStyle w:val="ListParagraph"/>
        <w:numPr>
          <w:ilvl w:val="0"/>
          <w:numId w:val="32"/>
        </w:numPr>
      </w:pPr>
      <w:r w:rsidRPr="00A33EA6">
        <w:rPr>
          <w:b/>
        </w:rPr>
        <w:t>Antipattern:</w:t>
      </w:r>
      <w:r>
        <w:t xml:space="preserve"> </w:t>
      </w:r>
      <w:r w:rsidR="00515534">
        <w:t>Integrations and scheduled jobs created during the initial product implementation are never re-evaluated against changing business needs.</w:t>
      </w:r>
    </w:p>
    <w:p w14:paraId="6D82C601" w14:textId="77777777" w:rsidR="00663143" w:rsidRDefault="00515534" w:rsidP="00515534">
      <w:pPr>
        <w:pStyle w:val="ListParagraph"/>
        <w:numPr>
          <w:ilvl w:val="0"/>
          <w:numId w:val="32"/>
        </w:numPr>
      </w:pPr>
      <w:r>
        <w:t>A proliferation of integrations occurs without looking at existing integrations.</w:t>
      </w:r>
      <w:r w:rsidR="00663143">
        <w:tab/>
      </w:r>
    </w:p>
    <w:p w14:paraId="16CF659C" w14:textId="77777777" w:rsidR="00515534" w:rsidRDefault="00663143" w:rsidP="00515534">
      <w:pPr>
        <w:pStyle w:val="ListParagraph"/>
        <w:numPr>
          <w:ilvl w:val="0"/>
          <w:numId w:val="32"/>
        </w:numPr>
      </w:pPr>
      <w:r w:rsidRPr="00A33EA6">
        <w:rPr>
          <w:b/>
        </w:rPr>
        <w:t>Why an Antipattern</w:t>
      </w:r>
      <w:proofErr w:type="gramStart"/>
      <w:r w:rsidRPr="00A33EA6">
        <w:rPr>
          <w:b/>
        </w:rPr>
        <w:t>? :</w:t>
      </w:r>
      <w:proofErr w:type="gramEnd"/>
      <w:r>
        <w:t xml:space="preserve"> </w:t>
      </w:r>
      <w:r w:rsidR="00515534">
        <w:t>Unnecessary runs of jobs that handle no work.</w:t>
      </w:r>
    </w:p>
    <w:p w14:paraId="04B92D9E" w14:textId="77777777" w:rsidR="00515534" w:rsidRDefault="00515534" w:rsidP="00515534">
      <w:pPr>
        <w:pStyle w:val="ListParagraph"/>
        <w:numPr>
          <w:ilvl w:val="0"/>
          <w:numId w:val="32"/>
        </w:numPr>
      </w:pPr>
      <w:r>
        <w:t>Unoptimized invocations of multiple integrations with similar functionality.</w:t>
      </w:r>
    </w:p>
    <w:p w14:paraId="28414229" w14:textId="77777777" w:rsidR="00663143" w:rsidRDefault="00515534" w:rsidP="00515534">
      <w:pPr>
        <w:pStyle w:val="ListParagraph"/>
        <w:numPr>
          <w:ilvl w:val="0"/>
          <w:numId w:val="32"/>
        </w:numPr>
      </w:pPr>
      <w:r>
        <w:t>Clutter with dead integrations, life cycle management (LCM) overheads, and developer confusion.</w:t>
      </w:r>
    </w:p>
    <w:p w14:paraId="3C2C43D6" w14:textId="77777777" w:rsidR="00406419" w:rsidRPr="00406419" w:rsidRDefault="00663143" w:rsidP="00D70025">
      <w:pPr>
        <w:numPr>
          <w:ilvl w:val="0"/>
          <w:numId w:val="34"/>
        </w:numPr>
        <w:spacing w:before="120" w:after="120" w:line="240" w:lineRule="auto"/>
      </w:pPr>
      <w:r w:rsidRPr="00A33EA6">
        <w:rPr>
          <w:b/>
        </w:rPr>
        <w:t>Best Practice:</w:t>
      </w:r>
      <w:r>
        <w:t xml:space="preserve"> </w:t>
      </w:r>
      <w:r w:rsidR="00406419" w:rsidRPr="00D70025">
        <w:t>Periodically analyze existing integrations/schedules against current business needs.</w:t>
      </w:r>
      <w:r w:rsidR="00D70025">
        <w:t xml:space="preserve"> </w:t>
      </w:r>
      <w:r w:rsidR="00406419" w:rsidRPr="00406419">
        <w:t>Look at monitoring data for historical runs.</w:t>
      </w:r>
    </w:p>
    <w:p w14:paraId="06EA1F0C" w14:textId="77777777" w:rsidR="00406419" w:rsidRPr="00406419" w:rsidRDefault="00406419" w:rsidP="00D70025">
      <w:pPr>
        <w:numPr>
          <w:ilvl w:val="0"/>
          <w:numId w:val="34"/>
        </w:numPr>
        <w:spacing w:before="120" w:after="120" w:line="240" w:lineRule="auto"/>
      </w:pPr>
      <w:r w:rsidRPr="00406419">
        <w:t>Consolidate integrations that are very similar</w:t>
      </w:r>
      <w:r w:rsidR="003B1AE6">
        <w:t>. Check all flows to find out if there are more than one integration exist to perform the same activity.</w:t>
      </w:r>
    </w:p>
    <w:p w14:paraId="03C7A2C3" w14:textId="77777777" w:rsidR="00406419" w:rsidRPr="00406419" w:rsidRDefault="00406419" w:rsidP="003B1AE6">
      <w:pPr>
        <w:numPr>
          <w:ilvl w:val="0"/>
          <w:numId w:val="34"/>
        </w:numPr>
        <w:spacing w:before="120" w:after="120" w:line="240" w:lineRule="auto"/>
      </w:pPr>
      <w:r w:rsidRPr="00406419">
        <w:t>Deactivate integrations that are no longer relevant.</w:t>
      </w:r>
      <w:r w:rsidR="003B1AE6">
        <w:t xml:space="preserve"> </w:t>
      </w:r>
      <w:r w:rsidRPr="00406419">
        <w:t>An integration for generating a file meant for partner consumption becomes irrelevant when the partner no longer needs it.</w:t>
      </w:r>
    </w:p>
    <w:p w14:paraId="578FA281" w14:textId="77777777" w:rsidR="00406419" w:rsidRPr="00406419" w:rsidRDefault="00406419" w:rsidP="00406419">
      <w:pPr>
        <w:numPr>
          <w:ilvl w:val="0"/>
          <w:numId w:val="34"/>
        </w:numPr>
        <w:spacing w:before="120" w:after="120" w:line="240" w:lineRule="auto"/>
      </w:pPr>
      <w:r w:rsidRPr="00406419">
        <w:t>Adjust the schedules for integrations that need lesser frequency and delete schedules no longer required.</w:t>
      </w:r>
    </w:p>
    <w:p w14:paraId="75D0B51A" w14:textId="77777777" w:rsidR="00406419" w:rsidRPr="00406419" w:rsidRDefault="00406419" w:rsidP="00406419">
      <w:pPr>
        <w:numPr>
          <w:ilvl w:val="1"/>
          <w:numId w:val="34"/>
        </w:numPr>
        <w:spacing w:before="120" w:after="120" w:line="240" w:lineRule="auto"/>
      </w:pPr>
      <w:r w:rsidRPr="00406419">
        <w:t>Files generated monthly have schedules run every few minutes.</w:t>
      </w:r>
    </w:p>
    <w:p w14:paraId="0115729E" w14:textId="77777777" w:rsidR="00C01D8B" w:rsidRPr="00C01D8B" w:rsidRDefault="00406419">
      <w:pPr>
        <w:numPr>
          <w:ilvl w:val="1"/>
          <w:numId w:val="34"/>
        </w:numPr>
        <w:spacing w:before="120" w:after="120" w:line="240" w:lineRule="auto"/>
      </w:pPr>
      <w:r w:rsidRPr="00406419">
        <w:t xml:space="preserve">Changes in business needs can make certain schedules </w:t>
      </w:r>
      <w:r w:rsidR="003B1AE6" w:rsidRPr="00406419">
        <w:t>unnecessary</w:t>
      </w:r>
      <w:r w:rsidRPr="00406419">
        <w:t>.</w:t>
      </w:r>
    </w:p>
    <w:p w14:paraId="18131E9F" w14:textId="77777777" w:rsidR="00830B91" w:rsidRDefault="00830B91" w:rsidP="00AB0B32">
      <w:pPr>
        <w:pStyle w:val="Heading2"/>
        <w:rPr>
          <w:rFonts w:cstheme="majorHAnsi"/>
        </w:rPr>
      </w:pPr>
      <w:r w:rsidRPr="00655E7B">
        <w:rPr>
          <w:rFonts w:cstheme="majorHAnsi"/>
        </w:rPr>
        <w:t>Scheduled Orchestration</w:t>
      </w:r>
      <w:r>
        <w:rPr>
          <w:rFonts w:cstheme="majorHAnsi"/>
        </w:rPr>
        <w:t xml:space="preserve"> Integrations</w:t>
      </w:r>
    </w:p>
    <w:p w14:paraId="6155B3D8" w14:textId="77777777" w:rsidR="005F7B88" w:rsidRDefault="005F7B88" w:rsidP="00F9777A">
      <w:pPr>
        <w:numPr>
          <w:ilvl w:val="0"/>
          <w:numId w:val="34"/>
        </w:numPr>
        <w:spacing w:before="120" w:after="120" w:line="240" w:lineRule="auto"/>
      </w:pPr>
      <w:r>
        <w:t>Always decouple Scheduling logic with Business logic using an Async Handoff from Scheduled Integration Flows. This will ensure that the scheduler threads are not used for completing the entire Business logic.</w:t>
      </w:r>
    </w:p>
    <w:p w14:paraId="7F47C0B5" w14:textId="77777777" w:rsidR="0014345A" w:rsidRDefault="005F7B88" w:rsidP="00F9777A">
      <w:pPr>
        <w:numPr>
          <w:ilvl w:val="0"/>
          <w:numId w:val="34"/>
        </w:numPr>
        <w:spacing w:before="120" w:after="120" w:line="240" w:lineRule="auto"/>
      </w:pPr>
      <w:r>
        <w:t>Scheduled Orchestrations are meant to serve particular requirements of scheduling flows, and freeing them up using Async-handoff makes the solution scalable and performant when processing large number of requests.</w:t>
      </w:r>
    </w:p>
    <w:p w14:paraId="7ED0181A" w14:textId="77777777" w:rsidR="00AB0B32" w:rsidRDefault="005F7B88" w:rsidP="00F9777A">
      <w:pPr>
        <w:numPr>
          <w:ilvl w:val="0"/>
          <w:numId w:val="34"/>
        </w:numPr>
        <w:spacing w:before="120" w:after="120" w:line="240" w:lineRule="auto"/>
      </w:pPr>
      <w:r>
        <w:t>Scheduled orchestrations should not be used as a substitute for App Driven orchestrations.</w:t>
      </w:r>
    </w:p>
    <w:p w14:paraId="16D0A4BE" w14:textId="77777777" w:rsidR="00EB59A1" w:rsidRPr="00AB0B32" w:rsidRDefault="00EB59A1" w:rsidP="00AB0B32">
      <w:pPr>
        <w:pStyle w:val="Heading2"/>
        <w:rPr>
          <w:rFonts w:cstheme="minorBidi"/>
        </w:rPr>
      </w:pPr>
      <w:r w:rsidRPr="00AB0B32">
        <w:t>Synchronous Integration</w:t>
      </w:r>
      <w:r w:rsidR="009F1E8A" w:rsidRPr="00AB0B32">
        <w:t>s</w:t>
      </w:r>
    </w:p>
    <w:p w14:paraId="742FA48B" w14:textId="77777777" w:rsidR="00D9559C" w:rsidRPr="0014345A" w:rsidRDefault="00D9559C" w:rsidP="00F9777A">
      <w:pPr>
        <w:numPr>
          <w:ilvl w:val="0"/>
          <w:numId w:val="34"/>
        </w:numPr>
        <w:spacing w:before="120" w:after="120" w:line="240" w:lineRule="auto"/>
      </w:pPr>
      <w:r w:rsidRPr="0014345A">
        <w:t>A synchronous integration calling any asynchronous request response service:</w:t>
      </w:r>
    </w:p>
    <w:p w14:paraId="242011EE" w14:textId="77777777" w:rsidR="00D9559C" w:rsidRPr="0014345A" w:rsidRDefault="00D9559C" w:rsidP="00A26977">
      <w:pPr>
        <w:pStyle w:val="NormalWeb"/>
        <w:numPr>
          <w:ilvl w:val="0"/>
          <w:numId w:val="31"/>
        </w:numPr>
        <w:spacing w:before="0" w:beforeAutospacing="0" w:after="120" w:afterAutospacing="0"/>
        <w:rPr>
          <w:rFonts w:asciiTheme="minorHAnsi" w:eastAsiaTheme="minorHAnsi" w:hAnsiTheme="minorHAnsi" w:cstheme="minorBidi"/>
          <w:sz w:val="22"/>
          <w:szCs w:val="22"/>
        </w:rPr>
      </w:pPr>
      <w:r w:rsidRPr="0014345A">
        <w:rPr>
          <w:rFonts w:asciiTheme="minorHAnsi" w:eastAsiaTheme="minorHAnsi" w:hAnsiTheme="minorHAnsi" w:cstheme="minorBidi"/>
          <w:sz w:val="22"/>
          <w:szCs w:val="22"/>
        </w:rPr>
        <w:t>Calling asynchronous fire and forget (one-way) is acceptable.</w:t>
      </w:r>
    </w:p>
    <w:p w14:paraId="208A396D" w14:textId="77777777" w:rsidR="009F1E8A" w:rsidRDefault="00D9559C" w:rsidP="00A26977">
      <w:pPr>
        <w:pStyle w:val="NormalWeb"/>
        <w:numPr>
          <w:ilvl w:val="0"/>
          <w:numId w:val="31"/>
        </w:numPr>
        <w:spacing w:before="0" w:beforeAutospacing="0" w:after="120" w:afterAutospacing="0"/>
        <w:rPr>
          <w:rFonts w:asciiTheme="minorHAnsi" w:eastAsiaTheme="minorHAnsi" w:hAnsiTheme="minorHAnsi" w:cstheme="minorBidi"/>
          <w:sz w:val="22"/>
          <w:szCs w:val="22"/>
        </w:rPr>
      </w:pPr>
      <w:r w:rsidRPr="0014345A">
        <w:rPr>
          <w:rFonts w:asciiTheme="minorHAnsi" w:eastAsiaTheme="minorHAnsi" w:hAnsiTheme="minorHAnsi" w:cstheme="minorBidi"/>
          <w:sz w:val="22"/>
          <w:szCs w:val="22"/>
        </w:rPr>
        <w:t xml:space="preserve">Oracle Integration does not currently allow modeling an asynchronous request response service. </w:t>
      </w:r>
    </w:p>
    <w:p w14:paraId="69C1529C" w14:textId="77777777" w:rsidR="00152CE0" w:rsidRDefault="00152CE0" w:rsidP="00152CE0">
      <w:pPr>
        <w:pStyle w:val="NormalWeb"/>
        <w:numPr>
          <w:ilvl w:val="0"/>
          <w:numId w:val="31"/>
        </w:numPr>
        <w:spacing w:before="0" w:beforeAutospacing="0" w:after="120" w:afterAutospacing="0"/>
        <w:rPr>
          <w:rFonts w:asciiTheme="minorHAnsi" w:eastAsiaTheme="minorHAnsi" w:hAnsiTheme="minorHAnsi" w:cstheme="minorBidi"/>
          <w:sz w:val="22"/>
          <w:szCs w:val="22"/>
        </w:rPr>
      </w:pPr>
      <w:r>
        <w:rPr>
          <w:rFonts w:asciiTheme="minorHAnsi" w:eastAsiaTheme="minorHAnsi" w:hAnsiTheme="minorHAnsi" w:cstheme="minorBidi"/>
          <w:sz w:val="22"/>
          <w:szCs w:val="22"/>
        </w:rPr>
        <w:t>A</w:t>
      </w:r>
      <w:r w:rsidR="00D9559C" w:rsidRPr="0014345A">
        <w:rPr>
          <w:rFonts w:asciiTheme="minorHAnsi" w:eastAsiaTheme="minorHAnsi" w:hAnsiTheme="minorHAnsi" w:cstheme="minorBidi"/>
          <w:sz w:val="22"/>
          <w:szCs w:val="22"/>
        </w:rPr>
        <w:t>ll scheduled orchestration patterns internally use an asynchronous request response.</w:t>
      </w:r>
    </w:p>
    <w:p w14:paraId="7D1AE39D" w14:textId="77777777" w:rsidR="006D0820" w:rsidRDefault="00D9559C" w:rsidP="00152CE0">
      <w:pPr>
        <w:pStyle w:val="NormalWeb"/>
        <w:numPr>
          <w:ilvl w:val="0"/>
          <w:numId w:val="31"/>
        </w:numPr>
        <w:spacing w:before="0" w:beforeAutospacing="0" w:after="120" w:afterAutospacing="0"/>
        <w:rPr>
          <w:rFonts w:asciiTheme="minorHAnsi" w:eastAsiaTheme="minorHAnsi" w:hAnsiTheme="minorHAnsi" w:cstheme="minorBidi"/>
          <w:sz w:val="22"/>
          <w:szCs w:val="22"/>
        </w:rPr>
      </w:pPr>
      <w:r w:rsidRPr="0014345A">
        <w:rPr>
          <w:rFonts w:asciiTheme="minorHAnsi" w:eastAsiaTheme="minorHAnsi" w:hAnsiTheme="minorHAnsi" w:cstheme="minorBidi"/>
          <w:sz w:val="22"/>
          <w:szCs w:val="22"/>
        </w:rPr>
        <w:t>A synchronous integration calling multiple services that span more than 5 minutes is reported as a stuck thread in Oracle WebLogic Server.</w:t>
      </w:r>
    </w:p>
    <w:p w14:paraId="2BAA3E64" w14:textId="77777777" w:rsidR="00665234" w:rsidRPr="00B3661B" w:rsidRDefault="00665234" w:rsidP="00AB0B32">
      <w:pPr>
        <w:pStyle w:val="Heading2"/>
        <w:rPr>
          <w:rFonts w:cstheme="majorHAnsi"/>
        </w:rPr>
      </w:pPr>
      <w:r w:rsidRPr="00B3661B">
        <w:rPr>
          <w:rFonts w:cstheme="majorHAnsi"/>
        </w:rPr>
        <w:lastRenderedPageBreak/>
        <w:t>Estimate file sizes</w:t>
      </w:r>
    </w:p>
    <w:p w14:paraId="238186C8" w14:textId="77777777" w:rsidR="00665234" w:rsidRDefault="00363565" w:rsidP="00F9777A">
      <w:pPr>
        <w:numPr>
          <w:ilvl w:val="0"/>
          <w:numId w:val="34"/>
        </w:numPr>
        <w:spacing w:before="120" w:after="120" w:line="240" w:lineRule="auto"/>
      </w:pPr>
      <w:r>
        <w:t>Make sure to e</w:t>
      </w:r>
      <w:r w:rsidR="0069711B">
        <w:t>stimate</w:t>
      </w:r>
      <w:r>
        <w:t xml:space="preserve"> the response size/file size in OIC </w:t>
      </w:r>
      <w:r w:rsidR="006D0820">
        <w:t xml:space="preserve">integration </w:t>
      </w:r>
      <w:r>
        <w:t xml:space="preserve">flow to avoid running into file size </w:t>
      </w:r>
      <w:r w:rsidRPr="00363565">
        <w:t>exceeds</w:t>
      </w:r>
      <w:r>
        <w:t xml:space="preserve"> errors in OIC. Below is the sample error </w:t>
      </w:r>
      <w:proofErr w:type="gramStart"/>
      <w:r>
        <w:t>message</w:t>
      </w:r>
      <w:r w:rsidR="00651920">
        <w:t xml:space="preserve"> </w:t>
      </w:r>
      <w:r>
        <w:t>:</w:t>
      </w:r>
      <w:proofErr w:type="gramEnd"/>
    </w:p>
    <w:p w14:paraId="672A6659" w14:textId="77777777" w:rsidR="00363565" w:rsidRPr="00665234" w:rsidRDefault="00363565" w:rsidP="0015504B">
      <w:r>
        <w:rPr>
          <w:noProof/>
        </w:rPr>
        <w:drawing>
          <wp:inline distT="0" distB="0" distL="0" distR="0" wp14:anchorId="1D385A19" wp14:editId="28F28F83">
            <wp:extent cx="6777629" cy="356260"/>
            <wp:effectExtent l="0" t="0" r="444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963624" cy="366037"/>
                    </a:xfrm>
                    <a:prstGeom prst="rect">
                      <a:avLst/>
                    </a:prstGeom>
                  </pic:spPr>
                </pic:pic>
              </a:graphicData>
            </a:graphic>
          </wp:inline>
        </w:drawing>
      </w:r>
    </w:p>
    <w:p w14:paraId="67C6475D" w14:textId="77777777" w:rsidR="0014345A" w:rsidRDefault="0014345A" w:rsidP="0015504B">
      <w:pPr>
        <w:pStyle w:val="Heading2"/>
      </w:pPr>
      <w:r>
        <w:t>Error Handling</w:t>
      </w:r>
    </w:p>
    <w:p w14:paraId="3A34FE11" w14:textId="77777777" w:rsidR="0014345A" w:rsidRDefault="0049008D" w:rsidP="00F9777A">
      <w:pPr>
        <w:numPr>
          <w:ilvl w:val="0"/>
          <w:numId w:val="34"/>
        </w:numPr>
        <w:spacing w:before="120" w:after="120" w:line="240" w:lineRule="auto"/>
      </w:pPr>
      <w:r w:rsidRPr="0049008D">
        <w:t>Error handling is a big part of integration design. OIC allows one to catch faults at scope and global</w:t>
      </w:r>
      <w:r>
        <w:t xml:space="preserve"> </w:t>
      </w:r>
      <w:r w:rsidRPr="0049008D">
        <w:t>(integration) level.</w:t>
      </w:r>
    </w:p>
    <w:p w14:paraId="05EE242E" w14:textId="77777777" w:rsidR="0049008D" w:rsidRDefault="0049008D" w:rsidP="00F9777A">
      <w:pPr>
        <w:numPr>
          <w:ilvl w:val="0"/>
          <w:numId w:val="34"/>
        </w:numPr>
        <w:spacing w:before="120" w:after="120" w:line="240" w:lineRule="auto"/>
      </w:pPr>
      <w:r>
        <w:t>You can catch errors at scope level and continue processing, if that is your business requirement.</w:t>
      </w:r>
    </w:p>
    <w:p w14:paraId="1E4B1890" w14:textId="77777777" w:rsidR="0049008D" w:rsidRDefault="0049008D" w:rsidP="00F9777A">
      <w:pPr>
        <w:numPr>
          <w:ilvl w:val="0"/>
          <w:numId w:val="34"/>
        </w:numPr>
        <w:spacing w:before="120" w:after="120" w:line="240" w:lineRule="auto"/>
      </w:pPr>
      <w:r w:rsidRPr="0049008D">
        <w:t>If you throw a fault in a scope without fault handler, it automatically bubbles up to the Global Fault Handler.</w:t>
      </w:r>
    </w:p>
    <w:p w14:paraId="12C87950" w14:textId="77777777" w:rsidR="00105925" w:rsidRDefault="0049008D" w:rsidP="00F9777A">
      <w:pPr>
        <w:numPr>
          <w:ilvl w:val="0"/>
          <w:numId w:val="34"/>
        </w:numPr>
        <w:spacing w:before="120" w:after="120" w:line="240" w:lineRule="auto"/>
      </w:pPr>
      <w:r w:rsidRPr="0049008D">
        <w:t>Re</w:t>
      </w:r>
      <w:r w:rsidR="005808A5">
        <w:t>-</w:t>
      </w:r>
      <w:r w:rsidRPr="0049008D">
        <w:t>throwing faults is a good idea if you have your generic fault/error processing defined in the Global Fault Handler.</w:t>
      </w:r>
    </w:p>
    <w:p w14:paraId="4360D40E" w14:textId="3FFE0602" w:rsidR="00F9777A" w:rsidRDefault="00F9777A" w:rsidP="00F9777A">
      <w:pPr>
        <w:pStyle w:val="Heading2"/>
      </w:pPr>
      <w:r>
        <w:t>Tracking Attributes</w:t>
      </w:r>
    </w:p>
    <w:p w14:paraId="340C7B65" w14:textId="50621D5C" w:rsidR="00F9777A" w:rsidRDefault="00FC23A0" w:rsidP="00F9777A">
      <w:pPr>
        <w:numPr>
          <w:ilvl w:val="0"/>
          <w:numId w:val="34"/>
        </w:numPr>
        <w:spacing w:before="120" w:after="120" w:line="240" w:lineRule="auto"/>
      </w:pPr>
      <w:r>
        <w:t xml:space="preserve">Always use </w:t>
      </w:r>
      <w:r w:rsidR="009503D2">
        <w:t>B</w:t>
      </w:r>
      <w:r w:rsidR="007B441D">
        <w:t>usiness identifier</w:t>
      </w:r>
      <w:r w:rsidR="009503D2">
        <w:t>s</w:t>
      </w:r>
      <w:r w:rsidR="007B441D">
        <w:t xml:space="preserve"> to track the individual requests</w:t>
      </w:r>
      <w:r w:rsidR="000534F7">
        <w:t>.</w:t>
      </w:r>
    </w:p>
    <w:p w14:paraId="3285FEC8" w14:textId="7D021B99" w:rsidR="00F5049B" w:rsidRPr="00F9777A" w:rsidRDefault="00F5049B" w:rsidP="00F9777A">
      <w:pPr>
        <w:numPr>
          <w:ilvl w:val="0"/>
          <w:numId w:val="34"/>
        </w:numPr>
        <w:spacing w:before="120" w:after="120" w:line="240" w:lineRule="auto"/>
      </w:pPr>
      <w:r w:rsidRPr="00F5049B">
        <w:t>Business identifiers enable you to track payload fields in messages during runtime</w:t>
      </w:r>
    </w:p>
    <w:p w14:paraId="68736EB3" w14:textId="57B939C7" w:rsidR="004D27DF" w:rsidRPr="00F3304B" w:rsidRDefault="004D27DF" w:rsidP="004D27DF">
      <w:pPr>
        <w:pStyle w:val="Heading1"/>
        <w:rPr>
          <w:rFonts w:cstheme="majorHAnsi"/>
          <w:bCs/>
        </w:rPr>
      </w:pPr>
      <w:r w:rsidRPr="00F3304B">
        <w:rPr>
          <w:rFonts w:cstheme="majorHAnsi"/>
          <w:bCs/>
        </w:rPr>
        <w:t>OIC Integration prompts</w:t>
      </w:r>
    </w:p>
    <w:p w14:paraId="7B52C387" w14:textId="52BD9B02" w:rsidR="00256F94" w:rsidRDefault="00256F94" w:rsidP="004D27DF">
      <w:r>
        <w:t xml:space="preserve">It is mandatory to use </w:t>
      </w:r>
      <w:r w:rsidR="00F3304B">
        <w:t xml:space="preserve">OIC prompts to generate initial flows follow </w:t>
      </w:r>
      <w:hyperlink r:id="rId15" w:history="1">
        <w:proofErr w:type="spellStart"/>
        <w:r w:rsidR="00F3304B">
          <w:rPr>
            <w:rStyle w:val="Hyperlink"/>
          </w:rPr>
          <w:t>IntegrationsUsingNaturalLanguage</w:t>
        </w:r>
        <w:proofErr w:type="spellEnd"/>
      </w:hyperlink>
      <w:r w:rsidR="00F3304B">
        <w:t xml:space="preserve"> share point location for OIC flow generation  using prompts.</w:t>
      </w:r>
    </w:p>
    <w:p w14:paraId="7CA8F3E3" w14:textId="28024AB4" w:rsidR="00784EAA" w:rsidRPr="00F3304B" w:rsidRDefault="00784EAA" w:rsidP="00784EAA">
      <w:pPr>
        <w:pStyle w:val="Heading1"/>
        <w:rPr>
          <w:rFonts w:cstheme="majorHAnsi"/>
          <w:bCs/>
        </w:rPr>
      </w:pPr>
      <w:r>
        <w:rPr>
          <w:rFonts w:cstheme="majorHAnsi"/>
          <w:bCs/>
        </w:rPr>
        <w:t xml:space="preserve">Code </w:t>
      </w:r>
      <w:r w:rsidR="00307450">
        <w:rPr>
          <w:rFonts w:cstheme="majorHAnsi"/>
          <w:bCs/>
        </w:rPr>
        <w:t>B</w:t>
      </w:r>
      <w:r>
        <w:rPr>
          <w:rFonts w:cstheme="majorHAnsi"/>
          <w:bCs/>
        </w:rPr>
        <w:t xml:space="preserve">ackup </w:t>
      </w:r>
    </w:p>
    <w:p w14:paraId="2202BEAF" w14:textId="0E38FD6E" w:rsidR="00BC2E84" w:rsidRDefault="00784EAA" w:rsidP="004D27DF">
      <w:r>
        <w:t>Project deploy file can be taken a</w:t>
      </w:r>
      <w:r w:rsidR="00BC2E84">
        <w:t>s a backup. Check client related code compliance before taking backup.</w:t>
      </w:r>
    </w:p>
    <w:p w14:paraId="3BB7B87B" w14:textId="705CCF6F" w:rsidR="00FC2437" w:rsidRPr="00F3304B" w:rsidRDefault="00FC2437" w:rsidP="00FC2437">
      <w:pPr>
        <w:pStyle w:val="Heading1"/>
        <w:rPr>
          <w:rFonts w:cstheme="majorHAnsi"/>
          <w:bCs/>
        </w:rPr>
      </w:pPr>
      <w:r>
        <w:rPr>
          <w:rFonts w:cstheme="majorHAnsi"/>
          <w:bCs/>
        </w:rPr>
        <w:t>Test Case Document</w:t>
      </w:r>
    </w:p>
    <w:p w14:paraId="3B5F0F12" w14:textId="4E0F222B" w:rsidR="00FC2437" w:rsidRDefault="00FC2437" w:rsidP="004D27DF">
      <w:r>
        <w:t>It is expected to create test case document</w:t>
      </w:r>
    </w:p>
    <w:p w14:paraId="0BC210CC" w14:textId="7D4381A1" w:rsidR="00014A9E" w:rsidRDefault="000B6D87" w:rsidP="0015504B">
      <w:pPr>
        <w:pStyle w:val="Heading1"/>
        <w:rPr>
          <w:rFonts w:cstheme="majorHAnsi"/>
        </w:rPr>
      </w:pPr>
      <w:r w:rsidRPr="00655E7B">
        <w:rPr>
          <w:rFonts w:cstheme="majorHAnsi"/>
        </w:rPr>
        <w:t>On-boarding tutorials</w:t>
      </w:r>
    </w:p>
    <w:p w14:paraId="0A37501D" w14:textId="77777777" w:rsidR="00591B62" w:rsidRDefault="00591B62" w:rsidP="0015504B"/>
    <w:p w14:paraId="0FC41661" w14:textId="77777777" w:rsidR="00591B62" w:rsidRDefault="00591B62" w:rsidP="0015504B">
      <w:pPr>
        <w:pStyle w:val="ListParagraph"/>
        <w:numPr>
          <w:ilvl w:val="0"/>
          <w:numId w:val="16"/>
        </w:numPr>
      </w:pPr>
      <w:r>
        <w:t>Below link will cover basic training – Introduction to OIC, Basic tasks of a Developer, Use</w:t>
      </w:r>
      <w:r w:rsidR="009F7F10">
        <w:t xml:space="preserve"> C</w:t>
      </w:r>
      <w:r>
        <w:t>ases</w:t>
      </w:r>
    </w:p>
    <w:p w14:paraId="6CFABB79" w14:textId="77777777" w:rsidR="00591B62" w:rsidRDefault="00395B95" w:rsidP="0015504B">
      <w:pPr>
        <w:ind w:firstLine="720"/>
      </w:pPr>
      <w:hyperlink r:id="rId16" w:history="1">
        <w:r w:rsidRPr="00E43149">
          <w:rPr>
            <w:rStyle w:val="Hyperlink"/>
          </w:rPr>
          <w:t>https://docs.oracle.com/en/cloud/paas/integration-cloud/training.html</w:t>
        </w:r>
      </w:hyperlink>
    </w:p>
    <w:p w14:paraId="1B2783DF" w14:textId="77777777" w:rsidR="00EB2BEB" w:rsidRPr="00EB2BEB" w:rsidRDefault="00EE3FBA" w:rsidP="0015504B">
      <w:pPr>
        <w:pStyle w:val="ListParagraph"/>
        <w:numPr>
          <w:ilvl w:val="0"/>
          <w:numId w:val="16"/>
        </w:numPr>
      </w:pPr>
      <w:r>
        <w:t>Orac</w:t>
      </w:r>
      <w:r w:rsidR="00035B19">
        <w:t>le provides</w:t>
      </w:r>
      <w:r w:rsidR="00F91EAC">
        <w:t xml:space="preserve"> </w:t>
      </w:r>
      <w:r w:rsidR="00035B19">
        <w:t>v</w:t>
      </w:r>
      <w:r w:rsidR="00F91EAC">
        <w:t>ideos series. Go</w:t>
      </w:r>
      <w:r w:rsidR="000C1D43">
        <w:t xml:space="preserve"> through this to know -</w:t>
      </w:r>
      <w:r>
        <w:t xml:space="preserve"> </w:t>
      </w:r>
      <w:r w:rsidRPr="00EE3FBA">
        <w:t>Integrati</w:t>
      </w:r>
      <w:r w:rsidR="00EB2BEB">
        <w:t>ons: The Basics</w:t>
      </w:r>
      <w:r>
        <w:t xml:space="preserve">, </w:t>
      </w:r>
      <w:r w:rsidRPr="00EE3FBA">
        <w:t>Integrations: Beyond the Basics</w:t>
      </w:r>
      <w:r w:rsidR="00EB2BEB">
        <w:t xml:space="preserve">, </w:t>
      </w:r>
      <w:r w:rsidR="00EB2BEB" w:rsidRPr="00EB2BEB">
        <w:t>Integrations: Use Cases</w:t>
      </w:r>
    </w:p>
    <w:p w14:paraId="5DAB6C7B" w14:textId="77777777" w:rsidR="00EE3FBA" w:rsidRDefault="00EE3FBA" w:rsidP="0015504B">
      <w:pPr>
        <w:pStyle w:val="ListParagraph"/>
      </w:pPr>
    </w:p>
    <w:p w14:paraId="0DF1C496" w14:textId="77777777" w:rsidR="00EE3FBA" w:rsidRDefault="00EE3FBA" w:rsidP="0015504B">
      <w:pPr>
        <w:pStyle w:val="ListParagraph"/>
      </w:pPr>
      <w:hyperlink r:id="rId17" w:history="1">
        <w:r w:rsidRPr="00E43149">
          <w:rPr>
            <w:rStyle w:val="Hyperlink"/>
          </w:rPr>
          <w:t>https://docs.oracle.com/en/cloud/paas/integration-cloud/videos.html</w:t>
        </w:r>
      </w:hyperlink>
    </w:p>
    <w:p w14:paraId="02EB378F" w14:textId="77777777" w:rsidR="00EE3FBA" w:rsidRDefault="00EE3FBA" w:rsidP="00035B19"/>
    <w:p w14:paraId="6A05A809" w14:textId="77777777" w:rsidR="00395B95" w:rsidRDefault="00395B95" w:rsidP="0015504B"/>
    <w:p w14:paraId="5A39BBE3" w14:textId="77777777" w:rsidR="009F7F10" w:rsidRPr="00591B62" w:rsidRDefault="009F7F10" w:rsidP="0015504B"/>
    <w:sectPr w:rsidR="009F7F10" w:rsidRPr="00591B62" w:rsidSect="006B6531">
      <w:headerReference w:type="default" r:id="rId18"/>
      <w:footerReference w:type="default" r:id="rId19"/>
      <w:pgSz w:w="12240" w:h="15840"/>
      <w:pgMar w:top="1440" w:right="1440"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DB1BE" w14:textId="77777777" w:rsidR="00D554AD" w:rsidRDefault="00D554AD" w:rsidP="009E79C0">
      <w:pPr>
        <w:spacing w:after="0" w:line="240" w:lineRule="auto"/>
      </w:pPr>
      <w:r>
        <w:separator/>
      </w:r>
    </w:p>
  </w:endnote>
  <w:endnote w:type="continuationSeparator" w:id="0">
    <w:p w14:paraId="745DE8C1" w14:textId="77777777" w:rsidR="00D554AD" w:rsidRDefault="00D554AD" w:rsidP="009E79C0">
      <w:pPr>
        <w:spacing w:after="0" w:line="240" w:lineRule="auto"/>
      </w:pPr>
      <w:r>
        <w:continuationSeparator/>
      </w:r>
    </w:p>
  </w:endnote>
  <w:endnote w:type="continuationNotice" w:id="1">
    <w:p w14:paraId="7A876E61" w14:textId="77777777" w:rsidR="00D554AD" w:rsidRDefault="00D554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03D6E" w14:textId="77777777" w:rsidR="00181C0D" w:rsidRDefault="00181C0D" w:rsidP="00181C0D">
    <w:pPr>
      <w:pStyle w:val="Footer"/>
      <w:tabs>
        <w:tab w:val="right" w:pos="5760"/>
      </w:tabs>
    </w:pPr>
    <w:r>
      <w:t>Author: Ramya Lanka</w:t>
    </w:r>
  </w:p>
  <w:p w14:paraId="450240FC" w14:textId="77777777" w:rsidR="00FC2EF0" w:rsidRDefault="00FC2E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BA69F" w14:textId="77777777" w:rsidR="00D554AD" w:rsidRDefault="00D554AD" w:rsidP="009E79C0">
      <w:pPr>
        <w:spacing w:after="0" w:line="240" w:lineRule="auto"/>
      </w:pPr>
      <w:r>
        <w:separator/>
      </w:r>
    </w:p>
  </w:footnote>
  <w:footnote w:type="continuationSeparator" w:id="0">
    <w:p w14:paraId="4CBDEF50" w14:textId="77777777" w:rsidR="00D554AD" w:rsidRDefault="00D554AD" w:rsidP="009E79C0">
      <w:pPr>
        <w:spacing w:after="0" w:line="240" w:lineRule="auto"/>
      </w:pPr>
      <w:r>
        <w:continuationSeparator/>
      </w:r>
    </w:p>
  </w:footnote>
  <w:footnote w:type="continuationNotice" w:id="1">
    <w:p w14:paraId="71E84DEB" w14:textId="77777777" w:rsidR="00D554AD" w:rsidRDefault="00D554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7229" w14:textId="77777777" w:rsidR="00FC2EF0" w:rsidRDefault="00FC2EF0" w:rsidP="00FC2EF0">
    <w:pPr>
      <w:pStyle w:val="Header"/>
      <w:tabs>
        <w:tab w:val="left" w:pos="2895"/>
        <w:tab w:val="right" w:pos="10080"/>
      </w:tabs>
    </w:pPr>
    <w:r>
      <w:rPr>
        <w:rFonts w:ascii="Arial" w:hAnsi="Arial"/>
        <w:b/>
        <w:i/>
        <w:snapToGrid w:val="0"/>
        <w:color w:val="000000"/>
      </w:rPr>
      <w:t>RITE</w:t>
    </w:r>
    <w:r>
      <w:tab/>
    </w:r>
    <w:r>
      <w:tab/>
    </w:r>
  </w:p>
  <w:p w14:paraId="5464709A" w14:textId="77777777" w:rsidR="00FC2EF0" w:rsidRDefault="00FC2EF0" w:rsidP="00FC2EF0">
    <w:pPr>
      <w:pStyle w:val="Header"/>
    </w:pPr>
    <w:fldSimple w:instr=" SUBJECT  \* MERGEFORMAT ">
      <w:r>
        <w:t xml:space="preserve">RITE OIC Naming Conventions and Best Practices </w:t>
      </w:r>
    </w:fldSimple>
  </w:p>
  <w:p w14:paraId="1917881D" w14:textId="48EC738E" w:rsidR="00FC2EF0" w:rsidRDefault="00FC2EF0">
    <w:pPr>
      <w:pStyle w:val="Header"/>
    </w:pPr>
    <w:r>
      <w:rPr>
        <w:noProof/>
      </w:rPr>
      <mc:AlternateContent>
        <mc:Choice Requires="wps">
          <w:drawing>
            <wp:anchor distT="0" distB="0" distL="114300" distR="114300" simplePos="0" relativeHeight="251659264" behindDoc="0" locked="0" layoutInCell="1" allowOverlap="1" wp14:anchorId="6B370C8F" wp14:editId="39E9C9ED">
              <wp:simplePos x="0" y="0"/>
              <wp:positionH relativeFrom="column">
                <wp:posOffset>-6985</wp:posOffset>
              </wp:positionH>
              <wp:positionV relativeFrom="paragraph">
                <wp:posOffset>21590</wp:posOffset>
              </wp:positionV>
              <wp:extent cx="6802120" cy="0"/>
              <wp:effectExtent l="0" t="0" r="0" b="0"/>
              <wp:wrapNone/>
              <wp:docPr id="178148270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02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262242" id="Line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1.7pt" to="535.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585"/>
    <w:multiLevelType w:val="hybridMultilevel"/>
    <w:tmpl w:val="BA04A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A3B7D"/>
    <w:multiLevelType w:val="hybridMultilevel"/>
    <w:tmpl w:val="E13E9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AD769F"/>
    <w:multiLevelType w:val="multilevel"/>
    <w:tmpl w:val="29EA7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BCD258"/>
    <w:multiLevelType w:val="hybridMultilevel"/>
    <w:tmpl w:val="71263BB4"/>
    <w:lvl w:ilvl="0" w:tplc="EDF6B13A">
      <w:start w:val="1"/>
      <w:numFmt w:val="decimal"/>
      <w:lvlText w:val="%1."/>
      <w:lvlJc w:val="left"/>
      <w:pPr>
        <w:ind w:left="720" w:hanging="360"/>
      </w:pPr>
    </w:lvl>
    <w:lvl w:ilvl="1" w:tplc="71B23DB4">
      <w:start w:val="1"/>
      <w:numFmt w:val="lowerLetter"/>
      <w:lvlText w:val="%2."/>
      <w:lvlJc w:val="left"/>
      <w:pPr>
        <w:ind w:left="1440" w:hanging="360"/>
      </w:pPr>
    </w:lvl>
    <w:lvl w:ilvl="2" w:tplc="B0704D28">
      <w:start w:val="1"/>
      <w:numFmt w:val="lowerRoman"/>
      <w:lvlText w:val="%3."/>
      <w:lvlJc w:val="right"/>
      <w:pPr>
        <w:ind w:left="2160" w:hanging="180"/>
      </w:pPr>
    </w:lvl>
    <w:lvl w:ilvl="3" w:tplc="8A8227CC">
      <w:start w:val="1"/>
      <w:numFmt w:val="decimal"/>
      <w:lvlText w:val="%4."/>
      <w:lvlJc w:val="left"/>
      <w:pPr>
        <w:ind w:left="2880" w:hanging="360"/>
      </w:pPr>
    </w:lvl>
    <w:lvl w:ilvl="4" w:tplc="46163612">
      <w:start w:val="1"/>
      <w:numFmt w:val="lowerLetter"/>
      <w:lvlText w:val="%5."/>
      <w:lvlJc w:val="left"/>
      <w:pPr>
        <w:ind w:left="3600" w:hanging="360"/>
      </w:pPr>
    </w:lvl>
    <w:lvl w:ilvl="5" w:tplc="A7A634E0">
      <w:start w:val="1"/>
      <w:numFmt w:val="lowerRoman"/>
      <w:lvlText w:val="%6."/>
      <w:lvlJc w:val="right"/>
      <w:pPr>
        <w:ind w:left="4320" w:hanging="180"/>
      </w:pPr>
    </w:lvl>
    <w:lvl w:ilvl="6" w:tplc="06648566">
      <w:start w:val="1"/>
      <w:numFmt w:val="decimal"/>
      <w:lvlText w:val="%7."/>
      <w:lvlJc w:val="left"/>
      <w:pPr>
        <w:ind w:left="5040" w:hanging="360"/>
      </w:pPr>
    </w:lvl>
    <w:lvl w:ilvl="7" w:tplc="000282F2">
      <w:start w:val="1"/>
      <w:numFmt w:val="lowerLetter"/>
      <w:lvlText w:val="%8."/>
      <w:lvlJc w:val="left"/>
      <w:pPr>
        <w:ind w:left="5760" w:hanging="360"/>
      </w:pPr>
    </w:lvl>
    <w:lvl w:ilvl="8" w:tplc="FF18D450">
      <w:start w:val="1"/>
      <w:numFmt w:val="lowerRoman"/>
      <w:lvlText w:val="%9."/>
      <w:lvlJc w:val="right"/>
      <w:pPr>
        <w:ind w:left="6480" w:hanging="180"/>
      </w:pPr>
    </w:lvl>
  </w:abstractNum>
  <w:abstractNum w:abstractNumId="4" w15:restartNumberingAfterBreak="0">
    <w:nsid w:val="109D1C24"/>
    <w:multiLevelType w:val="multilevel"/>
    <w:tmpl w:val="90C2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392E0B"/>
    <w:multiLevelType w:val="hybridMultilevel"/>
    <w:tmpl w:val="38C8C816"/>
    <w:lvl w:ilvl="0" w:tplc="0409000B">
      <w:start w:val="1"/>
      <w:numFmt w:val="bullet"/>
      <w:lvlText w:val=""/>
      <w:lvlJc w:val="left"/>
      <w:pPr>
        <w:ind w:left="1080" w:hanging="360"/>
      </w:pPr>
      <w:rPr>
        <w:rFonts w:ascii="Wingdings" w:hAnsi="Wingdings"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3E038AA"/>
    <w:multiLevelType w:val="hybridMultilevel"/>
    <w:tmpl w:val="64D48A6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6C77B0A"/>
    <w:multiLevelType w:val="hybridMultilevel"/>
    <w:tmpl w:val="1452F6B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1A086CB9"/>
    <w:multiLevelType w:val="multilevel"/>
    <w:tmpl w:val="3A9C068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B095E6A"/>
    <w:multiLevelType w:val="hybridMultilevel"/>
    <w:tmpl w:val="CA0CB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DB65BF"/>
    <w:multiLevelType w:val="hybridMultilevel"/>
    <w:tmpl w:val="245087F8"/>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15:restartNumberingAfterBreak="0">
    <w:nsid w:val="23010D90"/>
    <w:multiLevelType w:val="hybridMultilevel"/>
    <w:tmpl w:val="E1BA24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C31B8"/>
    <w:multiLevelType w:val="hybridMultilevel"/>
    <w:tmpl w:val="DE727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C515AC"/>
    <w:multiLevelType w:val="hybridMultilevel"/>
    <w:tmpl w:val="2AA8E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C758BC"/>
    <w:multiLevelType w:val="multilevel"/>
    <w:tmpl w:val="8ED4CF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102E6E"/>
    <w:multiLevelType w:val="multilevel"/>
    <w:tmpl w:val="F2FC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D53992"/>
    <w:multiLevelType w:val="hybridMultilevel"/>
    <w:tmpl w:val="138AD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F901D2"/>
    <w:multiLevelType w:val="hybridMultilevel"/>
    <w:tmpl w:val="FE5498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68112AA"/>
    <w:multiLevelType w:val="multilevel"/>
    <w:tmpl w:val="850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C93071"/>
    <w:multiLevelType w:val="hybridMultilevel"/>
    <w:tmpl w:val="D0B09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BF262A"/>
    <w:multiLevelType w:val="multilevel"/>
    <w:tmpl w:val="897A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4D79DA"/>
    <w:multiLevelType w:val="hybridMultilevel"/>
    <w:tmpl w:val="BFD4B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225A23"/>
    <w:multiLevelType w:val="hybridMultilevel"/>
    <w:tmpl w:val="89028BB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B1621E2"/>
    <w:multiLevelType w:val="hybridMultilevel"/>
    <w:tmpl w:val="6DA859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A4323E"/>
    <w:multiLevelType w:val="hybridMultilevel"/>
    <w:tmpl w:val="7C9C1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A34D5F"/>
    <w:multiLevelType w:val="hybridMultilevel"/>
    <w:tmpl w:val="E4D09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721BBA"/>
    <w:multiLevelType w:val="hybridMultilevel"/>
    <w:tmpl w:val="AAC0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2C6C00"/>
    <w:multiLevelType w:val="multilevel"/>
    <w:tmpl w:val="3A9C068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A327CD6"/>
    <w:multiLevelType w:val="hybridMultilevel"/>
    <w:tmpl w:val="07A481EE"/>
    <w:lvl w:ilvl="0" w:tplc="214CDC16">
      <w:start w:val="1"/>
      <w:numFmt w:val="decimal"/>
      <w:lvlText w:val="%1."/>
      <w:lvlJc w:val="left"/>
      <w:pPr>
        <w:ind w:left="720" w:hanging="360"/>
      </w:pPr>
    </w:lvl>
    <w:lvl w:ilvl="1" w:tplc="C41609B6">
      <w:start w:val="1"/>
      <w:numFmt w:val="lowerLetter"/>
      <w:lvlText w:val="%2."/>
      <w:lvlJc w:val="left"/>
      <w:pPr>
        <w:ind w:left="1440" w:hanging="360"/>
      </w:pPr>
    </w:lvl>
    <w:lvl w:ilvl="2" w:tplc="ED6E2E0E">
      <w:start w:val="1"/>
      <w:numFmt w:val="lowerRoman"/>
      <w:lvlText w:val="%3."/>
      <w:lvlJc w:val="right"/>
      <w:pPr>
        <w:ind w:left="2160" w:hanging="180"/>
      </w:pPr>
    </w:lvl>
    <w:lvl w:ilvl="3" w:tplc="337C642C">
      <w:start w:val="1"/>
      <w:numFmt w:val="decimal"/>
      <w:lvlText w:val="%4."/>
      <w:lvlJc w:val="left"/>
      <w:pPr>
        <w:ind w:left="2880" w:hanging="360"/>
      </w:pPr>
    </w:lvl>
    <w:lvl w:ilvl="4" w:tplc="7ED8833A">
      <w:start w:val="1"/>
      <w:numFmt w:val="lowerLetter"/>
      <w:lvlText w:val="%5."/>
      <w:lvlJc w:val="left"/>
      <w:pPr>
        <w:ind w:left="3600" w:hanging="360"/>
      </w:pPr>
    </w:lvl>
    <w:lvl w:ilvl="5" w:tplc="C77ED69E">
      <w:start w:val="1"/>
      <w:numFmt w:val="lowerRoman"/>
      <w:lvlText w:val="%6."/>
      <w:lvlJc w:val="right"/>
      <w:pPr>
        <w:ind w:left="4320" w:hanging="180"/>
      </w:pPr>
    </w:lvl>
    <w:lvl w:ilvl="6" w:tplc="04B4ADE4">
      <w:start w:val="1"/>
      <w:numFmt w:val="decimal"/>
      <w:lvlText w:val="%7."/>
      <w:lvlJc w:val="left"/>
      <w:pPr>
        <w:ind w:left="5040" w:hanging="360"/>
      </w:pPr>
    </w:lvl>
    <w:lvl w:ilvl="7" w:tplc="9544E856">
      <w:start w:val="1"/>
      <w:numFmt w:val="lowerLetter"/>
      <w:lvlText w:val="%8."/>
      <w:lvlJc w:val="left"/>
      <w:pPr>
        <w:ind w:left="5760" w:hanging="360"/>
      </w:pPr>
    </w:lvl>
    <w:lvl w:ilvl="8" w:tplc="D7DC8FE0">
      <w:start w:val="1"/>
      <w:numFmt w:val="lowerRoman"/>
      <w:lvlText w:val="%9."/>
      <w:lvlJc w:val="right"/>
      <w:pPr>
        <w:ind w:left="6480" w:hanging="180"/>
      </w:pPr>
    </w:lvl>
  </w:abstractNum>
  <w:abstractNum w:abstractNumId="29" w15:restartNumberingAfterBreak="0">
    <w:nsid w:val="6EA1587E"/>
    <w:multiLevelType w:val="hybridMultilevel"/>
    <w:tmpl w:val="3530E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AC0A25"/>
    <w:multiLevelType w:val="multilevel"/>
    <w:tmpl w:val="D5C69E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3F77DA"/>
    <w:multiLevelType w:val="hybridMultilevel"/>
    <w:tmpl w:val="91C6C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473366"/>
    <w:multiLevelType w:val="hybridMultilevel"/>
    <w:tmpl w:val="D326DD8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43E34DB"/>
    <w:multiLevelType w:val="hybridMultilevel"/>
    <w:tmpl w:val="CBC26798"/>
    <w:lvl w:ilvl="0" w:tplc="0409000B">
      <w:start w:val="1"/>
      <w:numFmt w:val="bullet"/>
      <w:lvlText w:val=""/>
      <w:lvlJc w:val="left"/>
      <w:pPr>
        <w:ind w:left="765" w:hanging="360"/>
      </w:pPr>
      <w:rPr>
        <w:rFonts w:ascii="Wingdings" w:hAnsi="Wingdings"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4" w15:restartNumberingAfterBreak="0">
    <w:nsid w:val="766605AF"/>
    <w:multiLevelType w:val="hybridMultilevel"/>
    <w:tmpl w:val="92F6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824703"/>
    <w:multiLevelType w:val="hybridMultilevel"/>
    <w:tmpl w:val="F618A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7B05D0"/>
    <w:multiLevelType w:val="hybridMultilevel"/>
    <w:tmpl w:val="749AB18A"/>
    <w:lvl w:ilvl="0" w:tplc="49C0A1E6">
      <w:start w:val="1"/>
      <w:numFmt w:val="lowerRoman"/>
      <w:lvlText w:val="%1."/>
      <w:lvlJc w:val="left"/>
      <w:pPr>
        <w:ind w:left="3450" w:hanging="720"/>
      </w:pPr>
      <w:rPr>
        <w:rFonts w:hint="default"/>
        <w:sz w:val="22"/>
      </w:rPr>
    </w:lvl>
    <w:lvl w:ilvl="1" w:tplc="04090019" w:tentative="1">
      <w:start w:val="1"/>
      <w:numFmt w:val="lowerLetter"/>
      <w:lvlText w:val="%2."/>
      <w:lvlJc w:val="left"/>
      <w:pPr>
        <w:ind w:left="3810" w:hanging="360"/>
      </w:pPr>
    </w:lvl>
    <w:lvl w:ilvl="2" w:tplc="0409001B" w:tentative="1">
      <w:start w:val="1"/>
      <w:numFmt w:val="lowerRoman"/>
      <w:lvlText w:val="%3."/>
      <w:lvlJc w:val="right"/>
      <w:pPr>
        <w:ind w:left="4530" w:hanging="180"/>
      </w:pPr>
    </w:lvl>
    <w:lvl w:ilvl="3" w:tplc="0409000F" w:tentative="1">
      <w:start w:val="1"/>
      <w:numFmt w:val="decimal"/>
      <w:lvlText w:val="%4."/>
      <w:lvlJc w:val="left"/>
      <w:pPr>
        <w:ind w:left="5250" w:hanging="360"/>
      </w:pPr>
    </w:lvl>
    <w:lvl w:ilvl="4" w:tplc="04090019" w:tentative="1">
      <w:start w:val="1"/>
      <w:numFmt w:val="lowerLetter"/>
      <w:lvlText w:val="%5."/>
      <w:lvlJc w:val="left"/>
      <w:pPr>
        <w:ind w:left="5970" w:hanging="360"/>
      </w:pPr>
    </w:lvl>
    <w:lvl w:ilvl="5" w:tplc="0409001B" w:tentative="1">
      <w:start w:val="1"/>
      <w:numFmt w:val="lowerRoman"/>
      <w:lvlText w:val="%6."/>
      <w:lvlJc w:val="right"/>
      <w:pPr>
        <w:ind w:left="6690" w:hanging="180"/>
      </w:pPr>
    </w:lvl>
    <w:lvl w:ilvl="6" w:tplc="0409000F" w:tentative="1">
      <w:start w:val="1"/>
      <w:numFmt w:val="decimal"/>
      <w:lvlText w:val="%7."/>
      <w:lvlJc w:val="left"/>
      <w:pPr>
        <w:ind w:left="7410" w:hanging="360"/>
      </w:pPr>
    </w:lvl>
    <w:lvl w:ilvl="7" w:tplc="04090019" w:tentative="1">
      <w:start w:val="1"/>
      <w:numFmt w:val="lowerLetter"/>
      <w:lvlText w:val="%8."/>
      <w:lvlJc w:val="left"/>
      <w:pPr>
        <w:ind w:left="8130" w:hanging="360"/>
      </w:pPr>
    </w:lvl>
    <w:lvl w:ilvl="8" w:tplc="0409001B" w:tentative="1">
      <w:start w:val="1"/>
      <w:numFmt w:val="lowerRoman"/>
      <w:lvlText w:val="%9."/>
      <w:lvlJc w:val="right"/>
      <w:pPr>
        <w:ind w:left="8850" w:hanging="180"/>
      </w:pPr>
    </w:lvl>
  </w:abstractNum>
  <w:abstractNum w:abstractNumId="37" w15:restartNumberingAfterBreak="0">
    <w:nsid w:val="7ADF7D17"/>
    <w:multiLevelType w:val="hybridMultilevel"/>
    <w:tmpl w:val="D4BA7B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E124E57"/>
    <w:multiLevelType w:val="hybridMultilevel"/>
    <w:tmpl w:val="A33A6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0777337">
    <w:abstractNumId w:val="28"/>
  </w:num>
  <w:num w:numId="2" w16cid:durableId="1776291378">
    <w:abstractNumId w:val="3"/>
  </w:num>
  <w:num w:numId="3" w16cid:durableId="1066340951">
    <w:abstractNumId w:val="15"/>
  </w:num>
  <w:num w:numId="4" w16cid:durableId="1243022759">
    <w:abstractNumId w:val="4"/>
  </w:num>
  <w:num w:numId="5" w16cid:durableId="724526755">
    <w:abstractNumId w:val="35"/>
  </w:num>
  <w:num w:numId="6" w16cid:durableId="644311298">
    <w:abstractNumId w:val="31"/>
  </w:num>
  <w:num w:numId="7" w16cid:durableId="85198265">
    <w:abstractNumId w:val="20"/>
  </w:num>
  <w:num w:numId="8" w16cid:durableId="1491796727">
    <w:abstractNumId w:val="11"/>
  </w:num>
  <w:num w:numId="9" w16cid:durableId="657391722">
    <w:abstractNumId w:val="29"/>
  </w:num>
  <w:num w:numId="10" w16cid:durableId="1810247939">
    <w:abstractNumId w:val="12"/>
  </w:num>
  <w:num w:numId="11" w16cid:durableId="288635702">
    <w:abstractNumId w:val="34"/>
  </w:num>
  <w:num w:numId="12" w16cid:durableId="272129760">
    <w:abstractNumId w:val="18"/>
  </w:num>
  <w:num w:numId="13" w16cid:durableId="940142544">
    <w:abstractNumId w:val="14"/>
  </w:num>
  <w:num w:numId="14" w16cid:durableId="841748879">
    <w:abstractNumId w:val="19"/>
  </w:num>
  <w:num w:numId="15" w16cid:durableId="510530839">
    <w:abstractNumId w:val="7"/>
  </w:num>
  <w:num w:numId="16" w16cid:durableId="828717270">
    <w:abstractNumId w:val="0"/>
  </w:num>
  <w:num w:numId="17" w16cid:durableId="947273865">
    <w:abstractNumId w:val="24"/>
  </w:num>
  <w:num w:numId="18" w16cid:durableId="1934586311">
    <w:abstractNumId w:val="21"/>
  </w:num>
  <w:num w:numId="19" w16cid:durableId="1700280863">
    <w:abstractNumId w:val="13"/>
  </w:num>
  <w:num w:numId="20" w16cid:durableId="1488672926">
    <w:abstractNumId w:val="38"/>
  </w:num>
  <w:num w:numId="21" w16cid:durableId="119693288">
    <w:abstractNumId w:val="23"/>
  </w:num>
  <w:num w:numId="22" w16cid:durableId="1605503150">
    <w:abstractNumId w:val="9"/>
  </w:num>
  <w:num w:numId="23" w16cid:durableId="520359427">
    <w:abstractNumId w:val="32"/>
  </w:num>
  <w:num w:numId="24" w16cid:durableId="882717373">
    <w:abstractNumId w:val="22"/>
  </w:num>
  <w:num w:numId="25" w16cid:durableId="252203668">
    <w:abstractNumId w:val="30"/>
  </w:num>
  <w:num w:numId="26" w16cid:durableId="1479804038">
    <w:abstractNumId w:val="17"/>
  </w:num>
  <w:num w:numId="27" w16cid:durableId="1879777074">
    <w:abstractNumId w:val="10"/>
  </w:num>
  <w:num w:numId="28" w16cid:durableId="993266304">
    <w:abstractNumId w:val="33"/>
  </w:num>
  <w:num w:numId="29" w16cid:durableId="290020647">
    <w:abstractNumId w:val="5"/>
  </w:num>
  <w:num w:numId="30" w16cid:durableId="1605840219">
    <w:abstractNumId w:val="16"/>
  </w:num>
  <w:num w:numId="31" w16cid:durableId="1505363577">
    <w:abstractNumId w:val="1"/>
  </w:num>
  <w:num w:numId="32" w16cid:durableId="519203559">
    <w:abstractNumId w:val="26"/>
  </w:num>
  <w:num w:numId="33" w16cid:durableId="809664107">
    <w:abstractNumId w:val="25"/>
  </w:num>
  <w:num w:numId="34" w16cid:durableId="297884525">
    <w:abstractNumId w:val="2"/>
  </w:num>
  <w:num w:numId="35" w16cid:durableId="91481830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87996015">
    <w:abstractNumId w:val="2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55961026">
    <w:abstractNumId w:val="8"/>
  </w:num>
  <w:num w:numId="38" w16cid:durableId="1645114707">
    <w:abstractNumId w:val="6"/>
  </w:num>
  <w:num w:numId="39" w16cid:durableId="165387132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0" w:nlCheck="1" w:checkStyle="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D87"/>
    <w:rsid w:val="000105CF"/>
    <w:rsid w:val="00014A9E"/>
    <w:rsid w:val="00016350"/>
    <w:rsid w:val="0002079F"/>
    <w:rsid w:val="000268ED"/>
    <w:rsid w:val="00035B19"/>
    <w:rsid w:val="00046548"/>
    <w:rsid w:val="0004698E"/>
    <w:rsid w:val="000534F7"/>
    <w:rsid w:val="00064C9B"/>
    <w:rsid w:val="000862E6"/>
    <w:rsid w:val="0008680B"/>
    <w:rsid w:val="000A2A4F"/>
    <w:rsid w:val="000B3F65"/>
    <w:rsid w:val="000B6D87"/>
    <w:rsid w:val="000C1D43"/>
    <w:rsid w:val="000D6C6D"/>
    <w:rsid w:val="000E5E61"/>
    <w:rsid w:val="000E61F2"/>
    <w:rsid w:val="000F53DA"/>
    <w:rsid w:val="00104FD0"/>
    <w:rsid w:val="00105925"/>
    <w:rsid w:val="00106D86"/>
    <w:rsid w:val="001152C5"/>
    <w:rsid w:val="00137AC5"/>
    <w:rsid w:val="0014345A"/>
    <w:rsid w:val="00151CA7"/>
    <w:rsid w:val="00152CE0"/>
    <w:rsid w:val="0015504B"/>
    <w:rsid w:val="00157DB4"/>
    <w:rsid w:val="00163022"/>
    <w:rsid w:val="00172A06"/>
    <w:rsid w:val="00176DB6"/>
    <w:rsid w:val="00181C0D"/>
    <w:rsid w:val="00192651"/>
    <w:rsid w:val="0019612F"/>
    <w:rsid w:val="001A2E17"/>
    <w:rsid w:val="001C6AC3"/>
    <w:rsid w:val="002339E9"/>
    <w:rsid w:val="00234314"/>
    <w:rsid w:val="00254B58"/>
    <w:rsid w:val="00255DB9"/>
    <w:rsid w:val="00256F94"/>
    <w:rsid w:val="00267B3A"/>
    <w:rsid w:val="00286990"/>
    <w:rsid w:val="00296C15"/>
    <w:rsid w:val="002C75CB"/>
    <w:rsid w:val="002E219E"/>
    <w:rsid w:val="002E2845"/>
    <w:rsid w:val="002E4DB2"/>
    <w:rsid w:val="002F1256"/>
    <w:rsid w:val="003061D2"/>
    <w:rsid w:val="00307450"/>
    <w:rsid w:val="00333FFB"/>
    <w:rsid w:val="003567D0"/>
    <w:rsid w:val="00363565"/>
    <w:rsid w:val="00371C6D"/>
    <w:rsid w:val="00395B95"/>
    <w:rsid w:val="003A40B3"/>
    <w:rsid w:val="003B00AD"/>
    <w:rsid w:val="003B1AE6"/>
    <w:rsid w:val="0040013C"/>
    <w:rsid w:val="0040176B"/>
    <w:rsid w:val="00406419"/>
    <w:rsid w:val="0042505F"/>
    <w:rsid w:val="004306DA"/>
    <w:rsid w:val="00443FBE"/>
    <w:rsid w:val="00450063"/>
    <w:rsid w:val="0046415B"/>
    <w:rsid w:val="00485117"/>
    <w:rsid w:val="0049008D"/>
    <w:rsid w:val="004A6897"/>
    <w:rsid w:val="004A6EA0"/>
    <w:rsid w:val="004D27DF"/>
    <w:rsid w:val="004D3D73"/>
    <w:rsid w:val="004E16F3"/>
    <w:rsid w:val="004E1EC3"/>
    <w:rsid w:val="00515534"/>
    <w:rsid w:val="005349FF"/>
    <w:rsid w:val="00553A54"/>
    <w:rsid w:val="00557516"/>
    <w:rsid w:val="005635BC"/>
    <w:rsid w:val="005808A5"/>
    <w:rsid w:val="00584B22"/>
    <w:rsid w:val="00591295"/>
    <w:rsid w:val="00591B62"/>
    <w:rsid w:val="005A6240"/>
    <w:rsid w:val="005B3616"/>
    <w:rsid w:val="005C1873"/>
    <w:rsid w:val="005C3C56"/>
    <w:rsid w:val="005F7B88"/>
    <w:rsid w:val="00615DA7"/>
    <w:rsid w:val="00627958"/>
    <w:rsid w:val="00643DFB"/>
    <w:rsid w:val="00651920"/>
    <w:rsid w:val="00655E7B"/>
    <w:rsid w:val="00663143"/>
    <w:rsid w:val="00665234"/>
    <w:rsid w:val="00672D34"/>
    <w:rsid w:val="006815EA"/>
    <w:rsid w:val="00690BA8"/>
    <w:rsid w:val="0069711B"/>
    <w:rsid w:val="00697712"/>
    <w:rsid w:val="006B1632"/>
    <w:rsid w:val="006B30DD"/>
    <w:rsid w:val="006B6531"/>
    <w:rsid w:val="006C2638"/>
    <w:rsid w:val="006C4D10"/>
    <w:rsid w:val="006D01A5"/>
    <w:rsid w:val="006D0820"/>
    <w:rsid w:val="006D090A"/>
    <w:rsid w:val="006D3B09"/>
    <w:rsid w:val="007022AF"/>
    <w:rsid w:val="0071692A"/>
    <w:rsid w:val="00724901"/>
    <w:rsid w:val="007359A9"/>
    <w:rsid w:val="00765209"/>
    <w:rsid w:val="00784EAA"/>
    <w:rsid w:val="007935BB"/>
    <w:rsid w:val="007B441D"/>
    <w:rsid w:val="007C7AF1"/>
    <w:rsid w:val="007E0974"/>
    <w:rsid w:val="007E3C0C"/>
    <w:rsid w:val="007E7108"/>
    <w:rsid w:val="007F3624"/>
    <w:rsid w:val="00814ED6"/>
    <w:rsid w:val="00830B91"/>
    <w:rsid w:val="008665B0"/>
    <w:rsid w:val="008716FF"/>
    <w:rsid w:val="00885970"/>
    <w:rsid w:val="00893297"/>
    <w:rsid w:val="008A4D40"/>
    <w:rsid w:val="008B3F9D"/>
    <w:rsid w:val="008B55E4"/>
    <w:rsid w:val="008C3FEF"/>
    <w:rsid w:val="008C6C97"/>
    <w:rsid w:val="008D20BD"/>
    <w:rsid w:val="008D2951"/>
    <w:rsid w:val="008E40B3"/>
    <w:rsid w:val="008E5FA9"/>
    <w:rsid w:val="00936DFC"/>
    <w:rsid w:val="00939F60"/>
    <w:rsid w:val="00940F99"/>
    <w:rsid w:val="009503D2"/>
    <w:rsid w:val="00965F2D"/>
    <w:rsid w:val="00985A51"/>
    <w:rsid w:val="00996B26"/>
    <w:rsid w:val="009A2A2A"/>
    <w:rsid w:val="009D0994"/>
    <w:rsid w:val="009E79C0"/>
    <w:rsid w:val="009F1E8A"/>
    <w:rsid w:val="009F7F10"/>
    <w:rsid w:val="00A03316"/>
    <w:rsid w:val="00A05069"/>
    <w:rsid w:val="00A13D9A"/>
    <w:rsid w:val="00A1515F"/>
    <w:rsid w:val="00A22908"/>
    <w:rsid w:val="00A26977"/>
    <w:rsid w:val="00A3290B"/>
    <w:rsid w:val="00A33EA6"/>
    <w:rsid w:val="00A3501F"/>
    <w:rsid w:val="00A5036B"/>
    <w:rsid w:val="00A55A37"/>
    <w:rsid w:val="00A6297B"/>
    <w:rsid w:val="00A81491"/>
    <w:rsid w:val="00A87247"/>
    <w:rsid w:val="00A87C00"/>
    <w:rsid w:val="00A97173"/>
    <w:rsid w:val="00A9723F"/>
    <w:rsid w:val="00AA0F17"/>
    <w:rsid w:val="00AB0B32"/>
    <w:rsid w:val="00AE7181"/>
    <w:rsid w:val="00B03630"/>
    <w:rsid w:val="00B04C00"/>
    <w:rsid w:val="00B15255"/>
    <w:rsid w:val="00B34B21"/>
    <w:rsid w:val="00B3661B"/>
    <w:rsid w:val="00B4310F"/>
    <w:rsid w:val="00B45103"/>
    <w:rsid w:val="00B70481"/>
    <w:rsid w:val="00B75150"/>
    <w:rsid w:val="00B770AD"/>
    <w:rsid w:val="00B8457F"/>
    <w:rsid w:val="00B84EAC"/>
    <w:rsid w:val="00B91433"/>
    <w:rsid w:val="00B9286F"/>
    <w:rsid w:val="00BB078F"/>
    <w:rsid w:val="00BB2687"/>
    <w:rsid w:val="00BC2E84"/>
    <w:rsid w:val="00BC6C5C"/>
    <w:rsid w:val="00BD2336"/>
    <w:rsid w:val="00BE307B"/>
    <w:rsid w:val="00BE7847"/>
    <w:rsid w:val="00BF09D9"/>
    <w:rsid w:val="00BF317B"/>
    <w:rsid w:val="00C01D8B"/>
    <w:rsid w:val="00C05792"/>
    <w:rsid w:val="00C059D1"/>
    <w:rsid w:val="00C10899"/>
    <w:rsid w:val="00C1125D"/>
    <w:rsid w:val="00C131D6"/>
    <w:rsid w:val="00C24FD1"/>
    <w:rsid w:val="00C46831"/>
    <w:rsid w:val="00C50300"/>
    <w:rsid w:val="00C60B26"/>
    <w:rsid w:val="00C660A1"/>
    <w:rsid w:val="00C74E96"/>
    <w:rsid w:val="00C8645E"/>
    <w:rsid w:val="00C97D56"/>
    <w:rsid w:val="00CA60F0"/>
    <w:rsid w:val="00CA782A"/>
    <w:rsid w:val="00CB0AE7"/>
    <w:rsid w:val="00CB44C3"/>
    <w:rsid w:val="00CC0EF9"/>
    <w:rsid w:val="00CC7F94"/>
    <w:rsid w:val="00CD0AEC"/>
    <w:rsid w:val="00CF6062"/>
    <w:rsid w:val="00D07838"/>
    <w:rsid w:val="00D12937"/>
    <w:rsid w:val="00D17E10"/>
    <w:rsid w:val="00D477A9"/>
    <w:rsid w:val="00D554AD"/>
    <w:rsid w:val="00D66CA1"/>
    <w:rsid w:val="00D670D2"/>
    <w:rsid w:val="00D67192"/>
    <w:rsid w:val="00D70025"/>
    <w:rsid w:val="00D85284"/>
    <w:rsid w:val="00D9486B"/>
    <w:rsid w:val="00D9559C"/>
    <w:rsid w:val="00DA2153"/>
    <w:rsid w:val="00DC2C59"/>
    <w:rsid w:val="00DD4C9D"/>
    <w:rsid w:val="00DE4D67"/>
    <w:rsid w:val="00E011FD"/>
    <w:rsid w:val="00E110A2"/>
    <w:rsid w:val="00E163BF"/>
    <w:rsid w:val="00E25530"/>
    <w:rsid w:val="00E27E07"/>
    <w:rsid w:val="00E37786"/>
    <w:rsid w:val="00E43BEF"/>
    <w:rsid w:val="00E65695"/>
    <w:rsid w:val="00E84369"/>
    <w:rsid w:val="00E848A7"/>
    <w:rsid w:val="00EB2BEB"/>
    <w:rsid w:val="00EB43EF"/>
    <w:rsid w:val="00EB59A1"/>
    <w:rsid w:val="00EB741E"/>
    <w:rsid w:val="00ED2018"/>
    <w:rsid w:val="00ED5E07"/>
    <w:rsid w:val="00EDAF11"/>
    <w:rsid w:val="00EE3FBA"/>
    <w:rsid w:val="00EF3F1C"/>
    <w:rsid w:val="00F01D94"/>
    <w:rsid w:val="00F03411"/>
    <w:rsid w:val="00F3304B"/>
    <w:rsid w:val="00F35029"/>
    <w:rsid w:val="00F37607"/>
    <w:rsid w:val="00F5049B"/>
    <w:rsid w:val="00F6603F"/>
    <w:rsid w:val="00F8115B"/>
    <w:rsid w:val="00F83135"/>
    <w:rsid w:val="00F83841"/>
    <w:rsid w:val="00F91EAC"/>
    <w:rsid w:val="00F9777A"/>
    <w:rsid w:val="00FB6DA4"/>
    <w:rsid w:val="00FC23A0"/>
    <w:rsid w:val="00FC2437"/>
    <w:rsid w:val="00FC2EF0"/>
    <w:rsid w:val="00FD1D5C"/>
    <w:rsid w:val="00FD7221"/>
    <w:rsid w:val="00FE1198"/>
    <w:rsid w:val="00FF6EF6"/>
    <w:rsid w:val="00FF7E48"/>
    <w:rsid w:val="01B50957"/>
    <w:rsid w:val="0307B7F7"/>
    <w:rsid w:val="032368F4"/>
    <w:rsid w:val="034E5CF9"/>
    <w:rsid w:val="03C96DF3"/>
    <w:rsid w:val="03D393E7"/>
    <w:rsid w:val="03F0CE50"/>
    <w:rsid w:val="06C86CB2"/>
    <w:rsid w:val="095B9CB8"/>
    <w:rsid w:val="0A68BB6B"/>
    <w:rsid w:val="0A71AC5D"/>
    <w:rsid w:val="0B7DF273"/>
    <w:rsid w:val="0C1D5540"/>
    <w:rsid w:val="0C3F5CA8"/>
    <w:rsid w:val="0CD5E0A8"/>
    <w:rsid w:val="0F8FF2BF"/>
    <w:rsid w:val="100ED48A"/>
    <w:rsid w:val="10355018"/>
    <w:rsid w:val="11F7F9F6"/>
    <w:rsid w:val="1332598D"/>
    <w:rsid w:val="13AA201B"/>
    <w:rsid w:val="1537FC0D"/>
    <w:rsid w:val="15FE5081"/>
    <w:rsid w:val="16405CFB"/>
    <w:rsid w:val="173DC94B"/>
    <w:rsid w:val="1799324C"/>
    <w:rsid w:val="18172E5E"/>
    <w:rsid w:val="181A489E"/>
    <w:rsid w:val="181E28D5"/>
    <w:rsid w:val="184010CC"/>
    <w:rsid w:val="1BD9A850"/>
    <w:rsid w:val="1C6565CC"/>
    <w:rsid w:val="1D3EFD56"/>
    <w:rsid w:val="1E0ACDD4"/>
    <w:rsid w:val="1E34619D"/>
    <w:rsid w:val="209122B2"/>
    <w:rsid w:val="2118C4E0"/>
    <w:rsid w:val="2153B155"/>
    <w:rsid w:val="2245CD63"/>
    <w:rsid w:val="226B3E69"/>
    <w:rsid w:val="25C1D237"/>
    <w:rsid w:val="25CBDE0A"/>
    <w:rsid w:val="25E56224"/>
    <w:rsid w:val="269F4ACE"/>
    <w:rsid w:val="2796698F"/>
    <w:rsid w:val="292072A1"/>
    <w:rsid w:val="2971ACF4"/>
    <w:rsid w:val="2A57A494"/>
    <w:rsid w:val="2C0AB9D1"/>
    <w:rsid w:val="2C682F05"/>
    <w:rsid w:val="2CF5B1C9"/>
    <w:rsid w:val="30013696"/>
    <w:rsid w:val="31A4F5DA"/>
    <w:rsid w:val="329A1D58"/>
    <w:rsid w:val="32C54CEF"/>
    <w:rsid w:val="33CFCDA5"/>
    <w:rsid w:val="35F44AAE"/>
    <w:rsid w:val="3644FF73"/>
    <w:rsid w:val="3795EE64"/>
    <w:rsid w:val="3947C32D"/>
    <w:rsid w:val="394DAC74"/>
    <w:rsid w:val="39B8740F"/>
    <w:rsid w:val="39F5D141"/>
    <w:rsid w:val="3A1085B8"/>
    <w:rsid w:val="3B358403"/>
    <w:rsid w:val="3C36ECA3"/>
    <w:rsid w:val="3C75417E"/>
    <w:rsid w:val="3D8E0283"/>
    <w:rsid w:val="3D92B0B4"/>
    <w:rsid w:val="3E78C373"/>
    <w:rsid w:val="412F0816"/>
    <w:rsid w:val="41662E81"/>
    <w:rsid w:val="4210F883"/>
    <w:rsid w:val="428A0E86"/>
    <w:rsid w:val="4343681A"/>
    <w:rsid w:val="435ECCDA"/>
    <w:rsid w:val="442ECE4D"/>
    <w:rsid w:val="44B2AB07"/>
    <w:rsid w:val="466158BC"/>
    <w:rsid w:val="470EF5A5"/>
    <w:rsid w:val="47D12767"/>
    <w:rsid w:val="4A3CC36D"/>
    <w:rsid w:val="4B94180F"/>
    <w:rsid w:val="4C0DF6CC"/>
    <w:rsid w:val="4D5EB7E5"/>
    <w:rsid w:val="4DBB92E1"/>
    <w:rsid w:val="4F7FAE79"/>
    <w:rsid w:val="50124344"/>
    <w:rsid w:val="5035F010"/>
    <w:rsid w:val="531E4BCA"/>
    <w:rsid w:val="54DE9E64"/>
    <w:rsid w:val="56587C71"/>
    <w:rsid w:val="56FC219D"/>
    <w:rsid w:val="57C6FE66"/>
    <w:rsid w:val="58E0796E"/>
    <w:rsid w:val="59B739FA"/>
    <w:rsid w:val="59CA3AE2"/>
    <w:rsid w:val="59D07AE3"/>
    <w:rsid w:val="5A34CC22"/>
    <w:rsid w:val="5AAEE02E"/>
    <w:rsid w:val="5ACE4AD3"/>
    <w:rsid w:val="5B467C4D"/>
    <w:rsid w:val="5C847D56"/>
    <w:rsid w:val="5E88D8DC"/>
    <w:rsid w:val="5EFE746B"/>
    <w:rsid w:val="611C0C34"/>
    <w:rsid w:val="620148BD"/>
    <w:rsid w:val="62619F25"/>
    <w:rsid w:val="63970A7F"/>
    <w:rsid w:val="6525DCE1"/>
    <w:rsid w:val="65FC8185"/>
    <w:rsid w:val="674F4829"/>
    <w:rsid w:val="6764C831"/>
    <w:rsid w:val="6772E233"/>
    <w:rsid w:val="696D11E6"/>
    <w:rsid w:val="6A13F8C2"/>
    <w:rsid w:val="6A766B3C"/>
    <w:rsid w:val="6D85A345"/>
    <w:rsid w:val="6E399D45"/>
    <w:rsid w:val="702EE3CB"/>
    <w:rsid w:val="71284BA5"/>
    <w:rsid w:val="71BAD1D2"/>
    <w:rsid w:val="72552586"/>
    <w:rsid w:val="72C5EF82"/>
    <w:rsid w:val="74508AB7"/>
    <w:rsid w:val="753AAB0E"/>
    <w:rsid w:val="758B0111"/>
    <w:rsid w:val="75B3AF2B"/>
    <w:rsid w:val="76599BB6"/>
    <w:rsid w:val="7679969B"/>
    <w:rsid w:val="77E18F45"/>
    <w:rsid w:val="79D763E7"/>
    <w:rsid w:val="79DDCDD9"/>
    <w:rsid w:val="7C59A580"/>
    <w:rsid w:val="7DE88B04"/>
    <w:rsid w:val="7E0CCA71"/>
    <w:rsid w:val="7E76F962"/>
    <w:rsid w:val="7FDB1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0259C"/>
  <w15:chartTrackingRefBased/>
  <w15:docId w15:val="{3A947468-77BC-46A6-A608-B07BF8C53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D8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B74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B74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B741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D87"/>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6D090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D090A"/>
    <w:rPr>
      <w:color w:val="0000FF"/>
      <w:u w:val="single"/>
    </w:rPr>
  </w:style>
  <w:style w:type="character" w:customStyle="1" w:styleId="Heading2Char">
    <w:name w:val="Heading 2 Char"/>
    <w:basedOn w:val="DefaultParagraphFont"/>
    <w:link w:val="Heading2"/>
    <w:uiPriority w:val="9"/>
    <w:rsid w:val="00EB741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B741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B741E"/>
    <w:rPr>
      <w:rFonts w:asciiTheme="majorHAnsi" w:eastAsiaTheme="majorEastAsia" w:hAnsiTheme="majorHAnsi" w:cstheme="majorBidi"/>
      <w:i/>
      <w:iCs/>
      <w:color w:val="2E74B5" w:themeColor="accent1" w:themeShade="BF"/>
    </w:rPr>
  </w:style>
  <w:style w:type="character" w:customStyle="1" w:styleId="enumerationsection">
    <w:name w:val="enumeration_section"/>
    <w:basedOn w:val="DefaultParagraphFont"/>
    <w:rsid w:val="00EB741E"/>
  </w:style>
  <w:style w:type="character" w:customStyle="1" w:styleId="italic">
    <w:name w:val="italic"/>
    <w:basedOn w:val="DefaultParagraphFont"/>
    <w:rsid w:val="00EB741E"/>
  </w:style>
  <w:style w:type="paragraph" w:styleId="Title">
    <w:name w:val="Title"/>
    <w:basedOn w:val="Normal"/>
    <w:next w:val="Normal"/>
    <w:link w:val="TitleChar"/>
    <w:uiPriority w:val="10"/>
    <w:qFormat/>
    <w:rsid w:val="00014A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A9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90BA8"/>
    <w:pPr>
      <w:ind w:left="720"/>
      <w:contextualSpacing/>
    </w:pPr>
  </w:style>
  <w:style w:type="paragraph" w:styleId="Header">
    <w:name w:val="header"/>
    <w:basedOn w:val="Normal"/>
    <w:link w:val="HeaderChar"/>
    <w:unhideWhenUsed/>
    <w:rsid w:val="009E79C0"/>
    <w:pPr>
      <w:tabs>
        <w:tab w:val="center" w:pos="4680"/>
        <w:tab w:val="right" w:pos="9360"/>
      </w:tabs>
      <w:spacing w:after="0" w:line="240" w:lineRule="auto"/>
    </w:pPr>
  </w:style>
  <w:style w:type="character" w:customStyle="1" w:styleId="HeaderChar">
    <w:name w:val="Header Char"/>
    <w:basedOn w:val="DefaultParagraphFont"/>
    <w:link w:val="Header"/>
    <w:rsid w:val="009E79C0"/>
  </w:style>
  <w:style w:type="paragraph" w:styleId="Footer">
    <w:name w:val="footer"/>
    <w:basedOn w:val="Normal"/>
    <w:link w:val="FooterChar"/>
    <w:unhideWhenUsed/>
    <w:rsid w:val="009E79C0"/>
    <w:pPr>
      <w:tabs>
        <w:tab w:val="center" w:pos="4680"/>
        <w:tab w:val="right" w:pos="9360"/>
      </w:tabs>
      <w:spacing w:after="0" w:line="240" w:lineRule="auto"/>
    </w:pPr>
  </w:style>
  <w:style w:type="character" w:customStyle="1" w:styleId="FooterChar">
    <w:name w:val="Footer Char"/>
    <w:basedOn w:val="DefaultParagraphFont"/>
    <w:link w:val="Footer"/>
    <w:rsid w:val="009E79C0"/>
  </w:style>
  <w:style w:type="character" w:styleId="FollowedHyperlink">
    <w:name w:val="FollowedHyperlink"/>
    <w:basedOn w:val="DefaultParagraphFont"/>
    <w:uiPriority w:val="99"/>
    <w:semiHidden/>
    <w:unhideWhenUsed/>
    <w:rsid w:val="00E848A7"/>
    <w:rPr>
      <w:color w:val="954F72" w:themeColor="followedHyperlink"/>
      <w:u w:val="single"/>
    </w:rPr>
  </w:style>
  <w:style w:type="paragraph" w:customStyle="1" w:styleId="xmsonormal">
    <w:name w:val="x_msonormal"/>
    <w:basedOn w:val="Normal"/>
    <w:rsid w:val="005A6240"/>
    <w:pPr>
      <w:spacing w:after="0" w:line="240" w:lineRule="auto"/>
    </w:pPr>
    <w:rPr>
      <w:rFonts w:ascii="Aptos" w:hAnsi="Aptos" w:cs="Aptos"/>
      <w:sz w:val="24"/>
      <w:szCs w:val="24"/>
    </w:rPr>
  </w:style>
  <w:style w:type="paragraph" w:customStyle="1" w:styleId="xmsolistparagraph">
    <w:name w:val="x_msolistparagraph"/>
    <w:basedOn w:val="Normal"/>
    <w:rsid w:val="005A6240"/>
    <w:pPr>
      <w:spacing w:after="0" w:line="240" w:lineRule="auto"/>
      <w:ind w:left="720"/>
    </w:pPr>
    <w:rPr>
      <w:rFonts w:ascii="Aptos" w:hAnsi="Aptos" w:cs="Aptos"/>
      <w:sz w:val="24"/>
      <w:szCs w:val="24"/>
    </w:rPr>
  </w:style>
  <w:style w:type="character" w:styleId="UnresolvedMention">
    <w:name w:val="Unresolved Mention"/>
    <w:basedOn w:val="DefaultParagraphFont"/>
    <w:uiPriority w:val="99"/>
    <w:semiHidden/>
    <w:unhideWhenUsed/>
    <w:rsid w:val="00B431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1448">
      <w:bodyDiv w:val="1"/>
      <w:marLeft w:val="0"/>
      <w:marRight w:val="0"/>
      <w:marTop w:val="0"/>
      <w:marBottom w:val="0"/>
      <w:divBdr>
        <w:top w:val="none" w:sz="0" w:space="0" w:color="auto"/>
        <w:left w:val="none" w:sz="0" w:space="0" w:color="auto"/>
        <w:bottom w:val="none" w:sz="0" w:space="0" w:color="auto"/>
        <w:right w:val="none" w:sz="0" w:space="0" w:color="auto"/>
      </w:divBdr>
      <w:divsChild>
        <w:div w:id="279385780">
          <w:marLeft w:val="0"/>
          <w:marRight w:val="0"/>
          <w:marTop w:val="0"/>
          <w:marBottom w:val="0"/>
          <w:divBdr>
            <w:top w:val="none" w:sz="0" w:space="0" w:color="auto"/>
            <w:left w:val="none" w:sz="0" w:space="0" w:color="auto"/>
            <w:bottom w:val="none" w:sz="0" w:space="0" w:color="auto"/>
            <w:right w:val="none" w:sz="0" w:space="0" w:color="auto"/>
          </w:divBdr>
        </w:div>
        <w:div w:id="2109614880">
          <w:marLeft w:val="0"/>
          <w:marRight w:val="0"/>
          <w:marTop w:val="0"/>
          <w:marBottom w:val="0"/>
          <w:divBdr>
            <w:top w:val="none" w:sz="0" w:space="0" w:color="auto"/>
            <w:left w:val="none" w:sz="0" w:space="0" w:color="auto"/>
            <w:bottom w:val="none" w:sz="0" w:space="0" w:color="auto"/>
            <w:right w:val="none" w:sz="0" w:space="0" w:color="auto"/>
          </w:divBdr>
          <w:divsChild>
            <w:div w:id="20060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4126">
      <w:bodyDiv w:val="1"/>
      <w:marLeft w:val="0"/>
      <w:marRight w:val="0"/>
      <w:marTop w:val="0"/>
      <w:marBottom w:val="0"/>
      <w:divBdr>
        <w:top w:val="none" w:sz="0" w:space="0" w:color="auto"/>
        <w:left w:val="none" w:sz="0" w:space="0" w:color="auto"/>
        <w:bottom w:val="none" w:sz="0" w:space="0" w:color="auto"/>
        <w:right w:val="none" w:sz="0" w:space="0" w:color="auto"/>
      </w:divBdr>
    </w:div>
    <w:div w:id="63769688">
      <w:bodyDiv w:val="1"/>
      <w:marLeft w:val="0"/>
      <w:marRight w:val="0"/>
      <w:marTop w:val="0"/>
      <w:marBottom w:val="0"/>
      <w:divBdr>
        <w:top w:val="none" w:sz="0" w:space="0" w:color="auto"/>
        <w:left w:val="none" w:sz="0" w:space="0" w:color="auto"/>
        <w:bottom w:val="none" w:sz="0" w:space="0" w:color="auto"/>
        <w:right w:val="none" w:sz="0" w:space="0" w:color="auto"/>
      </w:divBdr>
    </w:div>
    <w:div w:id="133569435">
      <w:bodyDiv w:val="1"/>
      <w:marLeft w:val="0"/>
      <w:marRight w:val="0"/>
      <w:marTop w:val="0"/>
      <w:marBottom w:val="0"/>
      <w:divBdr>
        <w:top w:val="none" w:sz="0" w:space="0" w:color="auto"/>
        <w:left w:val="none" w:sz="0" w:space="0" w:color="auto"/>
        <w:bottom w:val="none" w:sz="0" w:space="0" w:color="auto"/>
        <w:right w:val="none" w:sz="0" w:space="0" w:color="auto"/>
      </w:divBdr>
      <w:divsChild>
        <w:div w:id="1755131103">
          <w:marLeft w:val="0"/>
          <w:marRight w:val="0"/>
          <w:marTop w:val="0"/>
          <w:marBottom w:val="0"/>
          <w:divBdr>
            <w:top w:val="none" w:sz="0" w:space="0" w:color="auto"/>
            <w:left w:val="none" w:sz="0" w:space="0" w:color="auto"/>
            <w:bottom w:val="none" w:sz="0" w:space="0" w:color="auto"/>
            <w:right w:val="none" w:sz="0" w:space="0" w:color="auto"/>
          </w:divBdr>
        </w:div>
      </w:divsChild>
    </w:div>
    <w:div w:id="193347898">
      <w:bodyDiv w:val="1"/>
      <w:marLeft w:val="0"/>
      <w:marRight w:val="0"/>
      <w:marTop w:val="0"/>
      <w:marBottom w:val="0"/>
      <w:divBdr>
        <w:top w:val="none" w:sz="0" w:space="0" w:color="auto"/>
        <w:left w:val="none" w:sz="0" w:space="0" w:color="auto"/>
        <w:bottom w:val="none" w:sz="0" w:space="0" w:color="auto"/>
        <w:right w:val="none" w:sz="0" w:space="0" w:color="auto"/>
      </w:divBdr>
    </w:div>
    <w:div w:id="208036525">
      <w:bodyDiv w:val="1"/>
      <w:marLeft w:val="0"/>
      <w:marRight w:val="0"/>
      <w:marTop w:val="0"/>
      <w:marBottom w:val="0"/>
      <w:divBdr>
        <w:top w:val="none" w:sz="0" w:space="0" w:color="auto"/>
        <w:left w:val="none" w:sz="0" w:space="0" w:color="auto"/>
        <w:bottom w:val="none" w:sz="0" w:space="0" w:color="auto"/>
        <w:right w:val="none" w:sz="0" w:space="0" w:color="auto"/>
      </w:divBdr>
      <w:divsChild>
        <w:div w:id="820656990">
          <w:marLeft w:val="0"/>
          <w:marRight w:val="0"/>
          <w:marTop w:val="0"/>
          <w:marBottom w:val="0"/>
          <w:divBdr>
            <w:top w:val="none" w:sz="0" w:space="0" w:color="auto"/>
            <w:left w:val="none" w:sz="0" w:space="0" w:color="auto"/>
            <w:bottom w:val="none" w:sz="0" w:space="0" w:color="auto"/>
            <w:right w:val="none" w:sz="0" w:space="0" w:color="auto"/>
          </w:divBdr>
        </w:div>
      </w:divsChild>
    </w:div>
    <w:div w:id="249120784">
      <w:bodyDiv w:val="1"/>
      <w:marLeft w:val="0"/>
      <w:marRight w:val="0"/>
      <w:marTop w:val="0"/>
      <w:marBottom w:val="0"/>
      <w:divBdr>
        <w:top w:val="none" w:sz="0" w:space="0" w:color="auto"/>
        <w:left w:val="none" w:sz="0" w:space="0" w:color="auto"/>
        <w:bottom w:val="none" w:sz="0" w:space="0" w:color="auto"/>
        <w:right w:val="none" w:sz="0" w:space="0" w:color="auto"/>
      </w:divBdr>
    </w:div>
    <w:div w:id="312412062">
      <w:bodyDiv w:val="1"/>
      <w:marLeft w:val="0"/>
      <w:marRight w:val="0"/>
      <w:marTop w:val="0"/>
      <w:marBottom w:val="0"/>
      <w:divBdr>
        <w:top w:val="none" w:sz="0" w:space="0" w:color="auto"/>
        <w:left w:val="none" w:sz="0" w:space="0" w:color="auto"/>
        <w:bottom w:val="none" w:sz="0" w:space="0" w:color="auto"/>
        <w:right w:val="none" w:sz="0" w:space="0" w:color="auto"/>
      </w:divBdr>
      <w:divsChild>
        <w:div w:id="1095175563">
          <w:marLeft w:val="0"/>
          <w:marRight w:val="0"/>
          <w:marTop w:val="0"/>
          <w:marBottom w:val="0"/>
          <w:divBdr>
            <w:top w:val="none" w:sz="0" w:space="0" w:color="auto"/>
            <w:left w:val="none" w:sz="0" w:space="0" w:color="auto"/>
            <w:bottom w:val="none" w:sz="0" w:space="0" w:color="auto"/>
            <w:right w:val="none" w:sz="0" w:space="0" w:color="auto"/>
          </w:divBdr>
          <w:divsChild>
            <w:div w:id="204566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7484">
      <w:bodyDiv w:val="1"/>
      <w:marLeft w:val="0"/>
      <w:marRight w:val="0"/>
      <w:marTop w:val="0"/>
      <w:marBottom w:val="0"/>
      <w:divBdr>
        <w:top w:val="none" w:sz="0" w:space="0" w:color="auto"/>
        <w:left w:val="none" w:sz="0" w:space="0" w:color="auto"/>
        <w:bottom w:val="none" w:sz="0" w:space="0" w:color="auto"/>
        <w:right w:val="none" w:sz="0" w:space="0" w:color="auto"/>
      </w:divBdr>
    </w:div>
    <w:div w:id="349376918">
      <w:bodyDiv w:val="1"/>
      <w:marLeft w:val="0"/>
      <w:marRight w:val="0"/>
      <w:marTop w:val="0"/>
      <w:marBottom w:val="0"/>
      <w:divBdr>
        <w:top w:val="none" w:sz="0" w:space="0" w:color="auto"/>
        <w:left w:val="none" w:sz="0" w:space="0" w:color="auto"/>
        <w:bottom w:val="none" w:sz="0" w:space="0" w:color="auto"/>
        <w:right w:val="none" w:sz="0" w:space="0" w:color="auto"/>
      </w:divBdr>
    </w:div>
    <w:div w:id="386150009">
      <w:bodyDiv w:val="1"/>
      <w:marLeft w:val="0"/>
      <w:marRight w:val="0"/>
      <w:marTop w:val="0"/>
      <w:marBottom w:val="0"/>
      <w:divBdr>
        <w:top w:val="none" w:sz="0" w:space="0" w:color="auto"/>
        <w:left w:val="none" w:sz="0" w:space="0" w:color="auto"/>
        <w:bottom w:val="none" w:sz="0" w:space="0" w:color="auto"/>
        <w:right w:val="none" w:sz="0" w:space="0" w:color="auto"/>
      </w:divBdr>
    </w:div>
    <w:div w:id="442503853">
      <w:bodyDiv w:val="1"/>
      <w:marLeft w:val="0"/>
      <w:marRight w:val="0"/>
      <w:marTop w:val="0"/>
      <w:marBottom w:val="0"/>
      <w:divBdr>
        <w:top w:val="none" w:sz="0" w:space="0" w:color="auto"/>
        <w:left w:val="none" w:sz="0" w:space="0" w:color="auto"/>
        <w:bottom w:val="none" w:sz="0" w:space="0" w:color="auto"/>
        <w:right w:val="none" w:sz="0" w:space="0" w:color="auto"/>
      </w:divBdr>
      <w:divsChild>
        <w:div w:id="337387656">
          <w:marLeft w:val="0"/>
          <w:marRight w:val="0"/>
          <w:marTop w:val="0"/>
          <w:marBottom w:val="0"/>
          <w:divBdr>
            <w:top w:val="none" w:sz="0" w:space="0" w:color="auto"/>
            <w:left w:val="none" w:sz="0" w:space="0" w:color="auto"/>
            <w:bottom w:val="none" w:sz="0" w:space="0" w:color="auto"/>
            <w:right w:val="none" w:sz="0" w:space="0" w:color="auto"/>
          </w:divBdr>
        </w:div>
      </w:divsChild>
    </w:div>
    <w:div w:id="458374390">
      <w:bodyDiv w:val="1"/>
      <w:marLeft w:val="0"/>
      <w:marRight w:val="0"/>
      <w:marTop w:val="0"/>
      <w:marBottom w:val="0"/>
      <w:divBdr>
        <w:top w:val="none" w:sz="0" w:space="0" w:color="auto"/>
        <w:left w:val="none" w:sz="0" w:space="0" w:color="auto"/>
        <w:bottom w:val="none" w:sz="0" w:space="0" w:color="auto"/>
        <w:right w:val="none" w:sz="0" w:space="0" w:color="auto"/>
      </w:divBdr>
    </w:div>
    <w:div w:id="494955107">
      <w:bodyDiv w:val="1"/>
      <w:marLeft w:val="0"/>
      <w:marRight w:val="0"/>
      <w:marTop w:val="0"/>
      <w:marBottom w:val="0"/>
      <w:divBdr>
        <w:top w:val="none" w:sz="0" w:space="0" w:color="auto"/>
        <w:left w:val="none" w:sz="0" w:space="0" w:color="auto"/>
        <w:bottom w:val="none" w:sz="0" w:space="0" w:color="auto"/>
        <w:right w:val="none" w:sz="0" w:space="0" w:color="auto"/>
      </w:divBdr>
    </w:div>
    <w:div w:id="495997984">
      <w:bodyDiv w:val="1"/>
      <w:marLeft w:val="0"/>
      <w:marRight w:val="0"/>
      <w:marTop w:val="0"/>
      <w:marBottom w:val="0"/>
      <w:divBdr>
        <w:top w:val="none" w:sz="0" w:space="0" w:color="auto"/>
        <w:left w:val="none" w:sz="0" w:space="0" w:color="auto"/>
        <w:bottom w:val="none" w:sz="0" w:space="0" w:color="auto"/>
        <w:right w:val="none" w:sz="0" w:space="0" w:color="auto"/>
      </w:divBdr>
    </w:div>
    <w:div w:id="503597076">
      <w:bodyDiv w:val="1"/>
      <w:marLeft w:val="0"/>
      <w:marRight w:val="0"/>
      <w:marTop w:val="0"/>
      <w:marBottom w:val="0"/>
      <w:divBdr>
        <w:top w:val="none" w:sz="0" w:space="0" w:color="auto"/>
        <w:left w:val="none" w:sz="0" w:space="0" w:color="auto"/>
        <w:bottom w:val="none" w:sz="0" w:space="0" w:color="auto"/>
        <w:right w:val="none" w:sz="0" w:space="0" w:color="auto"/>
      </w:divBdr>
    </w:div>
    <w:div w:id="549608174">
      <w:bodyDiv w:val="1"/>
      <w:marLeft w:val="0"/>
      <w:marRight w:val="0"/>
      <w:marTop w:val="0"/>
      <w:marBottom w:val="0"/>
      <w:divBdr>
        <w:top w:val="none" w:sz="0" w:space="0" w:color="auto"/>
        <w:left w:val="none" w:sz="0" w:space="0" w:color="auto"/>
        <w:bottom w:val="none" w:sz="0" w:space="0" w:color="auto"/>
        <w:right w:val="none" w:sz="0" w:space="0" w:color="auto"/>
      </w:divBdr>
    </w:div>
    <w:div w:id="599945792">
      <w:bodyDiv w:val="1"/>
      <w:marLeft w:val="0"/>
      <w:marRight w:val="0"/>
      <w:marTop w:val="0"/>
      <w:marBottom w:val="0"/>
      <w:divBdr>
        <w:top w:val="none" w:sz="0" w:space="0" w:color="auto"/>
        <w:left w:val="none" w:sz="0" w:space="0" w:color="auto"/>
        <w:bottom w:val="none" w:sz="0" w:space="0" w:color="auto"/>
        <w:right w:val="none" w:sz="0" w:space="0" w:color="auto"/>
      </w:divBdr>
    </w:div>
    <w:div w:id="633297542">
      <w:bodyDiv w:val="1"/>
      <w:marLeft w:val="0"/>
      <w:marRight w:val="0"/>
      <w:marTop w:val="0"/>
      <w:marBottom w:val="0"/>
      <w:divBdr>
        <w:top w:val="none" w:sz="0" w:space="0" w:color="auto"/>
        <w:left w:val="none" w:sz="0" w:space="0" w:color="auto"/>
        <w:bottom w:val="none" w:sz="0" w:space="0" w:color="auto"/>
        <w:right w:val="none" w:sz="0" w:space="0" w:color="auto"/>
      </w:divBdr>
      <w:divsChild>
        <w:div w:id="639574833">
          <w:marLeft w:val="0"/>
          <w:marRight w:val="0"/>
          <w:marTop w:val="0"/>
          <w:marBottom w:val="0"/>
          <w:divBdr>
            <w:top w:val="none" w:sz="0" w:space="0" w:color="auto"/>
            <w:left w:val="none" w:sz="0" w:space="0" w:color="auto"/>
            <w:bottom w:val="none" w:sz="0" w:space="0" w:color="auto"/>
            <w:right w:val="none" w:sz="0" w:space="0" w:color="auto"/>
          </w:divBdr>
        </w:div>
      </w:divsChild>
    </w:div>
    <w:div w:id="727651942">
      <w:bodyDiv w:val="1"/>
      <w:marLeft w:val="0"/>
      <w:marRight w:val="0"/>
      <w:marTop w:val="0"/>
      <w:marBottom w:val="0"/>
      <w:divBdr>
        <w:top w:val="none" w:sz="0" w:space="0" w:color="auto"/>
        <w:left w:val="none" w:sz="0" w:space="0" w:color="auto"/>
        <w:bottom w:val="none" w:sz="0" w:space="0" w:color="auto"/>
        <w:right w:val="none" w:sz="0" w:space="0" w:color="auto"/>
      </w:divBdr>
    </w:div>
    <w:div w:id="810712330">
      <w:bodyDiv w:val="1"/>
      <w:marLeft w:val="0"/>
      <w:marRight w:val="0"/>
      <w:marTop w:val="0"/>
      <w:marBottom w:val="0"/>
      <w:divBdr>
        <w:top w:val="none" w:sz="0" w:space="0" w:color="auto"/>
        <w:left w:val="none" w:sz="0" w:space="0" w:color="auto"/>
        <w:bottom w:val="none" w:sz="0" w:space="0" w:color="auto"/>
        <w:right w:val="none" w:sz="0" w:space="0" w:color="auto"/>
      </w:divBdr>
    </w:div>
    <w:div w:id="1051417669">
      <w:bodyDiv w:val="1"/>
      <w:marLeft w:val="0"/>
      <w:marRight w:val="0"/>
      <w:marTop w:val="0"/>
      <w:marBottom w:val="0"/>
      <w:divBdr>
        <w:top w:val="none" w:sz="0" w:space="0" w:color="auto"/>
        <w:left w:val="none" w:sz="0" w:space="0" w:color="auto"/>
        <w:bottom w:val="none" w:sz="0" w:space="0" w:color="auto"/>
        <w:right w:val="none" w:sz="0" w:space="0" w:color="auto"/>
      </w:divBdr>
    </w:div>
    <w:div w:id="1260990408">
      <w:bodyDiv w:val="1"/>
      <w:marLeft w:val="0"/>
      <w:marRight w:val="0"/>
      <w:marTop w:val="0"/>
      <w:marBottom w:val="0"/>
      <w:divBdr>
        <w:top w:val="none" w:sz="0" w:space="0" w:color="auto"/>
        <w:left w:val="none" w:sz="0" w:space="0" w:color="auto"/>
        <w:bottom w:val="none" w:sz="0" w:space="0" w:color="auto"/>
        <w:right w:val="none" w:sz="0" w:space="0" w:color="auto"/>
      </w:divBdr>
    </w:div>
    <w:div w:id="1287396472">
      <w:bodyDiv w:val="1"/>
      <w:marLeft w:val="0"/>
      <w:marRight w:val="0"/>
      <w:marTop w:val="0"/>
      <w:marBottom w:val="0"/>
      <w:divBdr>
        <w:top w:val="none" w:sz="0" w:space="0" w:color="auto"/>
        <w:left w:val="none" w:sz="0" w:space="0" w:color="auto"/>
        <w:bottom w:val="none" w:sz="0" w:space="0" w:color="auto"/>
        <w:right w:val="none" w:sz="0" w:space="0" w:color="auto"/>
      </w:divBdr>
    </w:div>
    <w:div w:id="1292903907">
      <w:bodyDiv w:val="1"/>
      <w:marLeft w:val="0"/>
      <w:marRight w:val="0"/>
      <w:marTop w:val="0"/>
      <w:marBottom w:val="0"/>
      <w:divBdr>
        <w:top w:val="none" w:sz="0" w:space="0" w:color="auto"/>
        <w:left w:val="none" w:sz="0" w:space="0" w:color="auto"/>
        <w:bottom w:val="none" w:sz="0" w:space="0" w:color="auto"/>
        <w:right w:val="none" w:sz="0" w:space="0" w:color="auto"/>
      </w:divBdr>
      <w:divsChild>
        <w:div w:id="443814995">
          <w:marLeft w:val="0"/>
          <w:marRight w:val="0"/>
          <w:marTop w:val="0"/>
          <w:marBottom w:val="0"/>
          <w:divBdr>
            <w:top w:val="none" w:sz="0" w:space="0" w:color="auto"/>
            <w:left w:val="none" w:sz="0" w:space="0" w:color="auto"/>
            <w:bottom w:val="none" w:sz="0" w:space="0" w:color="auto"/>
            <w:right w:val="none" w:sz="0" w:space="0" w:color="auto"/>
          </w:divBdr>
        </w:div>
      </w:divsChild>
    </w:div>
    <w:div w:id="1311712022">
      <w:bodyDiv w:val="1"/>
      <w:marLeft w:val="0"/>
      <w:marRight w:val="0"/>
      <w:marTop w:val="0"/>
      <w:marBottom w:val="0"/>
      <w:divBdr>
        <w:top w:val="none" w:sz="0" w:space="0" w:color="auto"/>
        <w:left w:val="none" w:sz="0" w:space="0" w:color="auto"/>
        <w:bottom w:val="none" w:sz="0" w:space="0" w:color="auto"/>
        <w:right w:val="none" w:sz="0" w:space="0" w:color="auto"/>
      </w:divBdr>
    </w:div>
    <w:div w:id="1332365892">
      <w:bodyDiv w:val="1"/>
      <w:marLeft w:val="0"/>
      <w:marRight w:val="0"/>
      <w:marTop w:val="0"/>
      <w:marBottom w:val="0"/>
      <w:divBdr>
        <w:top w:val="none" w:sz="0" w:space="0" w:color="auto"/>
        <w:left w:val="none" w:sz="0" w:space="0" w:color="auto"/>
        <w:bottom w:val="none" w:sz="0" w:space="0" w:color="auto"/>
        <w:right w:val="none" w:sz="0" w:space="0" w:color="auto"/>
      </w:divBdr>
      <w:divsChild>
        <w:div w:id="615481101">
          <w:marLeft w:val="0"/>
          <w:marRight w:val="0"/>
          <w:marTop w:val="0"/>
          <w:marBottom w:val="0"/>
          <w:divBdr>
            <w:top w:val="none" w:sz="0" w:space="0" w:color="auto"/>
            <w:left w:val="none" w:sz="0" w:space="0" w:color="auto"/>
            <w:bottom w:val="none" w:sz="0" w:space="0" w:color="auto"/>
            <w:right w:val="none" w:sz="0" w:space="0" w:color="auto"/>
          </w:divBdr>
        </w:div>
      </w:divsChild>
    </w:div>
    <w:div w:id="1340543656">
      <w:bodyDiv w:val="1"/>
      <w:marLeft w:val="0"/>
      <w:marRight w:val="0"/>
      <w:marTop w:val="0"/>
      <w:marBottom w:val="0"/>
      <w:divBdr>
        <w:top w:val="none" w:sz="0" w:space="0" w:color="auto"/>
        <w:left w:val="none" w:sz="0" w:space="0" w:color="auto"/>
        <w:bottom w:val="none" w:sz="0" w:space="0" w:color="auto"/>
        <w:right w:val="none" w:sz="0" w:space="0" w:color="auto"/>
      </w:divBdr>
    </w:div>
    <w:div w:id="1343119683">
      <w:bodyDiv w:val="1"/>
      <w:marLeft w:val="0"/>
      <w:marRight w:val="0"/>
      <w:marTop w:val="0"/>
      <w:marBottom w:val="0"/>
      <w:divBdr>
        <w:top w:val="none" w:sz="0" w:space="0" w:color="auto"/>
        <w:left w:val="none" w:sz="0" w:space="0" w:color="auto"/>
        <w:bottom w:val="none" w:sz="0" w:space="0" w:color="auto"/>
        <w:right w:val="none" w:sz="0" w:space="0" w:color="auto"/>
      </w:divBdr>
    </w:div>
    <w:div w:id="1352223919">
      <w:bodyDiv w:val="1"/>
      <w:marLeft w:val="0"/>
      <w:marRight w:val="0"/>
      <w:marTop w:val="0"/>
      <w:marBottom w:val="0"/>
      <w:divBdr>
        <w:top w:val="none" w:sz="0" w:space="0" w:color="auto"/>
        <w:left w:val="none" w:sz="0" w:space="0" w:color="auto"/>
        <w:bottom w:val="none" w:sz="0" w:space="0" w:color="auto"/>
        <w:right w:val="none" w:sz="0" w:space="0" w:color="auto"/>
      </w:divBdr>
    </w:div>
    <w:div w:id="1466197748">
      <w:bodyDiv w:val="1"/>
      <w:marLeft w:val="0"/>
      <w:marRight w:val="0"/>
      <w:marTop w:val="0"/>
      <w:marBottom w:val="0"/>
      <w:divBdr>
        <w:top w:val="none" w:sz="0" w:space="0" w:color="auto"/>
        <w:left w:val="none" w:sz="0" w:space="0" w:color="auto"/>
        <w:bottom w:val="none" w:sz="0" w:space="0" w:color="auto"/>
        <w:right w:val="none" w:sz="0" w:space="0" w:color="auto"/>
      </w:divBdr>
      <w:divsChild>
        <w:div w:id="149635993">
          <w:marLeft w:val="0"/>
          <w:marRight w:val="0"/>
          <w:marTop w:val="0"/>
          <w:marBottom w:val="0"/>
          <w:divBdr>
            <w:top w:val="none" w:sz="0" w:space="0" w:color="auto"/>
            <w:left w:val="none" w:sz="0" w:space="0" w:color="auto"/>
            <w:bottom w:val="none" w:sz="0" w:space="0" w:color="auto"/>
            <w:right w:val="none" w:sz="0" w:space="0" w:color="auto"/>
          </w:divBdr>
        </w:div>
      </w:divsChild>
    </w:div>
    <w:div w:id="1470053429">
      <w:bodyDiv w:val="1"/>
      <w:marLeft w:val="0"/>
      <w:marRight w:val="0"/>
      <w:marTop w:val="0"/>
      <w:marBottom w:val="0"/>
      <w:divBdr>
        <w:top w:val="none" w:sz="0" w:space="0" w:color="auto"/>
        <w:left w:val="none" w:sz="0" w:space="0" w:color="auto"/>
        <w:bottom w:val="none" w:sz="0" w:space="0" w:color="auto"/>
        <w:right w:val="none" w:sz="0" w:space="0" w:color="auto"/>
      </w:divBdr>
    </w:div>
    <w:div w:id="1547134802">
      <w:bodyDiv w:val="1"/>
      <w:marLeft w:val="0"/>
      <w:marRight w:val="0"/>
      <w:marTop w:val="0"/>
      <w:marBottom w:val="0"/>
      <w:divBdr>
        <w:top w:val="none" w:sz="0" w:space="0" w:color="auto"/>
        <w:left w:val="none" w:sz="0" w:space="0" w:color="auto"/>
        <w:bottom w:val="none" w:sz="0" w:space="0" w:color="auto"/>
        <w:right w:val="none" w:sz="0" w:space="0" w:color="auto"/>
      </w:divBdr>
    </w:div>
    <w:div w:id="1567836189">
      <w:bodyDiv w:val="1"/>
      <w:marLeft w:val="0"/>
      <w:marRight w:val="0"/>
      <w:marTop w:val="0"/>
      <w:marBottom w:val="0"/>
      <w:divBdr>
        <w:top w:val="none" w:sz="0" w:space="0" w:color="auto"/>
        <w:left w:val="none" w:sz="0" w:space="0" w:color="auto"/>
        <w:bottom w:val="none" w:sz="0" w:space="0" w:color="auto"/>
        <w:right w:val="none" w:sz="0" w:space="0" w:color="auto"/>
      </w:divBdr>
    </w:div>
    <w:div w:id="1595168130">
      <w:bodyDiv w:val="1"/>
      <w:marLeft w:val="0"/>
      <w:marRight w:val="0"/>
      <w:marTop w:val="0"/>
      <w:marBottom w:val="0"/>
      <w:divBdr>
        <w:top w:val="none" w:sz="0" w:space="0" w:color="auto"/>
        <w:left w:val="none" w:sz="0" w:space="0" w:color="auto"/>
        <w:bottom w:val="none" w:sz="0" w:space="0" w:color="auto"/>
        <w:right w:val="none" w:sz="0" w:space="0" w:color="auto"/>
      </w:divBdr>
    </w:div>
    <w:div w:id="1624768568">
      <w:bodyDiv w:val="1"/>
      <w:marLeft w:val="0"/>
      <w:marRight w:val="0"/>
      <w:marTop w:val="0"/>
      <w:marBottom w:val="0"/>
      <w:divBdr>
        <w:top w:val="none" w:sz="0" w:space="0" w:color="auto"/>
        <w:left w:val="none" w:sz="0" w:space="0" w:color="auto"/>
        <w:bottom w:val="none" w:sz="0" w:space="0" w:color="auto"/>
        <w:right w:val="none" w:sz="0" w:space="0" w:color="auto"/>
      </w:divBdr>
    </w:div>
    <w:div w:id="1634945503">
      <w:bodyDiv w:val="1"/>
      <w:marLeft w:val="0"/>
      <w:marRight w:val="0"/>
      <w:marTop w:val="0"/>
      <w:marBottom w:val="0"/>
      <w:divBdr>
        <w:top w:val="none" w:sz="0" w:space="0" w:color="auto"/>
        <w:left w:val="none" w:sz="0" w:space="0" w:color="auto"/>
        <w:bottom w:val="none" w:sz="0" w:space="0" w:color="auto"/>
        <w:right w:val="none" w:sz="0" w:space="0" w:color="auto"/>
      </w:divBdr>
    </w:div>
    <w:div w:id="1717510580">
      <w:bodyDiv w:val="1"/>
      <w:marLeft w:val="0"/>
      <w:marRight w:val="0"/>
      <w:marTop w:val="0"/>
      <w:marBottom w:val="0"/>
      <w:divBdr>
        <w:top w:val="none" w:sz="0" w:space="0" w:color="auto"/>
        <w:left w:val="none" w:sz="0" w:space="0" w:color="auto"/>
        <w:bottom w:val="none" w:sz="0" w:space="0" w:color="auto"/>
        <w:right w:val="none" w:sz="0" w:space="0" w:color="auto"/>
      </w:divBdr>
    </w:div>
    <w:div w:id="1744985271">
      <w:bodyDiv w:val="1"/>
      <w:marLeft w:val="0"/>
      <w:marRight w:val="0"/>
      <w:marTop w:val="0"/>
      <w:marBottom w:val="0"/>
      <w:divBdr>
        <w:top w:val="none" w:sz="0" w:space="0" w:color="auto"/>
        <w:left w:val="none" w:sz="0" w:space="0" w:color="auto"/>
        <w:bottom w:val="none" w:sz="0" w:space="0" w:color="auto"/>
        <w:right w:val="none" w:sz="0" w:space="0" w:color="auto"/>
      </w:divBdr>
    </w:div>
    <w:div w:id="1756975636">
      <w:bodyDiv w:val="1"/>
      <w:marLeft w:val="0"/>
      <w:marRight w:val="0"/>
      <w:marTop w:val="0"/>
      <w:marBottom w:val="0"/>
      <w:divBdr>
        <w:top w:val="none" w:sz="0" w:space="0" w:color="auto"/>
        <w:left w:val="none" w:sz="0" w:space="0" w:color="auto"/>
        <w:bottom w:val="none" w:sz="0" w:space="0" w:color="auto"/>
        <w:right w:val="none" w:sz="0" w:space="0" w:color="auto"/>
      </w:divBdr>
    </w:div>
    <w:div w:id="1771126239">
      <w:bodyDiv w:val="1"/>
      <w:marLeft w:val="0"/>
      <w:marRight w:val="0"/>
      <w:marTop w:val="0"/>
      <w:marBottom w:val="0"/>
      <w:divBdr>
        <w:top w:val="none" w:sz="0" w:space="0" w:color="auto"/>
        <w:left w:val="none" w:sz="0" w:space="0" w:color="auto"/>
        <w:bottom w:val="none" w:sz="0" w:space="0" w:color="auto"/>
        <w:right w:val="none" w:sz="0" w:space="0" w:color="auto"/>
      </w:divBdr>
    </w:div>
    <w:div w:id="1773670811">
      <w:bodyDiv w:val="1"/>
      <w:marLeft w:val="0"/>
      <w:marRight w:val="0"/>
      <w:marTop w:val="0"/>
      <w:marBottom w:val="0"/>
      <w:divBdr>
        <w:top w:val="none" w:sz="0" w:space="0" w:color="auto"/>
        <w:left w:val="none" w:sz="0" w:space="0" w:color="auto"/>
        <w:bottom w:val="none" w:sz="0" w:space="0" w:color="auto"/>
        <w:right w:val="none" w:sz="0" w:space="0" w:color="auto"/>
      </w:divBdr>
    </w:div>
    <w:div w:id="1784303899">
      <w:bodyDiv w:val="1"/>
      <w:marLeft w:val="0"/>
      <w:marRight w:val="0"/>
      <w:marTop w:val="0"/>
      <w:marBottom w:val="0"/>
      <w:divBdr>
        <w:top w:val="none" w:sz="0" w:space="0" w:color="auto"/>
        <w:left w:val="none" w:sz="0" w:space="0" w:color="auto"/>
        <w:bottom w:val="none" w:sz="0" w:space="0" w:color="auto"/>
        <w:right w:val="none" w:sz="0" w:space="0" w:color="auto"/>
      </w:divBdr>
      <w:divsChild>
        <w:div w:id="1975939853">
          <w:marLeft w:val="0"/>
          <w:marRight w:val="0"/>
          <w:marTop w:val="0"/>
          <w:marBottom w:val="0"/>
          <w:divBdr>
            <w:top w:val="none" w:sz="0" w:space="0" w:color="auto"/>
            <w:left w:val="none" w:sz="0" w:space="0" w:color="auto"/>
            <w:bottom w:val="none" w:sz="0" w:space="0" w:color="auto"/>
            <w:right w:val="none" w:sz="0" w:space="0" w:color="auto"/>
          </w:divBdr>
        </w:div>
      </w:divsChild>
    </w:div>
    <w:div w:id="1799180560">
      <w:bodyDiv w:val="1"/>
      <w:marLeft w:val="0"/>
      <w:marRight w:val="0"/>
      <w:marTop w:val="0"/>
      <w:marBottom w:val="0"/>
      <w:divBdr>
        <w:top w:val="none" w:sz="0" w:space="0" w:color="auto"/>
        <w:left w:val="none" w:sz="0" w:space="0" w:color="auto"/>
        <w:bottom w:val="none" w:sz="0" w:space="0" w:color="auto"/>
        <w:right w:val="none" w:sz="0" w:space="0" w:color="auto"/>
      </w:divBdr>
    </w:div>
    <w:div w:id="1871528034">
      <w:bodyDiv w:val="1"/>
      <w:marLeft w:val="0"/>
      <w:marRight w:val="0"/>
      <w:marTop w:val="0"/>
      <w:marBottom w:val="0"/>
      <w:divBdr>
        <w:top w:val="none" w:sz="0" w:space="0" w:color="auto"/>
        <w:left w:val="none" w:sz="0" w:space="0" w:color="auto"/>
        <w:bottom w:val="none" w:sz="0" w:space="0" w:color="auto"/>
        <w:right w:val="none" w:sz="0" w:space="0" w:color="auto"/>
      </w:divBdr>
    </w:div>
    <w:div w:id="1928612947">
      <w:bodyDiv w:val="1"/>
      <w:marLeft w:val="0"/>
      <w:marRight w:val="0"/>
      <w:marTop w:val="0"/>
      <w:marBottom w:val="0"/>
      <w:divBdr>
        <w:top w:val="none" w:sz="0" w:space="0" w:color="auto"/>
        <w:left w:val="none" w:sz="0" w:space="0" w:color="auto"/>
        <w:bottom w:val="none" w:sz="0" w:space="0" w:color="auto"/>
        <w:right w:val="none" w:sz="0" w:space="0" w:color="auto"/>
      </w:divBdr>
    </w:div>
    <w:div w:id="1963611967">
      <w:bodyDiv w:val="1"/>
      <w:marLeft w:val="0"/>
      <w:marRight w:val="0"/>
      <w:marTop w:val="0"/>
      <w:marBottom w:val="0"/>
      <w:divBdr>
        <w:top w:val="none" w:sz="0" w:space="0" w:color="auto"/>
        <w:left w:val="none" w:sz="0" w:space="0" w:color="auto"/>
        <w:bottom w:val="none" w:sz="0" w:space="0" w:color="auto"/>
        <w:right w:val="none" w:sz="0" w:space="0" w:color="auto"/>
      </w:divBdr>
    </w:div>
    <w:div w:id="2010399383">
      <w:bodyDiv w:val="1"/>
      <w:marLeft w:val="0"/>
      <w:marRight w:val="0"/>
      <w:marTop w:val="0"/>
      <w:marBottom w:val="0"/>
      <w:divBdr>
        <w:top w:val="none" w:sz="0" w:space="0" w:color="auto"/>
        <w:left w:val="none" w:sz="0" w:space="0" w:color="auto"/>
        <w:bottom w:val="none" w:sz="0" w:space="0" w:color="auto"/>
        <w:right w:val="none" w:sz="0" w:space="0" w:color="auto"/>
      </w:divBdr>
    </w:div>
    <w:div w:id="2036035148">
      <w:bodyDiv w:val="1"/>
      <w:marLeft w:val="0"/>
      <w:marRight w:val="0"/>
      <w:marTop w:val="0"/>
      <w:marBottom w:val="0"/>
      <w:divBdr>
        <w:top w:val="none" w:sz="0" w:space="0" w:color="auto"/>
        <w:left w:val="none" w:sz="0" w:space="0" w:color="auto"/>
        <w:bottom w:val="none" w:sz="0" w:space="0" w:color="auto"/>
        <w:right w:val="none" w:sz="0" w:space="0" w:color="auto"/>
      </w:divBdr>
    </w:div>
    <w:div w:id="2059742263">
      <w:bodyDiv w:val="1"/>
      <w:marLeft w:val="0"/>
      <w:marRight w:val="0"/>
      <w:marTop w:val="0"/>
      <w:marBottom w:val="0"/>
      <w:divBdr>
        <w:top w:val="none" w:sz="0" w:space="0" w:color="auto"/>
        <w:left w:val="none" w:sz="0" w:space="0" w:color="auto"/>
        <w:bottom w:val="none" w:sz="0" w:space="0" w:color="auto"/>
        <w:right w:val="none" w:sz="0" w:space="0" w:color="auto"/>
      </w:divBdr>
    </w:div>
    <w:div w:id="207816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oracle.com/en/cloud/paas/application-integration/integrations-user/common-integration-style-pitfalls-and-design-best-practices.html"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ocs.oracle.com/en/cloud/paas/integration-cloud/integrations-user/create-scheduled-integrations.html" TargetMode="External"/><Relationship Id="rId17" Type="http://schemas.openxmlformats.org/officeDocument/2006/relationships/hyperlink" Target="https://docs.oracle.com/en/cloud/paas/integration-cloud/videos.html" TargetMode="External"/><Relationship Id="rId2" Type="http://schemas.openxmlformats.org/officeDocument/2006/relationships/customXml" Target="../customXml/item2.xml"/><Relationship Id="rId16" Type="http://schemas.openxmlformats.org/officeDocument/2006/relationships/hyperlink" Target="https://docs.oracle.com/en/cloud/paas/integration-cloud/training.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oracle.com/en/cloud/paas/integration-cloud/integrations-user/create-application-driven-orchestrated-integrations.html" TargetMode="External"/><Relationship Id="rId5" Type="http://schemas.openxmlformats.org/officeDocument/2006/relationships/numbering" Target="numbering.xml"/><Relationship Id="rId15" Type="http://schemas.openxmlformats.org/officeDocument/2006/relationships/hyperlink" Target="https://appsassociate2.sharepoint.com/:f:/r/sites/CorporateRepository/Shared%20Documents/Centers%20of%20Excellence/COE-Business%20Integration%20and%20Automation/Oracle%20AI%20Features/IntegrationsUsingNaturalLanguage?csf=1&amp;web=1&amp;e=gh91cf"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C45D2743707EF429BD6E46936C386BD" ma:contentTypeVersion="3" ma:contentTypeDescription="Create a new document." ma:contentTypeScope="" ma:versionID="1279bf49395ff3ac7eacf3eeba03beb6">
  <xsd:schema xmlns:xsd="http://www.w3.org/2001/XMLSchema" xmlns:xs="http://www.w3.org/2001/XMLSchema" xmlns:p="http://schemas.microsoft.com/office/2006/metadata/properties" xmlns:ns2="afc8b8f0-7b0d-4243-a14c-5b5b76089a7d" targetNamespace="http://schemas.microsoft.com/office/2006/metadata/properties" ma:root="true" ma:fieldsID="8ed4bdac54d87d02fc5202af7b90154a" ns2:_="">
    <xsd:import namespace="afc8b8f0-7b0d-4243-a14c-5b5b76089a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c8b8f0-7b0d-4243-a14c-5b5b76089a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8BB69-3A1E-4491-9CA6-312DCC0D1F08}">
  <ds:schemaRefs>
    <ds:schemaRef ds:uri="http://schemas.microsoft.com/sharepoint/v3/contenttype/forms"/>
  </ds:schemaRefs>
</ds:datastoreItem>
</file>

<file path=customXml/itemProps2.xml><?xml version="1.0" encoding="utf-8"?>
<ds:datastoreItem xmlns:ds="http://schemas.openxmlformats.org/officeDocument/2006/customXml" ds:itemID="{417AD843-2449-4E62-ABA5-F9B46ED5AB0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A299FA-6DC7-4CC0-934A-B06682B126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c8b8f0-7b0d-4243-a14c-5b5b76089a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5B97BE-03D7-4F8A-8A28-B860428B9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2477</Words>
  <Characters>15187</Characters>
  <Application>Microsoft Office Word</Application>
  <DocSecurity>0</DocSecurity>
  <Lines>323</Lines>
  <Paragraphs>267</Paragraphs>
  <ScaleCrop>false</ScaleCrop>
  <Company>Apps Associates (I) Pvt Ltd</Company>
  <LinksUpToDate>false</LinksUpToDate>
  <CharactersWithSpaces>17397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Shashidhar Goud</dc:creator>
  <cp:keywords/>
  <dc:description/>
  <cp:lastModifiedBy>Ramya Lanka</cp:lastModifiedBy>
  <cp:revision>21</cp:revision>
  <dcterms:created xsi:type="dcterms:W3CDTF">2025-08-22T14:56:00Z</dcterms:created>
  <dcterms:modified xsi:type="dcterms:W3CDTF">2026-03-10T05:37:00Z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0x0101006C45D2743707EF429BD6E46936C386BD</vt:lpwstr>
  </property>
  <property fmtid="{D5CDD505-2E9C-101B-9397-08002B2CF9AE}" pid="3" name="MediaServiceImageTags">
    <vt:lpwstr/>
  </property>
</Properties>
</file>