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47D6" w14:textId="6927A205" w:rsidR="0009630E" w:rsidRDefault="0035168B">
      <w:r>
        <w:rPr>
          <w:noProof/>
        </w:rPr>
        <w:drawing>
          <wp:inline distT="0" distB="0" distL="0" distR="0" wp14:anchorId="11D3947B" wp14:editId="5A8ED35C">
            <wp:extent cx="5731510" cy="6014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0E"/>
    <w:rsid w:val="0009630E"/>
    <w:rsid w:val="0035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B3812-DB56-42A7-A160-BBBB3423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Abid Ali (Cognizant)</dc:creator>
  <cp:keywords/>
  <dc:description/>
  <cp:lastModifiedBy>Shaik, Abid Ali (Cognizant)</cp:lastModifiedBy>
  <cp:revision>2</cp:revision>
  <dcterms:created xsi:type="dcterms:W3CDTF">2021-03-28T08:41:00Z</dcterms:created>
  <dcterms:modified xsi:type="dcterms:W3CDTF">2021-03-28T08:49:00Z</dcterms:modified>
</cp:coreProperties>
</file>