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BB0E7" w14:textId="77777777" w:rsidR="004331B1" w:rsidRDefault="004331B1" w:rsidP="004331B1">
      <w:r>
        <w:t>I have an Excel workbook named "Consolidated.xlsx" stored at:</w:t>
      </w:r>
    </w:p>
    <w:p w14:paraId="6A4E85CD" w14:textId="77777777" w:rsidR="004331B1" w:rsidRDefault="004331B1" w:rsidP="004331B1">
      <w:r>
        <w:t>C:\Users\rreddytv\Desktop\Learning\Consolidated.xlsx</w:t>
      </w:r>
    </w:p>
    <w:p w14:paraId="616FFB49" w14:textId="77777777" w:rsidR="004331B1" w:rsidRDefault="004331B1" w:rsidP="004331B1"/>
    <w:p w14:paraId="20081C5A" w14:textId="67E1797D" w:rsidR="004331B1" w:rsidRDefault="004331B1" w:rsidP="004331B1">
      <w:r>
        <w:t xml:space="preserve">It contains </w:t>
      </w:r>
      <w:r w:rsidR="00B23CFD">
        <w:t>4</w:t>
      </w:r>
      <w:r>
        <w:t xml:space="preserve"> sheets:</w:t>
      </w:r>
    </w:p>
    <w:p w14:paraId="67A603EF" w14:textId="0A8B7ED1" w:rsidR="003F7916" w:rsidRDefault="00F77ADA" w:rsidP="003F7916">
      <w:r>
        <w:t>Sheet</w:t>
      </w:r>
      <w:proofErr w:type="gramStart"/>
      <w:r>
        <w:t xml:space="preserve">: </w:t>
      </w:r>
      <w:r w:rsidR="003F7916">
        <w:t xml:space="preserve"> "</w:t>
      </w:r>
      <w:proofErr w:type="gramEnd"/>
      <w:r w:rsidR="003F7916">
        <w:t>Input"</w:t>
      </w:r>
    </w:p>
    <w:p w14:paraId="66F1DBBC" w14:textId="55673574" w:rsidR="003F7916" w:rsidRPr="003F7916" w:rsidRDefault="003F7916" w:rsidP="003F7916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t xml:space="preserve">   - Columns: Meeting Type, Frequency (Daily/Weekly/Monthly), </w:t>
      </w:r>
      <w:r w:rsidRPr="003F7916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Meeting Type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, </w:t>
      </w:r>
      <w:r w:rsidRPr="003F7916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Is Manager slots should available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, </w:t>
      </w:r>
      <w:r>
        <w:t>Duration (minutes).</w:t>
      </w:r>
    </w:p>
    <w:p w14:paraId="6787BB6C" w14:textId="77777777" w:rsidR="003F7916" w:rsidRDefault="003F7916" w:rsidP="003F7916">
      <w:r>
        <w:t xml:space="preserve">   - Cell **G1** = integer constraint (NPT threshold, e.g., 5).</w:t>
      </w:r>
    </w:p>
    <w:p w14:paraId="5D2E0F4D" w14:textId="10BCD8B3" w:rsidR="003F7916" w:rsidRDefault="003F7916" w:rsidP="003F7916">
      <w:r>
        <w:t>Definition for Column</w:t>
      </w:r>
    </w:p>
    <w:p w14:paraId="2754F287" w14:textId="2DBDCF5B" w:rsidR="003F7916" w:rsidRPr="003F7916" w:rsidRDefault="003F7916" w:rsidP="003F791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F7916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Meeting Type – Meeting Name </w:t>
      </w:r>
    </w:p>
    <w:p w14:paraId="5AF1EBB0" w14:textId="46B85D81" w:rsidR="003F7916" w:rsidRPr="003F7916" w:rsidRDefault="003F7916" w:rsidP="003F791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F7916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Frequency- Is the meeting need to </w:t>
      </w:r>
      <w:proofErr w:type="gramStart"/>
      <w:r w:rsidRPr="003F7916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occurs</w:t>
      </w:r>
      <w:proofErr w:type="gramEnd"/>
      <w:r w:rsidRPr="003F7916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Daily basis, Weekly or monthly</w:t>
      </w:r>
    </w:p>
    <w:p w14:paraId="413F1B46" w14:textId="5A7EC604" w:rsidR="003F7916" w:rsidRPr="003F7916" w:rsidRDefault="003F7916" w:rsidP="003F791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F7916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Meeting Type – Is this meeting Group meeting or it is only Associate and Manager only </w:t>
      </w:r>
    </w:p>
    <w:p w14:paraId="505F2DEA" w14:textId="484E772D" w:rsidR="003F7916" w:rsidRPr="003F7916" w:rsidRDefault="003F7916" w:rsidP="003F791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F7916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Is Manager slots should available – for this meeting Associate direct manager required or any available manager can take meeting</w:t>
      </w:r>
    </w:p>
    <w:p w14:paraId="55C5AF48" w14:textId="0EFDEF49" w:rsidR="003F7916" w:rsidRDefault="003F7916" w:rsidP="003F791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F7916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Duration in Minutes – Meeting duration</w:t>
      </w:r>
    </w:p>
    <w:p w14:paraId="45039111" w14:textId="77777777" w:rsidR="00E7721D" w:rsidRPr="003F7916" w:rsidRDefault="00E7721D" w:rsidP="003F791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FC8823B" w14:textId="77777777" w:rsidR="003F7916" w:rsidRPr="003F7916" w:rsidRDefault="003F7916" w:rsidP="003F791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6D8394E5" w14:textId="3ED17BF1" w:rsidR="003F7916" w:rsidRDefault="003F7916" w:rsidP="003F7916">
      <w:r>
        <w:t>---</w:t>
      </w:r>
    </w:p>
    <w:p w14:paraId="6BF40AD4" w14:textId="4109B031" w:rsidR="003F7916" w:rsidRDefault="003F7916" w:rsidP="003F7916">
      <w:r>
        <w:t>## Meeting Scheduling Rules</w:t>
      </w:r>
    </w:p>
    <w:p w14:paraId="0C5047C0" w14:textId="77777777" w:rsidR="003F7916" w:rsidRDefault="003F7916" w:rsidP="003F7916"/>
    <w:p w14:paraId="7EDD5767" w14:textId="354FE7CA" w:rsidR="003F7916" w:rsidRPr="007C1347" w:rsidRDefault="003F7916" w:rsidP="003F791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>1. **Team Huddle</w:t>
      </w:r>
      <w:r w:rsidR="007C1347">
        <w:t>/</w:t>
      </w:r>
      <w:r w:rsidR="007C1347" w:rsidRPr="007C134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 Meeting</w:t>
      </w:r>
      <w:r>
        <w:t>**</w:t>
      </w:r>
    </w:p>
    <w:p w14:paraId="0C6F15A3" w14:textId="77777777" w:rsidR="003F7916" w:rsidRDefault="003F7916" w:rsidP="003F7916">
      <w:r>
        <w:t xml:space="preserve">   - Group meeting, must occur within the **first 1 hour of </w:t>
      </w:r>
      <w:proofErr w:type="spellStart"/>
      <w:r>
        <w:t>shift_start_time</w:t>
      </w:r>
      <w:proofErr w:type="spellEnd"/>
      <w:r>
        <w:t>**.</w:t>
      </w:r>
    </w:p>
    <w:p w14:paraId="1C9DD493" w14:textId="77777777" w:rsidR="003F7916" w:rsidRDefault="003F7916" w:rsidP="003F7916">
      <w:r>
        <w:t xml:space="preserve">   - For associates with the same </w:t>
      </w:r>
      <w:proofErr w:type="spellStart"/>
      <w:r>
        <w:t>shift_start_time</w:t>
      </w:r>
      <w:proofErr w:type="spellEnd"/>
      <w:r>
        <w:t>:</w:t>
      </w:r>
    </w:p>
    <w:p w14:paraId="6DF0D461" w14:textId="77777777" w:rsidR="003F7916" w:rsidRDefault="003F7916" w:rsidP="003F7916">
      <w:r>
        <w:t xml:space="preserve">     * In any 30-min interval, schedule **between 50% and 60%** of them.</w:t>
      </w:r>
    </w:p>
    <w:p w14:paraId="4B108A4B" w14:textId="77777777" w:rsidR="003F7916" w:rsidRDefault="003F7916" w:rsidP="003F7916">
      <w:r>
        <w:t xml:space="preserve">     * Remaining associates go into the **immediate next interval** (still within the first hour).</w:t>
      </w:r>
    </w:p>
    <w:p w14:paraId="54963F3A" w14:textId="25CDF66E" w:rsidR="003F7916" w:rsidRDefault="003F7916" w:rsidP="003F7916">
      <w:r>
        <w:t xml:space="preserve">   - Do **not** schedule Team Huddles </w:t>
      </w:r>
      <w:r w:rsidR="007C1347">
        <w:t>for Managers</w:t>
      </w:r>
      <w:r>
        <w:t xml:space="preserve"> who are in “</w:t>
      </w:r>
      <w:proofErr w:type="spellStart"/>
      <w:r w:rsidRPr="003F7916">
        <w:t>Manager_Roster</w:t>
      </w:r>
      <w:proofErr w:type="spellEnd"/>
      <w:r>
        <w:t xml:space="preserve">” </w:t>
      </w:r>
      <w:proofErr w:type="gramStart"/>
      <w:r w:rsidR="007C1347">
        <w:t>sheet ,</w:t>
      </w:r>
      <w:r>
        <w:t>Huddles</w:t>
      </w:r>
      <w:proofErr w:type="gramEnd"/>
      <w:r>
        <w:t xml:space="preserve"> can take any available Manager</w:t>
      </w:r>
      <w:r w:rsidR="007C1347">
        <w:t>, hence this meeting need to plot only for Associates who are in “</w:t>
      </w:r>
      <w:proofErr w:type="spellStart"/>
      <w:r w:rsidR="007C1347" w:rsidRPr="007C1347">
        <w:t>Associate_Roster</w:t>
      </w:r>
      <w:proofErr w:type="spellEnd"/>
      <w:r w:rsidR="007C1347">
        <w:t>” sheet.</w:t>
      </w:r>
    </w:p>
    <w:p w14:paraId="23048810" w14:textId="77777777" w:rsidR="003F7916" w:rsidRDefault="003F7916" w:rsidP="003F7916"/>
    <w:p w14:paraId="7FE4882E" w14:textId="540322B5" w:rsidR="003F7916" w:rsidRPr="007C1347" w:rsidRDefault="003F7916" w:rsidP="003F791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>2. **Other Meetings</w:t>
      </w:r>
      <w:r w:rsidR="007C1347">
        <w:t xml:space="preserve"> or </w:t>
      </w:r>
      <w:r w:rsidR="007C1347" w:rsidRPr="007C134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Meeting Type</w:t>
      </w:r>
      <w:r w:rsidR="007C134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is “</w:t>
      </w:r>
      <w:r w:rsidR="007C1347" w:rsidRPr="007C134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One to One</w:t>
      </w:r>
      <w:r w:rsidR="007C134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”</w:t>
      </w:r>
      <w:r>
        <w:t xml:space="preserve"> (all except Team </w:t>
      </w:r>
      <w:proofErr w:type="gramStart"/>
      <w:r>
        <w:t>Huddle)*</w:t>
      </w:r>
      <w:proofErr w:type="gramEnd"/>
      <w:r>
        <w:t>*</w:t>
      </w:r>
    </w:p>
    <w:p w14:paraId="7D4939A7" w14:textId="65EB7DD3" w:rsidR="003F7916" w:rsidRDefault="003F7916" w:rsidP="003F7916">
      <w:r>
        <w:lastRenderedPageBreak/>
        <w:t xml:space="preserve">   - </w:t>
      </w:r>
      <w:r w:rsidR="007C1347">
        <w:t>Meeting type is “</w:t>
      </w:r>
      <w:r w:rsidR="007C1347" w:rsidRPr="007C134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One to One</w:t>
      </w:r>
      <w:r w:rsidR="007C134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="007C134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“ means</w:t>
      </w:r>
      <w:proofErr w:type="gramEnd"/>
      <w:r w:rsidR="007C134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>
        <w:t>Individual meetings (1 associate per slot</w:t>
      </w:r>
      <w:r w:rsidR="007C1347">
        <w:t xml:space="preserve"> with manager</w:t>
      </w:r>
      <w:r>
        <w:t>).</w:t>
      </w:r>
    </w:p>
    <w:p w14:paraId="39289D3B" w14:textId="3EC77CFE" w:rsidR="007C1347" w:rsidRPr="007C1347" w:rsidRDefault="007C1347" w:rsidP="007C134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7C134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Is Manager slots should available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: If “Yes” means only Associate manager can take this meeting who are tagged in “TM” column in “</w:t>
      </w:r>
      <w:proofErr w:type="spellStart"/>
      <w:r w:rsidRPr="007C134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Associate_Roster</w:t>
      </w:r>
      <w:proofErr w:type="spellEnd"/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” .</w:t>
      </w:r>
      <w:proofErr w:type="gramEnd"/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If No means any available manager can take this meeting</w:t>
      </w:r>
    </w:p>
    <w:p w14:paraId="7D35C010" w14:textId="77777777" w:rsidR="003F7916" w:rsidRDefault="003F7916" w:rsidP="003F7916">
      <w:r>
        <w:t xml:space="preserve">   - Frequency rules:</w:t>
      </w:r>
    </w:p>
    <w:p w14:paraId="12162485" w14:textId="77777777" w:rsidR="003F7916" w:rsidRDefault="003F7916" w:rsidP="003F7916">
      <w:r>
        <w:t xml:space="preserve">     * Daily → once per day.</w:t>
      </w:r>
    </w:p>
    <w:p w14:paraId="7683BBC9" w14:textId="4453F829" w:rsidR="003F7916" w:rsidRPr="00622317" w:rsidRDefault="003F7916" w:rsidP="003F7916">
      <w:pPr>
        <w:rPr>
          <w:color w:val="FF0000"/>
        </w:rPr>
      </w:pPr>
      <w:r>
        <w:t xml:space="preserve">     * Weekly → once per week, but do **not schedule more than 25% of same-shift associates** on any single day</w:t>
      </w:r>
    </w:p>
    <w:p w14:paraId="36C7F413" w14:textId="77777777" w:rsidR="003F7916" w:rsidRDefault="003F7916" w:rsidP="003F7916">
      <w:r>
        <w:t xml:space="preserve">     * Monthly → once per month.</w:t>
      </w:r>
    </w:p>
    <w:p w14:paraId="2FEB3FAA" w14:textId="77777777" w:rsidR="003F7916" w:rsidRDefault="003F7916" w:rsidP="003F7916">
      <w:r>
        <w:t xml:space="preserve">   - Must not overlap with lunch1, break1, or break2 periods.</w:t>
      </w:r>
    </w:p>
    <w:p w14:paraId="6EF63086" w14:textId="670D32E0" w:rsidR="003F7916" w:rsidRDefault="003F7916" w:rsidP="003F7916">
      <w:r>
        <w:t xml:space="preserve">   - No overlap with other meetings of the same associate</w:t>
      </w:r>
      <w:r w:rsidR="007C1347">
        <w:t xml:space="preserve"> who are reporting to same manager</w:t>
      </w:r>
    </w:p>
    <w:p w14:paraId="75B087BA" w14:textId="77777777" w:rsidR="003F7916" w:rsidRDefault="003F7916" w:rsidP="003F7916"/>
    <w:p w14:paraId="1053DEF0" w14:textId="77777777" w:rsidR="003F7916" w:rsidRDefault="003F7916" w:rsidP="003F7916">
      <w:r>
        <w:t>3. **Heatmap Constraints**</w:t>
      </w:r>
    </w:p>
    <w:p w14:paraId="7C9C541B" w14:textId="55B81E07" w:rsidR="003F7916" w:rsidRDefault="003F7916" w:rsidP="003F7916">
      <w:r>
        <w:t xml:space="preserve">   - Only schedule meetings into intervals where **Staffing status &gt; </w:t>
      </w:r>
      <w:proofErr w:type="gramStart"/>
      <w:r>
        <w:t>Input!</w:t>
      </w:r>
      <w:r w:rsidR="007C1347">
        <w:t>I</w:t>
      </w:r>
      <w:proofErr w:type="gramEnd"/>
      <w:r>
        <w:t>1**.</w:t>
      </w:r>
    </w:p>
    <w:p w14:paraId="1453957C" w14:textId="77777777" w:rsidR="003F7916" w:rsidRDefault="003F7916" w:rsidP="003F7916">
      <w:r>
        <w:t xml:space="preserve">   - After scheduling, recalculate **NPT Count** and **Revised Staffing**.</w:t>
      </w:r>
    </w:p>
    <w:p w14:paraId="659A6B52" w14:textId="1FFE4943" w:rsidR="003F7916" w:rsidRDefault="003F7916" w:rsidP="003F7916">
      <w:r>
        <w:t xml:space="preserve">   - Do not allow **Revised Staffing &lt; </w:t>
      </w:r>
      <w:proofErr w:type="gramStart"/>
      <w:r>
        <w:t>Input!</w:t>
      </w:r>
      <w:r w:rsidR="007C1347">
        <w:t>I</w:t>
      </w:r>
      <w:proofErr w:type="gramEnd"/>
      <w:r>
        <w:t>1**.</w:t>
      </w:r>
    </w:p>
    <w:p w14:paraId="7014083F" w14:textId="17F9EAC4" w:rsidR="003F7916" w:rsidRDefault="003F7916" w:rsidP="003F7916">
      <w:r>
        <w:t xml:space="preserve">   - If an interval violates this, reschedule meetings to another valid interval (same day </w:t>
      </w:r>
      <w:r w:rsidR="007C1347">
        <w:t xml:space="preserve">or different day </w:t>
      </w:r>
      <w:r>
        <w:t>&amp; workgroup).</w:t>
      </w:r>
    </w:p>
    <w:p w14:paraId="4B8D4276" w14:textId="77777777" w:rsidR="003F7916" w:rsidRDefault="003F7916" w:rsidP="003F7916">
      <w:r>
        <w:t xml:space="preserve">   - If rescheduling is impossible, remove the meeting and log the reason.</w:t>
      </w:r>
    </w:p>
    <w:p w14:paraId="61476D0C" w14:textId="3E7103AB" w:rsidR="004331B1" w:rsidRDefault="00F77ADA" w:rsidP="00F77ADA">
      <w:r>
        <w:t>Sheet 2:</w:t>
      </w:r>
      <w:r w:rsidR="004331B1">
        <w:t>"</w:t>
      </w:r>
      <w:r w:rsidR="00B23CFD" w:rsidRPr="00B23CFD">
        <w:t xml:space="preserve"> </w:t>
      </w:r>
      <w:proofErr w:type="spellStart"/>
      <w:r w:rsidR="00B23CFD" w:rsidRPr="00B23CFD">
        <w:t>Associate_Roster</w:t>
      </w:r>
      <w:proofErr w:type="spellEnd"/>
      <w:r w:rsidR="004331B1">
        <w:t>"</w:t>
      </w:r>
    </w:p>
    <w:p w14:paraId="0C2F4918" w14:textId="77777777" w:rsidR="004331B1" w:rsidRDefault="004331B1" w:rsidP="004331B1">
      <w:r>
        <w:t xml:space="preserve">   - Columns: Date, AA Type (Start with "AA-" = Associate, Start with "TM-" = Team Manager),</w:t>
      </w:r>
    </w:p>
    <w:p w14:paraId="0D13C822" w14:textId="77777777" w:rsidR="004331B1" w:rsidRDefault="004331B1" w:rsidP="004331B1">
      <w:r>
        <w:t xml:space="preserve">     Day, Workgroup, Site, </w:t>
      </w:r>
      <w:proofErr w:type="spellStart"/>
      <w:r>
        <w:t>shift_start_time</w:t>
      </w:r>
      <w:proofErr w:type="spellEnd"/>
      <w:r>
        <w:t xml:space="preserve">, lunch1_start, lunch1_end, </w:t>
      </w:r>
    </w:p>
    <w:p w14:paraId="4AF16C7C" w14:textId="0871F7EA" w:rsidR="004331B1" w:rsidRDefault="004331B1" w:rsidP="004331B1">
      <w:r>
        <w:t xml:space="preserve">     break1_start, break1_end, break2_start, break2_end,</w:t>
      </w:r>
    </w:p>
    <w:p w14:paraId="2ADBAA5D" w14:textId="77777777" w:rsidR="004331B1" w:rsidRDefault="004331B1" w:rsidP="004331B1">
      <w:r>
        <w:t xml:space="preserve">     Working (1=working, 0=off), and other columns.</w:t>
      </w:r>
    </w:p>
    <w:p w14:paraId="4823790B" w14:textId="77777777" w:rsidR="004331B1" w:rsidRDefault="004331B1" w:rsidP="004331B1">
      <w:r>
        <w:t xml:space="preserve">   - **Output requirement**: For each working associate (Working=1), schedule meetings into new columns **</w:t>
      </w:r>
      <w:proofErr w:type="gramStart"/>
      <w:r>
        <w:t>P..S</w:t>
      </w:r>
      <w:proofErr w:type="gramEnd"/>
      <w:r>
        <w:t>** (headers = meeting types from "Input" sheet).</w:t>
      </w:r>
    </w:p>
    <w:p w14:paraId="13E76ADF" w14:textId="33FD3D7B" w:rsidR="004331B1" w:rsidRDefault="004331B1" w:rsidP="004331B1">
      <w:r>
        <w:lastRenderedPageBreak/>
        <w:t xml:space="preserve">     -</w:t>
      </w:r>
      <w:r w:rsidR="00B23CFD">
        <w:t xml:space="preserve">Meeting type is mentioned </w:t>
      </w:r>
      <w:r w:rsidR="003F7916">
        <w:t xml:space="preserve">“Input” sheet </w:t>
      </w:r>
      <w:r w:rsidR="00B23CFD">
        <w:t xml:space="preserve"> </w:t>
      </w:r>
      <w:r>
        <w:t xml:space="preserve"> </w:t>
      </w:r>
      <w:proofErr w:type="gramStart"/>
      <w:r>
        <w:t>For</w:t>
      </w:r>
      <w:proofErr w:type="gramEnd"/>
      <w:r>
        <w:t xml:space="preserve"> meetings other than "Team Huddle", schedule **the same time/day for Associate and their Team Manager**.</w:t>
      </w:r>
    </w:p>
    <w:p w14:paraId="6C1A9675" w14:textId="77777777" w:rsidR="007C1347" w:rsidRDefault="004331B1" w:rsidP="004331B1">
      <w:r>
        <w:t xml:space="preserve">     </w:t>
      </w:r>
      <w:proofErr w:type="gramStart"/>
      <w:r>
        <w:t>-</w:t>
      </w:r>
      <w:r w:rsidR="007C1347">
        <w:t>“</w:t>
      </w:r>
      <w:proofErr w:type="gramEnd"/>
      <w:r w:rsidR="007C1347">
        <w:t>Input Sheet” column “</w:t>
      </w:r>
      <w:r w:rsidR="007C1347" w:rsidRPr="007C134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Is Manager slots should available</w:t>
      </w:r>
      <w:r w:rsidR="007C134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” </w:t>
      </w:r>
      <w:r w:rsidR="007C1347">
        <w:t xml:space="preserve"> </w:t>
      </w:r>
    </w:p>
    <w:p w14:paraId="66E64370" w14:textId="4E0B1E75" w:rsidR="004331B1" w:rsidRDefault="007C1347" w:rsidP="004331B1">
      <w:r>
        <w:t xml:space="preserve">If this column value is “Yes” then schedule meeting to Associate and same time with reporting manager. If value is “No” then schedule any time </w:t>
      </w:r>
      <w:proofErr w:type="gramStart"/>
      <w:r>
        <w:t>with in</w:t>
      </w:r>
      <w:proofErr w:type="gramEnd"/>
      <w:r>
        <w:t xml:space="preserve"> the shift span where other managers are available.</w:t>
      </w:r>
    </w:p>
    <w:p w14:paraId="54AA33FC" w14:textId="2EA1E159" w:rsidR="004B5331" w:rsidRDefault="004B5331" w:rsidP="004331B1">
      <w:r>
        <w:t>Also add these List of meetings to Managers in “</w:t>
      </w:r>
      <w:proofErr w:type="spellStart"/>
      <w:r w:rsidRPr="004B5331">
        <w:t>Manager_Roster</w:t>
      </w:r>
      <w:proofErr w:type="spellEnd"/>
      <w:r>
        <w:t xml:space="preserve">” </w:t>
      </w:r>
    </w:p>
    <w:p w14:paraId="0BB3E31D" w14:textId="12621D2C" w:rsidR="003C79FB" w:rsidRDefault="003C79FB" w:rsidP="004331B1">
      <w:proofErr w:type="gramStart"/>
      <w:r>
        <w:t>Sheet :</w:t>
      </w:r>
      <w:proofErr w:type="gramEnd"/>
      <w:r>
        <w:t xml:space="preserve"> </w:t>
      </w:r>
      <w:proofErr w:type="spellStart"/>
      <w:r w:rsidRPr="003C79FB">
        <w:t>Manager_Roster</w:t>
      </w:r>
      <w:proofErr w:type="spellEnd"/>
    </w:p>
    <w:p w14:paraId="4ECBAF04" w14:textId="2C390E57" w:rsidR="003C79FB" w:rsidRDefault="003C79FB" w:rsidP="004331B1">
      <w:r>
        <w:t>This same replica of “</w:t>
      </w:r>
      <w:proofErr w:type="spellStart"/>
      <w:r w:rsidRPr="003C79FB">
        <w:t>Associate_Roster</w:t>
      </w:r>
      <w:proofErr w:type="spellEnd"/>
      <w:r>
        <w:t xml:space="preserve">” </w:t>
      </w:r>
      <w:proofErr w:type="gramStart"/>
      <w:r>
        <w:t>sheet ,</w:t>
      </w:r>
      <w:proofErr w:type="gramEnd"/>
      <w:r>
        <w:t xml:space="preserve"> which ever meeting </w:t>
      </w:r>
      <w:proofErr w:type="gramStart"/>
      <w:r>
        <w:t>are</w:t>
      </w:r>
      <w:proofErr w:type="gramEnd"/>
      <w:r>
        <w:t xml:space="preserve"> required Manager as per the “Input” Sheet these meeting need to add while adding for Associates. These counts and duration should not consider in “</w:t>
      </w:r>
      <w:proofErr w:type="spellStart"/>
      <w:r w:rsidRPr="003C79FB">
        <w:t>Schedule_heatmap</w:t>
      </w:r>
      <w:proofErr w:type="spellEnd"/>
      <w:r>
        <w:t xml:space="preserve"> calculation</w:t>
      </w:r>
    </w:p>
    <w:p w14:paraId="2AB608D0" w14:textId="27907604" w:rsidR="004331B1" w:rsidRDefault="00F77ADA" w:rsidP="004331B1">
      <w:proofErr w:type="gramStart"/>
      <w:r>
        <w:t>Sheet :</w:t>
      </w:r>
      <w:proofErr w:type="gramEnd"/>
      <w:r w:rsidR="004331B1">
        <w:t>"</w:t>
      </w:r>
      <w:r w:rsidRPr="00F77ADA">
        <w:t xml:space="preserve"> </w:t>
      </w:r>
      <w:proofErr w:type="spellStart"/>
      <w:r w:rsidRPr="00F77ADA">
        <w:t>Schedule_heatmap</w:t>
      </w:r>
      <w:proofErr w:type="spellEnd"/>
      <w:r w:rsidR="004331B1">
        <w:t>"</w:t>
      </w:r>
    </w:p>
    <w:p w14:paraId="247CE756" w14:textId="77777777" w:rsidR="004331B1" w:rsidRDefault="004331B1" w:rsidP="004331B1">
      <w:r>
        <w:t xml:space="preserve">   - Columns: Date, Day, Workgroup, Interval, Requirement, Scheduled, Staffing status (= Scheduled - Requirement).</w:t>
      </w:r>
    </w:p>
    <w:p w14:paraId="66C38490" w14:textId="77777777" w:rsidR="004331B1" w:rsidRDefault="004331B1" w:rsidP="004331B1">
      <w:r>
        <w:t xml:space="preserve">   - **Output requirement**: Add two new columns:</w:t>
      </w:r>
    </w:p>
    <w:p w14:paraId="75C17C99" w14:textId="77777777" w:rsidR="004331B1" w:rsidRDefault="004331B1" w:rsidP="004331B1">
      <w:r>
        <w:t xml:space="preserve">     - **NPT Count** = (All meetings scheduled in that interval × </w:t>
      </w:r>
      <w:proofErr w:type="spellStart"/>
      <w:r>
        <w:t>MeetingDuration</w:t>
      </w:r>
      <w:proofErr w:type="spellEnd"/>
      <w:r>
        <w:t xml:space="preserve"> / 30).  </w:t>
      </w:r>
    </w:p>
    <w:p w14:paraId="1D526BFA" w14:textId="77777777" w:rsidR="004331B1" w:rsidRDefault="004331B1" w:rsidP="004331B1">
      <w:r>
        <w:t xml:space="preserve">     - **Revised Staffing heatmap** = (Scheduled - NPT Count) - Requirement</w:t>
      </w:r>
    </w:p>
    <w:p w14:paraId="4FCC5660" w14:textId="77777777" w:rsidR="004331B1" w:rsidRDefault="004331B1" w:rsidP="004331B1">
      <w:r>
        <w:t>---</w:t>
      </w:r>
    </w:p>
    <w:p w14:paraId="6D1A922A" w14:textId="77777777" w:rsidR="004331B1" w:rsidRDefault="004331B1" w:rsidP="004331B1"/>
    <w:p w14:paraId="2F6647AD" w14:textId="77777777" w:rsidR="004331B1" w:rsidRDefault="004331B1" w:rsidP="004331B1">
      <w:r>
        <w:t>## Output</w:t>
      </w:r>
    </w:p>
    <w:p w14:paraId="01D8796A" w14:textId="77777777" w:rsidR="004331B1" w:rsidRDefault="004331B1" w:rsidP="004331B1"/>
    <w:p w14:paraId="68B68882" w14:textId="56874CDA" w:rsidR="004331B1" w:rsidRDefault="004331B1" w:rsidP="004331B1">
      <w:r>
        <w:t>- Update **</w:t>
      </w:r>
      <w:proofErr w:type="spellStart"/>
      <w:r w:rsidR="003C79FB" w:rsidRPr="003C79FB">
        <w:t>Associate_Roster</w:t>
      </w:r>
      <w:proofErr w:type="spellEnd"/>
      <w:r>
        <w:t xml:space="preserve">**: populate columns </w:t>
      </w:r>
      <w:proofErr w:type="gramStart"/>
      <w:r>
        <w:t>P..S</w:t>
      </w:r>
      <w:proofErr w:type="gramEnd"/>
      <w:r>
        <w:t xml:space="preserve"> with scheduled meeting start times.</w:t>
      </w:r>
    </w:p>
    <w:p w14:paraId="3D9FDB7D" w14:textId="52273365" w:rsidR="004331B1" w:rsidRDefault="004331B1" w:rsidP="004331B1">
      <w:r>
        <w:t>- Update **</w:t>
      </w:r>
      <w:proofErr w:type="spellStart"/>
      <w:r w:rsidR="003C79FB" w:rsidRPr="003C79FB">
        <w:t>Schedule_</w:t>
      </w:r>
      <w:proofErr w:type="gramStart"/>
      <w:r w:rsidR="003C79FB" w:rsidRPr="003C79FB">
        <w:t>heatmap</w:t>
      </w:r>
      <w:proofErr w:type="spellEnd"/>
      <w:r>
        <w:t>**</w:t>
      </w:r>
      <w:proofErr w:type="gramEnd"/>
      <w:r>
        <w:t>: add NPT Count and Revised Staffing heatmap.</w:t>
      </w:r>
    </w:p>
    <w:p w14:paraId="38B42958" w14:textId="5BCC7F36" w:rsidR="004331B1" w:rsidRDefault="004331B1" w:rsidP="004331B1">
      <w:r>
        <w:t>- Produce a **summary report**</w:t>
      </w:r>
      <w:r w:rsidR="003C79FB">
        <w:t xml:space="preserve"> in with same excel </w:t>
      </w:r>
      <w:proofErr w:type="gramStart"/>
      <w:r w:rsidR="003C79FB">
        <w:t xml:space="preserve">sheet </w:t>
      </w:r>
      <w:r>
        <w:t>:</w:t>
      </w:r>
      <w:proofErr w:type="gramEnd"/>
    </w:p>
    <w:p w14:paraId="72A2F420" w14:textId="77777777" w:rsidR="004331B1" w:rsidRDefault="004331B1" w:rsidP="004331B1">
      <w:r>
        <w:t xml:space="preserve">  * Total meetings scheduled per type</w:t>
      </w:r>
    </w:p>
    <w:p w14:paraId="707C63B0" w14:textId="77777777" w:rsidR="004331B1" w:rsidRDefault="004331B1" w:rsidP="004331B1">
      <w:r>
        <w:t xml:space="preserve">  * Any unscheduled meetings (with reasons)</w:t>
      </w:r>
    </w:p>
    <w:p w14:paraId="6F093EB6" w14:textId="77777777" w:rsidR="004331B1" w:rsidRDefault="004331B1" w:rsidP="004331B1">
      <w:r>
        <w:t xml:space="preserve">  * Team Huddle distribution percentages (to confirm 50–60% rule compliance)</w:t>
      </w:r>
    </w:p>
    <w:p w14:paraId="50B7BBFC" w14:textId="77777777" w:rsidR="004331B1" w:rsidRDefault="004331B1" w:rsidP="004331B1"/>
    <w:p w14:paraId="33B393BB" w14:textId="77777777" w:rsidR="004331B1" w:rsidRDefault="004331B1" w:rsidP="004331B1">
      <w:r>
        <w:lastRenderedPageBreak/>
        <w:t>---</w:t>
      </w:r>
    </w:p>
    <w:p w14:paraId="0B3736F7" w14:textId="77777777" w:rsidR="004331B1" w:rsidRDefault="004331B1" w:rsidP="004331B1"/>
    <w:p w14:paraId="604466E3" w14:textId="77777777" w:rsidR="004331B1" w:rsidRDefault="004331B1" w:rsidP="004331B1">
      <w:r>
        <w:t>## Deliverable</w:t>
      </w:r>
    </w:p>
    <w:p w14:paraId="3B2C0568" w14:textId="77777777" w:rsidR="004331B1" w:rsidRDefault="004331B1" w:rsidP="004331B1"/>
    <w:p w14:paraId="22D832B0" w14:textId="77777777" w:rsidR="004331B1" w:rsidRDefault="004331B1" w:rsidP="004331B1">
      <w:r>
        <w:t xml:space="preserve">Write a **Python script** using **pandas + </w:t>
      </w:r>
      <w:proofErr w:type="spellStart"/>
      <w:r>
        <w:t>openpyxl</w:t>
      </w:r>
      <w:proofErr w:type="spellEnd"/>
      <w:r>
        <w:t>** that:</w:t>
      </w:r>
    </w:p>
    <w:p w14:paraId="5B1D3D7D" w14:textId="77777777" w:rsidR="004331B1" w:rsidRDefault="004331B1" w:rsidP="004331B1">
      <w:r>
        <w:t>- Reads `Consolidated.xlsx`</w:t>
      </w:r>
    </w:p>
    <w:p w14:paraId="0BCCBD0E" w14:textId="77777777" w:rsidR="004331B1" w:rsidRDefault="004331B1" w:rsidP="004331B1">
      <w:r>
        <w:t>- Applies the scheduling logic above</w:t>
      </w:r>
    </w:p>
    <w:p w14:paraId="487D70FE" w14:textId="77777777" w:rsidR="004331B1" w:rsidRDefault="004331B1" w:rsidP="004331B1">
      <w:r>
        <w:t xml:space="preserve">- Writes results into a new file:  </w:t>
      </w:r>
    </w:p>
    <w:p w14:paraId="0F648EE0" w14:textId="77777777" w:rsidR="004331B1" w:rsidRDefault="004331B1" w:rsidP="004331B1">
      <w:r>
        <w:t xml:space="preserve">  `C:\Users\rreddytv\Desktop\Learning\Consolidated_Scheduled.xlsx`</w:t>
      </w:r>
    </w:p>
    <w:p w14:paraId="20F9EB0C" w14:textId="4F3924DD" w:rsidR="004331B1" w:rsidRDefault="004331B1" w:rsidP="004331B1">
      <w:r>
        <w:t>- Prints a summary of scheduling results in the console</w:t>
      </w:r>
    </w:p>
    <w:p w14:paraId="53599A06" w14:textId="5E4821DA" w:rsidR="004331B1" w:rsidRDefault="004331B1" w:rsidP="004331B1">
      <w:r>
        <w:t>Include **clear comments** explaining each step.</w:t>
      </w:r>
    </w:p>
    <w:p w14:paraId="663B268B" w14:textId="2F76B9E3" w:rsidR="0021740C" w:rsidRPr="004331B1" w:rsidRDefault="004331B1" w:rsidP="004331B1">
      <w:r>
        <w:t>I’ve attached a sample file (`Consolidated.xlsx`) — use its structure to build the code.</w:t>
      </w:r>
    </w:p>
    <w:sectPr w:rsidR="0021740C" w:rsidRPr="00433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D406AC"/>
    <w:multiLevelType w:val="multilevel"/>
    <w:tmpl w:val="244A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6A55F8"/>
    <w:multiLevelType w:val="hybridMultilevel"/>
    <w:tmpl w:val="4CBC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190618">
    <w:abstractNumId w:val="0"/>
  </w:num>
  <w:num w:numId="2" w16cid:durableId="34636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0C"/>
    <w:rsid w:val="000576CF"/>
    <w:rsid w:val="000C01B3"/>
    <w:rsid w:val="000D32B2"/>
    <w:rsid w:val="0021740C"/>
    <w:rsid w:val="00303528"/>
    <w:rsid w:val="003C79FB"/>
    <w:rsid w:val="003D799D"/>
    <w:rsid w:val="003F7916"/>
    <w:rsid w:val="004331B1"/>
    <w:rsid w:val="004B5331"/>
    <w:rsid w:val="00505D1E"/>
    <w:rsid w:val="00622317"/>
    <w:rsid w:val="006E28CA"/>
    <w:rsid w:val="007C1347"/>
    <w:rsid w:val="008818AA"/>
    <w:rsid w:val="009D080B"/>
    <w:rsid w:val="00A42DEC"/>
    <w:rsid w:val="00AE5C2E"/>
    <w:rsid w:val="00B23CFD"/>
    <w:rsid w:val="00C4761F"/>
    <w:rsid w:val="00CF403A"/>
    <w:rsid w:val="00DE7D82"/>
    <w:rsid w:val="00E00F03"/>
    <w:rsid w:val="00E2111F"/>
    <w:rsid w:val="00E7721D"/>
    <w:rsid w:val="00F01D05"/>
    <w:rsid w:val="00F237D2"/>
    <w:rsid w:val="00F7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3D27"/>
  <w15:chartTrackingRefBased/>
  <w15:docId w15:val="{DF9369F3-9176-4869-B60C-D4014C9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TV, Ravitheja</dc:creator>
  <cp:keywords/>
  <dc:description/>
  <cp:lastModifiedBy>Reddy TV, Ravitheja</cp:lastModifiedBy>
  <cp:revision>2</cp:revision>
  <dcterms:created xsi:type="dcterms:W3CDTF">2025-09-24T18:26:00Z</dcterms:created>
  <dcterms:modified xsi:type="dcterms:W3CDTF">2025-09-24T18:26:00Z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2025-09-21T05:10:16Z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7baa8063-eb77-4143-9fa1-11b54ba095e9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