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D475" w14:textId="77777777" w:rsidR="009E1393" w:rsidRDefault="00000000">
      <w:pPr>
        <w:jc w:val="center"/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  <w:t>BDA400</w:t>
      </w:r>
      <w:r>
        <w:rPr>
          <w:b/>
        </w:rPr>
        <w:br/>
        <w:t>DATA SCIENCE TOOLS AND TECHNIQUES</w:t>
      </w:r>
    </w:p>
    <w:p w14:paraId="0034684C" w14:textId="77777777" w:rsidR="009E1393" w:rsidRDefault="00000000">
      <w:pPr>
        <w:jc w:val="center"/>
      </w:pPr>
      <w:r>
        <w:rPr>
          <w:b/>
          <w:sz w:val="40"/>
        </w:rPr>
        <w:br/>
      </w:r>
      <w:r>
        <w:rPr>
          <w:b/>
          <w:sz w:val="40"/>
        </w:rPr>
        <w:br/>
        <w:t>ASSIGNMENT 2</w:t>
      </w:r>
      <w:r>
        <w:rPr>
          <w:b/>
          <w:sz w:val="40"/>
        </w:rPr>
        <w:br/>
        <w:t>Technical Analysis using R, Preliminary Stage</w:t>
      </w:r>
    </w:p>
    <w:p w14:paraId="7591CC46" w14:textId="77777777" w:rsidR="009E1393" w:rsidRDefault="00000000">
      <w:pPr>
        <w:jc w:val="center"/>
      </w:pPr>
      <w:r>
        <w:rPr>
          <w:sz w:val="24"/>
        </w:rPr>
        <w:t>Student Name: Chinnakotla Reddysekhar</w:t>
      </w:r>
      <w:r>
        <w:rPr>
          <w:sz w:val="24"/>
        </w:rPr>
        <w:br/>
        <w:t>GitHub Repository: https://github.com/reddysekhar6/BDA400-Technical-Analysis</w:t>
      </w:r>
    </w:p>
    <w:p w14:paraId="7556A120" w14:textId="77777777" w:rsidR="009E1393" w:rsidRDefault="00000000">
      <w:pPr>
        <w:pStyle w:val="Heading1"/>
      </w:pPr>
      <w:r>
        <w:t>AI Assistance Declaration</w:t>
      </w:r>
    </w:p>
    <w:p w14:paraId="17702F0E" w14:textId="77777777" w:rsidR="009E1393" w:rsidRDefault="00000000">
      <w:r>
        <w:rPr>
          <w:b/>
        </w:rPr>
        <w:t xml:space="preserve">AI Assistance Declaration: </w:t>
      </w:r>
      <w:r>
        <w:t>I used ChatGPT (GPT-5.6 Luna) for documentation structure, code organization, and explanatory text. Prompts used are documented in the appendix. I verified the final outputs against the assignment instructions, the supplied synthetic data, and direct programmatic checks. I am responsible for the accuracy and originality of the submitted work.</w:t>
      </w:r>
    </w:p>
    <w:p w14:paraId="45C9EB40" w14:textId="77777777" w:rsidR="009E1393" w:rsidRDefault="00000000">
      <w:pPr>
        <w:pStyle w:val="Heading1"/>
      </w:pPr>
      <w:r>
        <w:t>1. GitHub Repository Plan</w:t>
      </w:r>
    </w:p>
    <w:p w14:paraId="6E52D4CF" w14:textId="77777777" w:rsidR="009E1393" w:rsidRDefault="00000000">
      <w:r>
        <w:t>The repository used for this submission is https://github.com/reddysekhar6/BDA400-Technical-Analysis. The project files are organized into separate assignment folders so that the work can be uploaded and reviewed as a single BDA400 repository.</w:t>
      </w:r>
    </w:p>
    <w:p w14:paraId="7ABAEBE0" w14:textId="77777777" w:rsidR="009E1393" w:rsidRDefault="00000000">
      <w:pPr>
        <w:pStyle w:val="Heading1"/>
      </w:pPr>
      <w:r>
        <w:t>2. R and RStudio Configuration Completed</w:t>
      </w:r>
    </w:p>
    <w:p w14:paraId="6FF7F91E" w14:textId="77777777" w:rsidR="009E1393" w:rsidRDefault="00000000">
      <w:r>
        <w:t>R and RStudio were configured for the project, and the required technical-analysis packages were installed for the implementation. The required packages identified by the assignment are quantmod and TTR.</w:t>
      </w:r>
    </w:p>
    <w:p w14:paraId="171CE0C6" w14:textId="77777777" w:rsidR="009E1393" w:rsidRDefault="00000000">
      <w:pPr>
        <w:pStyle w:val="NoSpacing"/>
      </w:pPr>
      <w:r>
        <w:rPr>
          <w:rFonts w:ascii="Courier New" w:hAnsi="Courier New"/>
          <w:sz w:val="17"/>
        </w:rPr>
        <w:t>install.packages("quantmod")</w:t>
      </w:r>
      <w:r>
        <w:rPr>
          <w:rFonts w:ascii="Courier New" w:hAnsi="Courier New"/>
          <w:sz w:val="17"/>
        </w:rPr>
        <w:br/>
        <w:t>install.packages("TTR")</w:t>
      </w:r>
    </w:p>
    <w:p w14:paraId="49E7BC8F" w14:textId="77777777" w:rsidR="009E1393" w:rsidRDefault="00000000">
      <w:pPr>
        <w:pStyle w:val="Heading1"/>
      </w:pPr>
      <w:r>
        <w:t>3. Project Initialization</w:t>
      </w:r>
    </w:p>
    <w:p w14:paraId="5A398F5E" w14:textId="77777777" w:rsidR="009E1393" w:rsidRDefault="00000000">
      <w:r>
        <w:t>The required portfolio.txt file contains three stock symbols, one per line:</w:t>
      </w:r>
    </w:p>
    <w:p w14:paraId="6D3DE5AF" w14:textId="77777777" w:rsidR="009E1393" w:rsidRDefault="00000000">
      <w:pPr>
        <w:pStyle w:val="NoSpacing"/>
      </w:pPr>
      <w:r>
        <w:rPr>
          <w:rFonts w:ascii="Courier New" w:hAnsi="Courier New"/>
          <w:sz w:val="17"/>
        </w:rPr>
        <w:t>AAPL</w:t>
      </w:r>
      <w:r>
        <w:rPr>
          <w:rFonts w:ascii="Courier New" w:hAnsi="Courier New"/>
          <w:sz w:val="17"/>
        </w:rPr>
        <w:br/>
        <w:t>MSFT</w:t>
      </w:r>
      <w:r>
        <w:rPr>
          <w:rFonts w:ascii="Courier New" w:hAnsi="Courier New"/>
          <w:sz w:val="17"/>
        </w:rPr>
        <w:br/>
        <w:t>NVDA</w:t>
      </w:r>
    </w:p>
    <w:p w14:paraId="7AA150EC" w14:textId="77777777" w:rsidR="009E1393" w:rsidRDefault="00000000">
      <w:pPr>
        <w:pStyle w:val="Heading1"/>
      </w:pPr>
      <w:r>
        <w:lastRenderedPageBreak/>
        <w:t>4. Function for Importing Stock Data</w:t>
      </w:r>
    </w:p>
    <w:p w14:paraId="19AA72BC" w14:textId="77777777" w:rsidR="009E1393" w:rsidRDefault="00000000">
      <w:r>
        <w:t>load_stock_data() reads the portfolio file, validates the symbols, uses quantmod to request historical data, and stores each symbol as a separate data frame in a named list. This directly addresses the assignment requirement for a reusable import utility.</w:t>
      </w:r>
    </w:p>
    <w:p w14:paraId="3B0059A8" w14:textId="77777777" w:rsidR="009E1393" w:rsidRDefault="00000000">
      <w:pPr>
        <w:pStyle w:val="Heading1"/>
      </w:pPr>
      <w:r>
        <w:t>5. Function for Computing Statistics</w:t>
      </w:r>
    </w:p>
    <w:p w14:paraId="177C6730" w14:textId="77777777" w:rsidR="009E1393" w:rsidRDefault="00000000">
      <w:r>
        <w:t>calculate_statistics() calculates a moving average, mean, mode, median, and standard deviation from a selected closing-price column. The mode is implemented with a base-R frequency table so that the function remains transparent and easy to inspect.</w:t>
      </w:r>
    </w:p>
    <w:p w14:paraId="1A8F5828" w14:textId="77777777" w:rsidR="009E1393" w:rsidRDefault="00000000">
      <w:pPr>
        <w:pStyle w:val="Heading1"/>
      </w:pPr>
      <w:r>
        <w:t>6. Data Display and Visualization</w:t>
      </w:r>
    </w:p>
    <w:p w14:paraId="0835C775" w14:textId="77777777" w:rsidR="009E1393" w:rsidRDefault="00000000">
      <w:r>
        <w:t>display_stock_data() prints the imported data for each symbol, while plot_close_price() creates a simple line visualization of closing prices. These utilities make the imported information and calculated results easier to inspect.</w:t>
      </w:r>
    </w:p>
    <w:p w14:paraId="12318D94" w14:textId="77777777" w:rsidR="009E1393" w:rsidRDefault="00000000">
      <w:pPr>
        <w:pStyle w:val="Heading1"/>
      </w:pPr>
      <w:r>
        <w:t>7. Verification and Evidence</w:t>
      </w:r>
      <w:r>
        <w:br/>
        <w:t>The GitHub repository was created and configured, the R/RStudio environment was prepared, the required packages were installed, and the project files were organized for submission. The verification evidence included with this report documents the required project components.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9E1393" w14:paraId="09B58859" w14:textId="77777777">
        <w:trPr>
          <w:jc w:val="center"/>
        </w:trPr>
        <w:tc>
          <w:tcPr>
            <w:tcW w:w="4896" w:type="dxa"/>
            <w:shd w:val="clear" w:color="auto" w:fill="D9EAF7"/>
            <w:vAlign w:val="center"/>
          </w:tcPr>
          <w:p w14:paraId="1211117A" w14:textId="77777777" w:rsidR="009E1393" w:rsidRDefault="00000000">
            <w:r>
              <w:rPr>
                <w:b/>
              </w:rPr>
              <w:t>Check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33D83D54" w14:textId="77777777" w:rsidR="009E1393" w:rsidRDefault="00000000">
            <w:r>
              <w:rPr>
                <w:b/>
              </w:rPr>
              <w:t>Expected result</w:t>
            </w:r>
          </w:p>
        </w:tc>
      </w:tr>
      <w:tr w:rsidR="009E1393" w14:paraId="23DE345A" w14:textId="77777777">
        <w:trPr>
          <w:jc w:val="center"/>
        </w:trPr>
        <w:tc>
          <w:tcPr>
            <w:tcW w:w="4896" w:type="dxa"/>
          </w:tcPr>
          <w:p w14:paraId="143C8717" w14:textId="77777777" w:rsidR="009E1393" w:rsidRDefault="00000000">
            <w:r>
              <w:t>portfolio.txt</w:t>
            </w:r>
          </w:p>
        </w:tc>
        <w:tc>
          <w:tcPr>
            <w:tcW w:w="4896" w:type="dxa"/>
          </w:tcPr>
          <w:p w14:paraId="71173F24" w14:textId="77777777" w:rsidR="009E1393" w:rsidRDefault="00000000">
            <w:r>
              <w:t>One valid symbol per line; no blank symbols.</w:t>
            </w:r>
          </w:p>
        </w:tc>
      </w:tr>
      <w:tr w:rsidR="009E1393" w14:paraId="264FF8F7" w14:textId="77777777">
        <w:trPr>
          <w:jc w:val="center"/>
        </w:trPr>
        <w:tc>
          <w:tcPr>
            <w:tcW w:w="4896" w:type="dxa"/>
          </w:tcPr>
          <w:p w14:paraId="1E8B264E" w14:textId="77777777" w:rsidR="009E1393" w:rsidRDefault="00000000">
            <w:r>
              <w:t>Import function</w:t>
            </w:r>
          </w:p>
        </w:tc>
        <w:tc>
          <w:tcPr>
            <w:tcW w:w="4896" w:type="dxa"/>
          </w:tcPr>
          <w:p w14:paraId="5B494E5C" w14:textId="77777777" w:rsidR="009E1393" w:rsidRDefault="00000000">
            <w:r>
              <w:t>Named list with one data frame per symbol.</w:t>
            </w:r>
          </w:p>
        </w:tc>
      </w:tr>
      <w:tr w:rsidR="009E1393" w14:paraId="1981311A" w14:textId="77777777">
        <w:trPr>
          <w:jc w:val="center"/>
        </w:trPr>
        <w:tc>
          <w:tcPr>
            <w:tcW w:w="4896" w:type="dxa"/>
          </w:tcPr>
          <w:p w14:paraId="650ED187" w14:textId="77777777" w:rsidR="009E1393" w:rsidRDefault="00000000">
            <w:r>
              <w:t>Price column</w:t>
            </w:r>
          </w:p>
        </w:tc>
        <w:tc>
          <w:tcPr>
            <w:tcW w:w="4896" w:type="dxa"/>
          </w:tcPr>
          <w:p w14:paraId="048911EC" w14:textId="77777777" w:rsidR="009E1393" w:rsidRDefault="00000000">
            <w:r>
              <w:t>A Close column is detected automatically.</w:t>
            </w:r>
          </w:p>
        </w:tc>
      </w:tr>
      <w:tr w:rsidR="009E1393" w14:paraId="5BA4CF2B" w14:textId="77777777">
        <w:trPr>
          <w:jc w:val="center"/>
        </w:trPr>
        <w:tc>
          <w:tcPr>
            <w:tcW w:w="4896" w:type="dxa"/>
          </w:tcPr>
          <w:p w14:paraId="0C4565ED" w14:textId="77777777" w:rsidR="009E1393" w:rsidRDefault="00000000">
            <w:r>
              <w:t>Statistics</w:t>
            </w:r>
          </w:p>
        </w:tc>
        <w:tc>
          <w:tcPr>
            <w:tcW w:w="4896" w:type="dxa"/>
          </w:tcPr>
          <w:p w14:paraId="5D63E068" w14:textId="77777777" w:rsidR="009E1393" w:rsidRDefault="00000000">
            <w:r>
              <w:t>Five requested statistics are returned.</w:t>
            </w:r>
          </w:p>
        </w:tc>
      </w:tr>
      <w:tr w:rsidR="009E1393" w14:paraId="62DCA07D" w14:textId="77777777">
        <w:trPr>
          <w:jc w:val="center"/>
        </w:trPr>
        <w:tc>
          <w:tcPr>
            <w:tcW w:w="4896" w:type="dxa"/>
          </w:tcPr>
          <w:p w14:paraId="5CAC9935" w14:textId="77777777" w:rsidR="009E1393" w:rsidRDefault="00000000">
            <w:r>
              <w:t>Display</w:t>
            </w:r>
          </w:p>
        </w:tc>
        <w:tc>
          <w:tcPr>
            <w:tcW w:w="4896" w:type="dxa"/>
          </w:tcPr>
          <w:p w14:paraId="647E785E" w14:textId="77777777" w:rsidR="009E1393" w:rsidRDefault="00000000">
            <w:r>
              <w:t>Head of each stock data frame is printed.</w:t>
            </w:r>
          </w:p>
        </w:tc>
      </w:tr>
      <w:tr w:rsidR="009E1393" w14:paraId="36BAFDD9" w14:textId="77777777">
        <w:trPr>
          <w:jc w:val="center"/>
        </w:trPr>
        <w:tc>
          <w:tcPr>
            <w:tcW w:w="4896" w:type="dxa"/>
          </w:tcPr>
          <w:p w14:paraId="4505BC4B" w14:textId="77777777" w:rsidR="009E1393" w:rsidRDefault="00000000">
            <w:r>
              <w:t>Visualization</w:t>
            </w:r>
          </w:p>
        </w:tc>
        <w:tc>
          <w:tcPr>
            <w:tcW w:w="4896" w:type="dxa"/>
          </w:tcPr>
          <w:p w14:paraId="08155DC5" w14:textId="77777777" w:rsidR="009E1393" w:rsidRDefault="00000000">
            <w:r>
              <w:t>Closing-price series is plotted.</w:t>
            </w:r>
          </w:p>
        </w:tc>
      </w:tr>
    </w:tbl>
    <w:p w14:paraId="3EA938E9" w14:textId="77777777" w:rsidR="009E1393" w:rsidRDefault="00000000">
      <w:r>
        <w:t>The Assignment 2 scripts were checked for the required components: portfolio symbol loading, quantmod-based import, moving average, mean, mode, median, standard deviation, data display, and closing-price visualization. The portfolio file contains AAPL, MSFT, and NVDA. A code-structure evidence image is included in the package for review.</w:t>
      </w:r>
    </w:p>
    <w:p w14:paraId="7CF91CA1" w14:textId="77777777" w:rsidR="009E1393" w:rsidRDefault="00000000">
      <w:r>
        <w:br w:type="page"/>
      </w:r>
    </w:p>
    <w:p w14:paraId="7BCC5275" w14:textId="77777777" w:rsidR="009E1393" w:rsidRDefault="00000000">
      <w:pPr>
        <w:jc w:val="center"/>
      </w:pPr>
      <w:r>
        <w:lastRenderedPageBreak/>
        <w:t>Figure 1. Assignment 2 R-code structure evidence generated from the submitted scripts.</w:t>
      </w:r>
    </w:p>
    <w:p w14:paraId="68844A03" w14:textId="77777777" w:rsidR="009E1393" w:rsidRDefault="00000000">
      <w:pPr>
        <w:pStyle w:val="Heading1"/>
      </w:pPr>
      <w:r>
        <w:t>8. Conclusion</w:t>
      </w:r>
    </w:p>
    <w:p w14:paraId="36184A81" w14:textId="77777777" w:rsidR="009E1393" w:rsidRDefault="00000000">
      <w:r>
        <w:t>The project files are organized for the BDA400 GitHub repository, with the repository link recorded in the report and supporting documentation.</w:t>
      </w:r>
    </w:p>
    <w:p w14:paraId="5CEF028A" w14:textId="77777777" w:rsidR="009E1393" w:rsidRDefault="00000000">
      <w:pPr>
        <w:jc w:val="center"/>
      </w:pPr>
      <w:r>
        <w:rPr>
          <w:noProof/>
        </w:rPr>
        <w:drawing>
          <wp:inline distT="0" distB="0" distL="0" distR="0" wp14:anchorId="58415381" wp14:editId="5D2D60DD">
            <wp:extent cx="5486400" cy="3103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ignment2_R_Code_Pre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393" w:rsidSect="00034616">
      <w:headerReference w:type="default" r:id="rId9"/>
      <w:footerReference w:type="default" r:id="rId10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DFE54" w14:textId="77777777" w:rsidR="00D8286A" w:rsidRDefault="00D8286A">
      <w:pPr>
        <w:spacing w:after="0" w:line="240" w:lineRule="auto"/>
      </w:pPr>
      <w:r>
        <w:separator/>
      </w:r>
    </w:p>
  </w:endnote>
  <w:endnote w:type="continuationSeparator" w:id="0">
    <w:p w14:paraId="720DB2EA" w14:textId="77777777" w:rsidR="00D8286A" w:rsidRDefault="00D82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3495" w14:textId="77777777" w:rsidR="009E1393" w:rsidRDefault="00000000">
    <w:pPr>
      <w:pStyle w:val="Footer"/>
      <w:jc w:val="right"/>
    </w:pPr>
    <w:r>
      <w:rPr>
        <w:sz w:val="16"/>
      </w:rPr>
      <w:t xml:space="preserve">Assignment </w:t>
    </w:r>
    <w:proofErr w:type="gramStart"/>
    <w:r>
      <w:rPr>
        <w:sz w:val="16"/>
      </w:rPr>
      <w:t>2  |</w:t>
    </w:r>
    <w:proofErr w:type="gramEnd"/>
    <w:r>
      <w:rPr>
        <w:sz w:val="16"/>
      </w:rPr>
      <w:t xml:space="preserve">  Technical Analysis using R, Preliminary </w:t>
    </w:r>
    <w:proofErr w:type="gramStart"/>
    <w:r>
      <w:rPr>
        <w:sz w:val="16"/>
      </w:rPr>
      <w:t>Stage  |</w:t>
    </w:r>
    <w:proofErr w:type="gramEnd"/>
    <w:r>
      <w:rPr>
        <w:sz w:val="16"/>
      </w:rPr>
      <w:t xml:space="preserve">  </w:t>
    </w:r>
    <w:r>
      <w:t xml:space="preserve">Page </w:t>
    </w:r>
    <w:r>
      <w:fldChar w:fldCharType="begin"/>
    </w:r>
    <w:r>
      <w:instrText xml:space="preserve"> PAGE </w:instrText>
    </w:r>
    <w:r w:rsidR="00A41D4C">
      <w:fldChar w:fldCharType="separate"/>
    </w:r>
    <w:r w:rsidR="00A41D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9D9AA" w14:textId="77777777" w:rsidR="00D8286A" w:rsidRDefault="00D8286A">
      <w:pPr>
        <w:spacing w:after="0" w:line="240" w:lineRule="auto"/>
      </w:pPr>
      <w:r>
        <w:separator/>
      </w:r>
    </w:p>
  </w:footnote>
  <w:footnote w:type="continuationSeparator" w:id="0">
    <w:p w14:paraId="2A462609" w14:textId="77777777" w:rsidR="00D8286A" w:rsidRDefault="00D828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91804" w14:textId="77777777" w:rsidR="009E1393" w:rsidRDefault="00000000">
    <w:r>
      <w:rPr>
        <w:b/>
        <w:sz w:val="16"/>
      </w:rPr>
      <w:t xml:space="preserve">BDA400 / Data Science Tools and </w:t>
    </w:r>
    <w:proofErr w:type="gramStart"/>
    <w:r>
      <w:rPr>
        <w:b/>
        <w:sz w:val="16"/>
      </w:rPr>
      <w:t>Techniques  |</w:t>
    </w:r>
    <w:proofErr w:type="gramEnd"/>
    <w:r>
      <w:rPr>
        <w:b/>
        <w:sz w:val="16"/>
      </w:rPr>
      <w:t xml:space="preserve">  Technical Analysis using R, Preliminary </w:t>
    </w:r>
    <w:proofErr w:type="gramStart"/>
    <w:r>
      <w:rPr>
        <w:b/>
        <w:sz w:val="16"/>
      </w:rPr>
      <w:t>Stage  |</w:t>
    </w:r>
    <w:proofErr w:type="gramEnd"/>
    <w:r>
      <w:rPr>
        <w:b/>
        <w:sz w:val="16"/>
      </w:rPr>
      <w:t xml:space="preserve">  </w:t>
    </w:r>
    <w:proofErr w:type="spellStart"/>
    <w:r>
      <w:rPr>
        <w:b/>
        <w:sz w:val="16"/>
      </w:rPr>
      <w:t>Chinnakotla</w:t>
    </w:r>
    <w:proofErr w:type="spellEnd"/>
    <w:r>
      <w:rPr>
        <w:b/>
        <w:sz w:val="16"/>
      </w:rPr>
      <w:t xml:space="preserve"> </w:t>
    </w:r>
    <w:proofErr w:type="spellStart"/>
    <w:r>
      <w:rPr>
        <w:b/>
        <w:sz w:val="16"/>
      </w:rPr>
      <w:t>Reddysekhar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6741791">
    <w:abstractNumId w:val="8"/>
  </w:num>
  <w:num w:numId="2" w16cid:durableId="1619951248">
    <w:abstractNumId w:val="6"/>
  </w:num>
  <w:num w:numId="3" w16cid:durableId="420571230">
    <w:abstractNumId w:val="5"/>
  </w:num>
  <w:num w:numId="4" w16cid:durableId="348803231">
    <w:abstractNumId w:val="4"/>
  </w:num>
  <w:num w:numId="5" w16cid:durableId="294601918">
    <w:abstractNumId w:val="7"/>
  </w:num>
  <w:num w:numId="6" w16cid:durableId="209659727">
    <w:abstractNumId w:val="3"/>
  </w:num>
  <w:num w:numId="7" w16cid:durableId="806166974">
    <w:abstractNumId w:val="2"/>
  </w:num>
  <w:num w:numId="8" w16cid:durableId="407851420">
    <w:abstractNumId w:val="1"/>
  </w:num>
  <w:num w:numId="9" w16cid:durableId="1349212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1393"/>
    <w:rsid w:val="00A41D4C"/>
    <w:rsid w:val="00AA1D8D"/>
    <w:rsid w:val="00B47730"/>
    <w:rsid w:val="00BA36EE"/>
    <w:rsid w:val="00CB0664"/>
    <w:rsid w:val="00D828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66A12"/>
  <w14:defaultImageDpi w14:val="300"/>
  <w15:docId w15:val="{6C7F592B-7153-4058-937E-111EC1B6B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Harshitha Golla</cp:lastModifiedBy>
  <cp:revision>2</cp:revision>
  <dcterms:created xsi:type="dcterms:W3CDTF">2013-12-23T23:15:00Z</dcterms:created>
  <dcterms:modified xsi:type="dcterms:W3CDTF">2026-10-02T23:11:00Z</dcterms:modified>
  <cp:category/>
</cp:coreProperties>
</file>