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626FF6" w14:textId="77777777" w:rsidR="00B370B4" w:rsidRPr="009D6D52" w:rsidRDefault="00B370B4" w:rsidP="00E04C49">
      <w:pPr>
        <w:ind w:firstLine="0"/>
        <w:jc w:val="center"/>
        <w:rPr>
          <w:sz w:val="28"/>
          <w:szCs w:val="28"/>
        </w:rPr>
      </w:pPr>
      <w:bookmarkStart w:id="0" w:name="_Toc145950790"/>
      <w:bookmarkStart w:id="1" w:name="_Toc162474637"/>
      <w:r w:rsidRPr="009D6D52">
        <w:rPr>
          <w:sz w:val="28"/>
          <w:szCs w:val="28"/>
        </w:rPr>
        <w:t>МИНИСТЕРСТВО ТРАНСПОРТА И КОММУНИКАЦИЙ РЕСПУБЛИКИ БЕЛАРУСЬ</w:t>
      </w:r>
    </w:p>
    <w:p w14:paraId="2E8479AD" w14:textId="77777777" w:rsidR="00B370B4" w:rsidRPr="009D6D52" w:rsidRDefault="00B370B4" w:rsidP="00E04C49">
      <w:pPr>
        <w:ind w:firstLine="0"/>
        <w:jc w:val="center"/>
        <w:rPr>
          <w:sz w:val="28"/>
          <w:szCs w:val="28"/>
        </w:rPr>
      </w:pPr>
    </w:p>
    <w:p w14:paraId="190B5F2D" w14:textId="006405B4" w:rsidR="00B370B4" w:rsidRPr="009D6D52" w:rsidRDefault="00B370B4" w:rsidP="00E04C49">
      <w:pPr>
        <w:ind w:firstLine="0"/>
        <w:jc w:val="center"/>
        <w:rPr>
          <w:sz w:val="28"/>
          <w:szCs w:val="28"/>
        </w:rPr>
      </w:pPr>
      <w:r w:rsidRPr="009D6D52">
        <w:rPr>
          <w:sz w:val="28"/>
          <w:szCs w:val="28"/>
        </w:rPr>
        <w:t xml:space="preserve">Учреждение образования </w:t>
      </w:r>
    </w:p>
    <w:p w14:paraId="3B3C17A3" w14:textId="67EBC9BF" w:rsidR="00B370B4" w:rsidRPr="009D6D52" w:rsidRDefault="00B370B4" w:rsidP="00E04C49">
      <w:pPr>
        <w:ind w:firstLine="0"/>
        <w:jc w:val="center"/>
        <w:rPr>
          <w:sz w:val="28"/>
          <w:szCs w:val="28"/>
        </w:rPr>
      </w:pPr>
      <w:r w:rsidRPr="009D6D52">
        <w:rPr>
          <w:sz w:val="28"/>
          <w:szCs w:val="28"/>
        </w:rPr>
        <w:t>«Белорусский государственный университет транспорта»</w:t>
      </w:r>
    </w:p>
    <w:p w14:paraId="6D600C8A" w14:textId="77777777" w:rsidR="00B370B4" w:rsidRDefault="00B370B4" w:rsidP="00E04C49">
      <w:pPr>
        <w:ind w:firstLine="0"/>
        <w:jc w:val="center"/>
        <w:rPr>
          <w:b/>
          <w:bCs/>
          <w:sz w:val="28"/>
          <w:szCs w:val="28"/>
        </w:rPr>
      </w:pPr>
    </w:p>
    <w:p w14:paraId="499E7E5A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2EB40807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0D578E39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2B45C1B6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611708EC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5A074277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50BDB99E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6390E391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1EE6E03E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05E8816B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460A1DB1" w14:textId="1D1EDE70" w:rsidR="00B370B4" w:rsidRDefault="00B370B4" w:rsidP="00E04C49">
      <w:pPr>
        <w:ind w:firstLine="0"/>
        <w:jc w:val="center"/>
        <w:rPr>
          <w:b/>
          <w:bCs/>
          <w:sz w:val="28"/>
          <w:szCs w:val="28"/>
        </w:rPr>
      </w:pPr>
    </w:p>
    <w:p w14:paraId="2E914CF9" w14:textId="26A3C54A" w:rsidR="00B370B4" w:rsidRDefault="009D6D52" w:rsidP="009D6D52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ТЕХНИЧЕСКИЕ ТРЕБОВАНИЯ</w:t>
      </w:r>
    </w:p>
    <w:p w14:paraId="3A450A98" w14:textId="3AD484B2" w:rsidR="009D6D52" w:rsidRDefault="009D6D52" w:rsidP="009D6D52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 РАЗРАБОТКЕ АВТОМАТИЗИРОВАННОЙ СИСТЕМЫ</w:t>
      </w:r>
    </w:p>
    <w:p w14:paraId="655C9ED0" w14:textId="69288FCB" w:rsidR="009D6D52" w:rsidRPr="00F03AC4" w:rsidRDefault="009D6D52" w:rsidP="009D6D52">
      <w:pPr>
        <w:ind w:firstLine="0"/>
        <w:jc w:val="center"/>
        <w:rPr>
          <w:b/>
          <w:bCs/>
          <w:sz w:val="28"/>
          <w:szCs w:val="28"/>
          <w:lang w:val="ru-BY"/>
        </w:rPr>
      </w:pPr>
      <w:r>
        <w:rPr>
          <w:b/>
          <w:bCs/>
          <w:sz w:val="28"/>
          <w:szCs w:val="28"/>
        </w:rPr>
        <w:t xml:space="preserve">ПО </w:t>
      </w:r>
      <w:r w:rsidR="00F03AC4">
        <w:rPr>
          <w:b/>
          <w:bCs/>
          <w:sz w:val="28"/>
          <w:szCs w:val="28"/>
          <w:lang w:val="ru-BY"/>
        </w:rPr>
        <w:t>ЗАКУПКЕ МАТЕРИАЛО-ТЕХНИЧЕСКИХ РЕСУРСОВ</w:t>
      </w:r>
      <w:bookmarkStart w:id="2" w:name="_GoBack"/>
      <w:bookmarkEnd w:id="2"/>
    </w:p>
    <w:p w14:paraId="4EEF8352" w14:textId="77777777" w:rsidR="009D6D52" w:rsidRPr="003758B9" w:rsidRDefault="009D6D52" w:rsidP="009D6D52">
      <w:pPr>
        <w:ind w:firstLine="0"/>
        <w:jc w:val="center"/>
        <w:rPr>
          <w:b/>
          <w:bCs/>
          <w:sz w:val="28"/>
          <w:szCs w:val="28"/>
        </w:rPr>
      </w:pPr>
    </w:p>
    <w:p w14:paraId="3D63A5F4" w14:textId="77777777" w:rsidR="009D6D52" w:rsidRPr="00215B41" w:rsidRDefault="009D6D52" w:rsidP="009D6D52">
      <w:pPr>
        <w:tabs>
          <w:tab w:val="left" w:pos="6379"/>
        </w:tabs>
        <w:spacing w:before="3480"/>
        <w:ind w:firstLine="0"/>
        <w:jc w:val="left"/>
        <w:rPr>
          <w:sz w:val="28"/>
          <w:szCs w:val="28"/>
        </w:rPr>
      </w:pPr>
      <w:r w:rsidRPr="00215B41">
        <w:rPr>
          <w:sz w:val="28"/>
          <w:szCs w:val="28"/>
        </w:rPr>
        <w:t>Выполнил</w:t>
      </w:r>
      <w:r w:rsidRPr="00215B41">
        <w:rPr>
          <w:sz w:val="28"/>
          <w:szCs w:val="28"/>
        </w:rPr>
        <w:tab/>
        <w:t>Проверил</w:t>
      </w:r>
    </w:p>
    <w:p w14:paraId="32E257A9" w14:textId="71EEC2C4" w:rsidR="009D6D52" w:rsidRPr="00CD34D9" w:rsidRDefault="009D6D52" w:rsidP="009D6D52">
      <w:pPr>
        <w:tabs>
          <w:tab w:val="left" w:pos="6379"/>
        </w:tabs>
        <w:ind w:firstLine="0"/>
        <w:jc w:val="left"/>
        <w:rPr>
          <w:sz w:val="28"/>
          <w:szCs w:val="28"/>
        </w:rPr>
      </w:pPr>
      <w:r w:rsidRPr="00215B41">
        <w:rPr>
          <w:sz w:val="28"/>
          <w:szCs w:val="28"/>
        </w:rPr>
        <w:t>студент группы СИ-</w:t>
      </w:r>
      <w:r>
        <w:rPr>
          <w:sz w:val="28"/>
          <w:szCs w:val="28"/>
        </w:rPr>
        <w:t>4</w:t>
      </w:r>
      <w:r w:rsidRPr="00215B41">
        <w:rPr>
          <w:sz w:val="28"/>
          <w:szCs w:val="28"/>
        </w:rPr>
        <w:t>1</w:t>
      </w:r>
      <w:r w:rsidRPr="00215B41">
        <w:rPr>
          <w:sz w:val="28"/>
          <w:szCs w:val="28"/>
        </w:rPr>
        <w:tab/>
      </w:r>
      <w:r w:rsidR="00CD34D9">
        <w:rPr>
          <w:sz w:val="28"/>
          <w:szCs w:val="28"/>
        </w:rPr>
        <w:t>зав</w:t>
      </w:r>
      <w:r w:rsidRPr="00215B41">
        <w:rPr>
          <w:sz w:val="28"/>
          <w:szCs w:val="28"/>
        </w:rPr>
        <w:t xml:space="preserve">. каф. </w:t>
      </w:r>
      <w:r w:rsidR="00CD34D9">
        <w:rPr>
          <w:sz w:val="28"/>
          <w:szCs w:val="28"/>
        </w:rPr>
        <w:t>УЭР и ОТ</w:t>
      </w:r>
    </w:p>
    <w:p w14:paraId="3049B5F4" w14:textId="0C01360E" w:rsidR="009D6D52" w:rsidRPr="00215B41" w:rsidRDefault="00AD450F" w:rsidP="009D6D52">
      <w:pPr>
        <w:tabs>
          <w:tab w:val="left" w:pos="6379"/>
        </w:tabs>
        <w:spacing w:after="100" w:afterAutospacing="1"/>
        <w:ind w:firstLine="0"/>
        <w:jc w:val="left"/>
        <w:rPr>
          <w:sz w:val="28"/>
          <w:szCs w:val="28"/>
        </w:rPr>
      </w:pPr>
      <w:r>
        <w:rPr>
          <w:sz w:val="28"/>
          <w:szCs w:val="28"/>
          <w:lang w:val="ru-BY"/>
        </w:rPr>
        <w:t>Редько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BY"/>
        </w:rPr>
        <w:t>Т</w:t>
      </w:r>
      <w:r>
        <w:rPr>
          <w:sz w:val="28"/>
          <w:szCs w:val="28"/>
        </w:rPr>
        <w:t>. </w:t>
      </w:r>
      <w:r>
        <w:rPr>
          <w:sz w:val="28"/>
          <w:szCs w:val="28"/>
          <w:lang w:val="ru-BY"/>
        </w:rPr>
        <w:t>В</w:t>
      </w:r>
      <w:r w:rsidR="009D6D52" w:rsidRPr="00215B41">
        <w:rPr>
          <w:sz w:val="28"/>
          <w:szCs w:val="28"/>
        </w:rPr>
        <w:t>.</w:t>
      </w:r>
      <w:r w:rsidR="009D6D52" w:rsidRPr="00215B41">
        <w:rPr>
          <w:sz w:val="28"/>
          <w:szCs w:val="28"/>
        </w:rPr>
        <w:tab/>
      </w:r>
      <w:r w:rsidR="00CD34D9">
        <w:rPr>
          <w:sz w:val="28"/>
          <w:szCs w:val="28"/>
        </w:rPr>
        <w:t>Козлов</w:t>
      </w:r>
      <w:r w:rsidR="009D6D52" w:rsidRPr="00215B41">
        <w:rPr>
          <w:sz w:val="28"/>
          <w:szCs w:val="28"/>
        </w:rPr>
        <w:t xml:space="preserve"> </w:t>
      </w:r>
      <w:r w:rsidR="00CD34D9">
        <w:rPr>
          <w:sz w:val="28"/>
          <w:szCs w:val="28"/>
        </w:rPr>
        <w:t>В</w:t>
      </w:r>
      <w:r w:rsidR="009D6D52" w:rsidRPr="00215B41">
        <w:rPr>
          <w:sz w:val="28"/>
          <w:szCs w:val="28"/>
        </w:rPr>
        <w:t>. </w:t>
      </w:r>
      <w:r w:rsidR="00CD34D9">
        <w:rPr>
          <w:sz w:val="28"/>
          <w:szCs w:val="28"/>
        </w:rPr>
        <w:t>Г</w:t>
      </w:r>
      <w:r w:rsidR="009D6D52" w:rsidRPr="00215B41">
        <w:rPr>
          <w:sz w:val="28"/>
          <w:szCs w:val="28"/>
        </w:rPr>
        <w:t>.</w:t>
      </w:r>
    </w:p>
    <w:p w14:paraId="1A2AE33B" w14:textId="41945C2C" w:rsidR="00B370B4" w:rsidRDefault="009D6D52" w:rsidP="009D6D52">
      <w:pPr>
        <w:spacing w:before="2760"/>
        <w:ind w:firstLine="0"/>
        <w:jc w:val="center"/>
        <w:rPr>
          <w:b/>
          <w:bCs/>
          <w:sz w:val="28"/>
          <w:szCs w:val="28"/>
        </w:rPr>
      </w:pPr>
      <w:r w:rsidRPr="00215B41">
        <w:rPr>
          <w:sz w:val="28"/>
          <w:szCs w:val="28"/>
        </w:rPr>
        <w:t>Гомель, 202</w:t>
      </w:r>
      <w:r>
        <w:rPr>
          <w:sz w:val="28"/>
          <w:szCs w:val="28"/>
        </w:rPr>
        <w:t>6</w:t>
      </w:r>
      <w:r w:rsidR="00B370B4">
        <w:rPr>
          <w:b/>
          <w:bCs/>
          <w:sz w:val="28"/>
          <w:szCs w:val="28"/>
        </w:rPr>
        <w:br w:type="page"/>
      </w:r>
    </w:p>
    <w:bookmarkEnd w:id="0"/>
    <w:bookmarkEnd w:id="1"/>
    <w:p w14:paraId="4417E999" w14:textId="45279243" w:rsidR="00C7480E" w:rsidRDefault="00C7480E" w:rsidP="00680505">
      <w:pPr>
        <w:ind w:firstLine="0"/>
        <w:rPr>
          <w:b/>
          <w:bCs/>
          <w:sz w:val="28"/>
          <w:szCs w:val="28"/>
        </w:rPr>
      </w:pPr>
      <w:r w:rsidRPr="00834470">
        <w:rPr>
          <w:b/>
          <w:bCs/>
          <w:sz w:val="28"/>
          <w:szCs w:val="28"/>
        </w:rPr>
        <w:lastRenderedPageBreak/>
        <w:t>СОДЕРЖАНИЕ</w:t>
      </w:r>
    </w:p>
    <w:p w14:paraId="38D7617E" w14:textId="77777777" w:rsidR="00834470" w:rsidRPr="00834470" w:rsidRDefault="00834470" w:rsidP="00680505">
      <w:pPr>
        <w:ind w:firstLine="0"/>
        <w:rPr>
          <w:b/>
          <w:bCs/>
          <w:sz w:val="28"/>
          <w:szCs w:val="28"/>
        </w:rPr>
      </w:pPr>
    </w:p>
    <w:p w14:paraId="3BF7B8C4" w14:textId="51EA0D91" w:rsidR="0042178D" w:rsidRPr="0042178D" w:rsidRDefault="0042178D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42178D">
        <w:rPr>
          <w:sz w:val="28"/>
          <w:szCs w:val="28"/>
        </w:rPr>
        <w:fldChar w:fldCharType="begin"/>
      </w:r>
      <w:r w:rsidRPr="0042178D">
        <w:rPr>
          <w:sz w:val="28"/>
          <w:szCs w:val="28"/>
        </w:rPr>
        <w:instrText xml:space="preserve"> TOC \o "1-2" \h \z \u </w:instrText>
      </w:r>
      <w:r w:rsidRPr="0042178D">
        <w:rPr>
          <w:sz w:val="28"/>
          <w:szCs w:val="28"/>
        </w:rPr>
        <w:fldChar w:fldCharType="separate"/>
      </w:r>
      <w:hyperlink w:anchor="_Toc243344121" w:history="1">
        <w:r w:rsidRPr="0042178D">
          <w:rPr>
            <w:rStyle w:val="af9"/>
            <w:noProof/>
            <w:sz w:val="28"/>
            <w:szCs w:val="28"/>
          </w:rPr>
          <w:t>1 ВВЕДЕНИЕ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_Toc243344121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4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29781A69" w14:textId="67FCF303" w:rsidR="0042178D" w:rsidRPr="0042178D" w:rsidRDefault="00E11E66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2" w:history="1">
        <w:r w:rsidR="0042178D" w:rsidRPr="0042178D">
          <w:rPr>
            <w:rStyle w:val="af9"/>
            <w:noProof/>
            <w:sz w:val="28"/>
            <w:szCs w:val="28"/>
          </w:rPr>
          <w:t>2 ОБЩИЕ СВЕДЕНИЯ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_Toc243344122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4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7F99F480" w14:textId="1C17EE93" w:rsidR="0042178D" w:rsidRPr="0042178D" w:rsidRDefault="00E11E66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3" w:history="1">
        <w:r w:rsidR="0042178D" w:rsidRPr="0042178D">
          <w:rPr>
            <w:rStyle w:val="af9"/>
            <w:noProof/>
            <w:sz w:val="28"/>
            <w:szCs w:val="28"/>
          </w:rPr>
          <w:t>3 ТЕРМИНЫ ОПРЕДЕЛЕНИЯ И СОКРАЩЕНИЯ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_Toc243344123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5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5045C1D8" w14:textId="6963BF5B" w:rsidR="0042178D" w:rsidRPr="0042178D" w:rsidRDefault="00E11E66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4" w:history="1">
        <w:r w:rsidR="0042178D" w:rsidRPr="0042178D">
          <w:rPr>
            <w:rStyle w:val="af9"/>
            <w:noProof/>
            <w:sz w:val="28"/>
            <w:szCs w:val="28"/>
          </w:rPr>
          <w:t>4 ХАРАКТЕРИСТИКА ОБЪЕКТА АВТОМАТИЗАЦИИ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_Toc243344124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5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1F2A5250" w14:textId="4BE28EAB" w:rsidR="0042178D" w:rsidRPr="0042178D" w:rsidRDefault="00E11E6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5" w:history="1">
        <w:r w:rsidR="0042178D" w:rsidRPr="0042178D">
          <w:rPr>
            <w:rStyle w:val="af9"/>
            <w:noProof/>
            <w:sz w:val="28"/>
            <w:szCs w:val="28"/>
          </w:rPr>
          <w:t>4.1 Бизнес-процессы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_Toc243344125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5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35A48E8C" w14:textId="77046B9B" w:rsidR="0042178D" w:rsidRPr="0042178D" w:rsidRDefault="00E11E6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6" w:history="1">
        <w:r w:rsidR="0042178D" w:rsidRPr="0042178D">
          <w:rPr>
            <w:rStyle w:val="af9"/>
            <w:noProof/>
            <w:sz w:val="28"/>
            <w:szCs w:val="28"/>
          </w:rPr>
          <w:t>4.2 Входные и выходные данные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_Toc243344126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6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04FD4F47" w14:textId="62008C79" w:rsidR="0042178D" w:rsidRPr="0042178D" w:rsidRDefault="00E11E6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7" w:history="1">
        <w:r w:rsidR="0042178D" w:rsidRPr="0042178D">
          <w:rPr>
            <w:rStyle w:val="af9"/>
            <w:noProof/>
            <w:sz w:val="28"/>
            <w:szCs w:val="28"/>
          </w:rPr>
          <w:t>4.3 Роли и смежные системы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_Toc243344127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6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04D71609" w14:textId="5FF9566E" w:rsidR="0042178D" w:rsidRPr="0042178D" w:rsidRDefault="00E11E66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8" w:history="1">
        <w:r w:rsidR="0042178D" w:rsidRPr="0042178D">
          <w:rPr>
            <w:rStyle w:val="af9"/>
            <w:noProof/>
            <w:sz w:val="28"/>
            <w:szCs w:val="28"/>
          </w:rPr>
          <w:t>5 НАЗНАЧЕНИЕ И ЦЕЛИ СОЗДАНИЯ АС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_Toc243344128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7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4A75166F" w14:textId="6B6B91D8" w:rsidR="0042178D" w:rsidRPr="0042178D" w:rsidRDefault="00E11E6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9" w:history="1">
        <w:r w:rsidR="0042178D" w:rsidRPr="0042178D">
          <w:rPr>
            <w:rStyle w:val="af9"/>
            <w:noProof/>
            <w:sz w:val="28"/>
            <w:szCs w:val="28"/>
          </w:rPr>
          <w:t>5.1 Назначение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_Toc243344129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7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08EA7EE3" w14:textId="270C17C0" w:rsidR="0042178D" w:rsidRPr="0042178D" w:rsidRDefault="00E11E6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0" w:history="1">
        <w:r w:rsidR="0042178D" w:rsidRPr="0042178D">
          <w:rPr>
            <w:rStyle w:val="af9"/>
            <w:noProof/>
            <w:sz w:val="28"/>
            <w:szCs w:val="28"/>
          </w:rPr>
          <w:t>5.2 Цели создания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_Toc243344130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7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271286C9" w14:textId="6307FF0A" w:rsidR="0042178D" w:rsidRPr="0042178D" w:rsidRDefault="00E11E6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1" w:history="1">
        <w:r w:rsidR="0042178D" w:rsidRPr="0042178D">
          <w:rPr>
            <w:rStyle w:val="af9"/>
            <w:noProof/>
            <w:sz w:val="28"/>
            <w:szCs w:val="28"/>
          </w:rPr>
          <w:t>5.3 Ограничения применения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_Toc243344131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7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0CC988F7" w14:textId="7A23DEFB" w:rsidR="0042178D" w:rsidRPr="0042178D" w:rsidRDefault="00E11E66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2" w:history="1">
        <w:r w:rsidR="0042178D" w:rsidRPr="0042178D">
          <w:rPr>
            <w:rStyle w:val="af9"/>
            <w:noProof/>
            <w:sz w:val="28"/>
            <w:szCs w:val="28"/>
          </w:rPr>
          <w:t>6 ТРЕБОВАНИЯ К СИСТЕМЕ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_Toc243344132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8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2A982B32" w14:textId="7FB44320" w:rsidR="0042178D" w:rsidRPr="0042178D" w:rsidRDefault="00E11E6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3" w:history="1">
        <w:r w:rsidR="0042178D" w:rsidRPr="0042178D">
          <w:rPr>
            <w:rStyle w:val="af9"/>
            <w:noProof/>
            <w:sz w:val="28"/>
            <w:szCs w:val="28"/>
          </w:rPr>
          <w:t>6.1 Требования к структуре и функционированию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_Toc243344133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8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2ABDF13C" w14:textId="691BAF7C" w:rsidR="0042178D" w:rsidRPr="0042178D" w:rsidRDefault="00E11E6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4" w:history="1">
        <w:r w:rsidR="0042178D" w:rsidRPr="0042178D">
          <w:rPr>
            <w:rStyle w:val="af9"/>
            <w:noProof/>
            <w:sz w:val="28"/>
            <w:szCs w:val="28"/>
          </w:rPr>
          <w:t>6.2 Требования к процедурам доступа, аутентификации и авторизации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_Toc243344134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8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53DC5CFE" w14:textId="2C861D78" w:rsidR="0042178D" w:rsidRPr="0042178D" w:rsidRDefault="00E11E6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5" w:history="1">
        <w:r w:rsidR="0042178D" w:rsidRPr="0042178D">
          <w:rPr>
            <w:rStyle w:val="af9"/>
            <w:noProof/>
            <w:sz w:val="28"/>
            <w:szCs w:val="28"/>
          </w:rPr>
          <w:t>6.3 Требования к функциональной безопасности и сохранности данных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_Toc243344135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9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47E86014" w14:textId="213DA12F" w:rsidR="0042178D" w:rsidRPr="0042178D" w:rsidRDefault="00E11E6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6" w:history="1">
        <w:r w:rsidR="0042178D" w:rsidRPr="0042178D">
          <w:rPr>
            <w:rStyle w:val="af9"/>
            <w:noProof/>
            <w:sz w:val="28"/>
            <w:szCs w:val="28"/>
          </w:rPr>
          <w:t>6.4 Требования к информационной безопасности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_Toc243344136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10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38BAB702" w14:textId="1AD8DE55" w:rsidR="0042178D" w:rsidRPr="0042178D" w:rsidRDefault="00E11E6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7" w:history="1">
        <w:r w:rsidR="0042178D" w:rsidRPr="0042178D">
          <w:rPr>
            <w:rStyle w:val="af9"/>
            <w:noProof/>
            <w:sz w:val="28"/>
            <w:szCs w:val="28"/>
          </w:rPr>
          <w:t>6.5 Требования к видам обеспечения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_Toc243344137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10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6E0B9619" w14:textId="0EB6B51E" w:rsidR="0042178D" w:rsidRPr="0042178D" w:rsidRDefault="00E11E66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8" w:history="1">
        <w:r w:rsidR="0042178D" w:rsidRPr="0042178D">
          <w:rPr>
            <w:rStyle w:val="af9"/>
            <w:noProof/>
            <w:sz w:val="28"/>
            <w:szCs w:val="28"/>
          </w:rPr>
          <w:t>6.6 Требования к функциям, выполняемым подсистемами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_Toc243344138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11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4D8A3D22" w14:textId="7C1781CF" w:rsidR="0042178D" w:rsidRPr="0042178D" w:rsidRDefault="00E11E66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9" w:history="1">
        <w:r w:rsidR="0042178D" w:rsidRPr="0042178D">
          <w:rPr>
            <w:rStyle w:val="af9"/>
            <w:noProof/>
            <w:sz w:val="28"/>
            <w:szCs w:val="28"/>
          </w:rPr>
          <w:t>7 СОСТАВ И СОДЕРЖАНИЕ РАБОТ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_Toc243344139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12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4B582B86" w14:textId="084D54D4" w:rsidR="0042178D" w:rsidRPr="0042178D" w:rsidRDefault="00E11E66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40" w:history="1">
        <w:r w:rsidR="0042178D" w:rsidRPr="0042178D">
          <w:rPr>
            <w:rStyle w:val="af9"/>
            <w:noProof/>
            <w:sz w:val="28"/>
            <w:szCs w:val="28"/>
          </w:rPr>
          <w:t>8 ПОРЯДОК ПРИЕМКИ В ЭКСПЛУАТАЦИЮ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_Toc243344140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12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108A9C48" w14:textId="5A1C2B3B" w:rsidR="0042178D" w:rsidRDefault="00E11E66">
      <w:pPr>
        <w:pStyle w:val="12"/>
        <w:tabs>
          <w:tab w:val="right" w:leader="dot" w:pos="9345"/>
        </w:tabs>
        <w:rPr>
          <w:noProof/>
          <w:sz w:val="28"/>
          <w:szCs w:val="28"/>
        </w:rPr>
      </w:pPr>
      <w:hyperlink w:anchor="_Toc243344141" w:history="1">
        <w:r w:rsidR="0042178D" w:rsidRPr="0042178D">
          <w:rPr>
            <w:rStyle w:val="af9"/>
            <w:noProof/>
            <w:sz w:val="28"/>
            <w:szCs w:val="28"/>
          </w:rPr>
          <w:t>ПРИЛОЖЕНИЕ А</w:t>
        </w:r>
        <w:r w:rsidR="0042178D" w:rsidRPr="0042178D">
          <w:rPr>
            <w:noProof/>
            <w:webHidden/>
            <w:sz w:val="28"/>
            <w:szCs w:val="28"/>
          </w:rPr>
          <w:tab/>
        </w:r>
        <w:r w:rsidR="0042178D" w:rsidRPr="0042178D">
          <w:rPr>
            <w:noProof/>
            <w:webHidden/>
            <w:sz w:val="28"/>
            <w:szCs w:val="28"/>
          </w:rPr>
          <w:fldChar w:fldCharType="begin"/>
        </w:r>
        <w:r w:rsidR="0042178D" w:rsidRPr="0042178D">
          <w:rPr>
            <w:noProof/>
            <w:webHidden/>
            <w:sz w:val="28"/>
            <w:szCs w:val="28"/>
          </w:rPr>
          <w:instrText xml:space="preserve"> PAGEREF _Toc243344141 \h </w:instrText>
        </w:r>
        <w:r w:rsidR="0042178D" w:rsidRPr="0042178D">
          <w:rPr>
            <w:noProof/>
            <w:webHidden/>
            <w:sz w:val="28"/>
            <w:szCs w:val="28"/>
          </w:rPr>
        </w:r>
        <w:r w:rsidR="0042178D" w:rsidRPr="0042178D">
          <w:rPr>
            <w:noProof/>
            <w:webHidden/>
            <w:sz w:val="28"/>
            <w:szCs w:val="28"/>
          </w:rPr>
          <w:fldChar w:fldCharType="separate"/>
        </w:r>
        <w:r w:rsidR="0042178D" w:rsidRPr="0042178D">
          <w:rPr>
            <w:noProof/>
            <w:webHidden/>
            <w:sz w:val="28"/>
            <w:szCs w:val="28"/>
          </w:rPr>
          <w:t>14</w:t>
        </w:r>
        <w:r w:rsidR="0042178D"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05B34BEE" w14:textId="77777777" w:rsidR="00AD450F" w:rsidRPr="00AD450F" w:rsidRDefault="00AD450F" w:rsidP="00AD450F">
      <w:pPr>
        <w:rPr>
          <w:rFonts w:eastAsiaTheme="minorEastAsia"/>
        </w:rPr>
      </w:pPr>
    </w:p>
    <w:p w14:paraId="309A3F83" w14:textId="0AF49DD9" w:rsidR="0042178D" w:rsidRPr="0042178D" w:rsidRDefault="00E11E66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42" w:history="1"/>
    </w:p>
    <w:p w14:paraId="7324B2D5" w14:textId="65583252" w:rsidR="00C7480E" w:rsidRDefault="0042178D" w:rsidP="0042178D">
      <w:pPr>
        <w:ind w:firstLine="0"/>
        <w:rPr>
          <w:sz w:val="28"/>
          <w:szCs w:val="28"/>
        </w:rPr>
      </w:pPr>
      <w:r w:rsidRPr="0042178D">
        <w:rPr>
          <w:sz w:val="28"/>
          <w:szCs w:val="28"/>
        </w:rPr>
        <w:fldChar w:fldCharType="end"/>
      </w:r>
      <w:r w:rsidR="00C7480E">
        <w:rPr>
          <w:sz w:val="28"/>
          <w:szCs w:val="28"/>
        </w:rPr>
        <w:br w:type="page"/>
      </w:r>
    </w:p>
    <w:p w14:paraId="469FF693" w14:textId="786B9407" w:rsidR="00C7480E" w:rsidRPr="0042178D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43344121"/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ВВЕДЕНИЕ</w:t>
      </w:r>
      <w:bookmarkEnd w:id="3"/>
    </w:p>
    <w:p w14:paraId="0BC48F7E" w14:textId="77777777" w:rsidR="003758B9" w:rsidRPr="003758B9" w:rsidRDefault="003758B9" w:rsidP="00680505">
      <w:pPr>
        <w:ind w:firstLine="0"/>
        <w:rPr>
          <w:b/>
          <w:bCs/>
          <w:sz w:val="28"/>
          <w:szCs w:val="28"/>
        </w:rPr>
      </w:pPr>
    </w:p>
    <w:p w14:paraId="74A081B2" w14:textId="0D6D6F4B" w:rsidR="00B87A9D" w:rsidRPr="00B87A9D" w:rsidRDefault="00B87A9D" w:rsidP="00B87A9D">
      <w:pPr>
        <w:rPr>
          <w:sz w:val="28"/>
          <w:szCs w:val="28"/>
        </w:rPr>
      </w:pPr>
      <w:r w:rsidRPr="00B87A9D">
        <w:rPr>
          <w:sz w:val="28"/>
          <w:szCs w:val="28"/>
        </w:rPr>
        <w:t>Настоящие технические требования определяют назначение, функции и проверяемые требования к автоматизированной системе (АС) закупок материально-технических ресурсов. Документ подготовлен на основе функциональной модели IDEF0 из лабораторной работы №4 для предметной области «Закупки материально-технических ресурсов» и требований методических мате</w:t>
      </w:r>
      <w:r>
        <w:rPr>
          <w:sz w:val="28"/>
          <w:szCs w:val="28"/>
        </w:rPr>
        <w:t>риалов лабораторной работы № 5.</w:t>
      </w:r>
    </w:p>
    <w:p w14:paraId="1505C76A" w14:textId="570D50CB" w:rsidR="003758B9" w:rsidRPr="00433BE7" w:rsidRDefault="00B87A9D" w:rsidP="00B87A9D">
      <w:pPr>
        <w:rPr>
          <w:sz w:val="28"/>
          <w:szCs w:val="28"/>
        </w:rPr>
      </w:pPr>
      <w:r w:rsidRPr="00B87A9D">
        <w:rPr>
          <w:sz w:val="28"/>
          <w:szCs w:val="28"/>
        </w:rPr>
        <w:t xml:space="preserve">Границы автоматизации: от возникновения потребности в МТР и подачи заявки подразделением до приемки ресурсов на склад и обновления складских остатков в базе данных. Логистика (маршрутизация транспорта), таможенное оформление и юридическое сопровождение договоров находятся вне </w:t>
      </w:r>
      <w:r>
        <w:rPr>
          <w:sz w:val="28"/>
          <w:szCs w:val="28"/>
        </w:rPr>
        <w:t>границ рассматриваемой системы.</w:t>
      </w:r>
    </w:p>
    <w:p w14:paraId="19BFF092" w14:textId="77777777" w:rsidR="003758B9" w:rsidRPr="00433BE7" w:rsidRDefault="003758B9" w:rsidP="003758B9">
      <w:pPr>
        <w:rPr>
          <w:sz w:val="28"/>
          <w:szCs w:val="28"/>
        </w:rPr>
      </w:pPr>
      <w:r w:rsidRPr="00433BE7">
        <w:rPr>
          <w:sz w:val="28"/>
          <w:szCs w:val="28"/>
        </w:rPr>
        <w:t xml:space="preserve">Цель работы — сформулировать однозначные и проверяемые требования к автоматизированной системе, обеспечить </w:t>
      </w:r>
      <w:proofErr w:type="spellStart"/>
      <w:r w:rsidRPr="00433BE7">
        <w:rPr>
          <w:sz w:val="28"/>
          <w:szCs w:val="28"/>
        </w:rPr>
        <w:t>прослеживаемость</w:t>
      </w:r>
      <w:proofErr w:type="spellEnd"/>
      <w:r w:rsidRPr="00433BE7">
        <w:rPr>
          <w:sz w:val="28"/>
          <w:szCs w:val="28"/>
        </w:rPr>
        <w:t xml:space="preserve"> требований к функциям IDEF0 и предусмотреть обязательную подсистему доступа, аутентификации и авторизации.</w:t>
      </w:r>
    </w:p>
    <w:p w14:paraId="4E5C4EF9" w14:textId="737CDA51" w:rsidR="003758B9" w:rsidRDefault="003758B9" w:rsidP="00680505">
      <w:pPr>
        <w:ind w:firstLine="0"/>
        <w:rPr>
          <w:sz w:val="28"/>
          <w:szCs w:val="28"/>
        </w:rPr>
      </w:pPr>
    </w:p>
    <w:p w14:paraId="37FC9A9D" w14:textId="521AB758" w:rsidR="00C7480E" w:rsidRPr="0042178D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43344122"/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ОБЩИЕ СВЕДЕНИЯ</w:t>
      </w:r>
      <w:bookmarkEnd w:id="4"/>
    </w:p>
    <w:p w14:paraId="3A2C7ACE" w14:textId="77777777" w:rsidR="003758B9" w:rsidRDefault="003758B9" w:rsidP="00680505">
      <w:pPr>
        <w:ind w:firstLine="0"/>
        <w:rPr>
          <w:sz w:val="28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73"/>
        <w:gridCol w:w="7138"/>
      </w:tblGrid>
      <w:tr w:rsidR="003758B9" w:rsidRPr="00433BE7" w14:paraId="521C6751" w14:textId="77777777" w:rsidTr="003758B9">
        <w:trPr>
          <w:jc w:val="center"/>
        </w:trPr>
        <w:tc>
          <w:tcPr>
            <w:tcW w:w="2122" w:type="dxa"/>
            <w:vAlign w:val="center"/>
          </w:tcPr>
          <w:p w14:paraId="4CFA542F" w14:textId="11ACFA8A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7138" w:type="dxa"/>
            <w:vAlign w:val="center"/>
          </w:tcPr>
          <w:p w14:paraId="3A7C6ADD" w14:textId="4C9138D5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3758B9" w:rsidRPr="00433BE7" w14:paraId="745DC309" w14:textId="77777777" w:rsidTr="003758B9">
        <w:trPr>
          <w:jc w:val="center"/>
        </w:trPr>
        <w:tc>
          <w:tcPr>
            <w:tcW w:w="2122" w:type="dxa"/>
            <w:vAlign w:val="center"/>
          </w:tcPr>
          <w:p w14:paraId="11B87C43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Наименование системы</w:t>
            </w:r>
          </w:p>
        </w:tc>
        <w:tc>
          <w:tcPr>
            <w:tcW w:w="7138" w:type="dxa"/>
            <w:vAlign w:val="center"/>
          </w:tcPr>
          <w:p w14:paraId="6D83CD09" w14:textId="4CF0473D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Автоматизированная система управления закупками материально-технических ресурсов (АС УЗ МТР).</w:t>
            </w:r>
          </w:p>
        </w:tc>
      </w:tr>
      <w:tr w:rsidR="003758B9" w:rsidRPr="00433BE7" w14:paraId="550C9FF4" w14:textId="77777777" w:rsidTr="003758B9">
        <w:trPr>
          <w:jc w:val="center"/>
        </w:trPr>
        <w:tc>
          <w:tcPr>
            <w:tcW w:w="2122" w:type="dxa"/>
            <w:vAlign w:val="center"/>
          </w:tcPr>
          <w:p w14:paraId="4C101858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Основание разработки</w:t>
            </w:r>
          </w:p>
        </w:tc>
        <w:tc>
          <w:tcPr>
            <w:tcW w:w="7138" w:type="dxa"/>
            <w:vAlign w:val="center"/>
          </w:tcPr>
          <w:p w14:paraId="2082CD59" w14:textId="05ED1FFF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Функциональная модель IDEF0 из лабораторной работы №4 (вариант 19); методические материалы лабораторной работы № 5 «Разработка технических требований».</w:t>
            </w:r>
          </w:p>
        </w:tc>
      </w:tr>
      <w:tr w:rsidR="003758B9" w:rsidRPr="00433BE7" w14:paraId="4D306085" w14:textId="77777777" w:rsidTr="003758B9">
        <w:trPr>
          <w:jc w:val="center"/>
        </w:trPr>
        <w:tc>
          <w:tcPr>
            <w:tcW w:w="2122" w:type="dxa"/>
            <w:vAlign w:val="center"/>
          </w:tcPr>
          <w:p w14:paraId="60613E9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Заказчик</w:t>
            </w:r>
          </w:p>
        </w:tc>
        <w:tc>
          <w:tcPr>
            <w:tcW w:w="7138" w:type="dxa"/>
            <w:vAlign w:val="center"/>
          </w:tcPr>
          <w:p w14:paraId="0DA9FBDF" w14:textId="7A74A311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Условный заказчик — организация, автоматизирующая процессы снабжения и складского учета.</w:t>
            </w:r>
          </w:p>
        </w:tc>
      </w:tr>
      <w:tr w:rsidR="003758B9" w:rsidRPr="00433BE7" w14:paraId="1466FA8C" w14:textId="77777777" w:rsidTr="003758B9">
        <w:trPr>
          <w:jc w:val="center"/>
        </w:trPr>
        <w:tc>
          <w:tcPr>
            <w:tcW w:w="2122" w:type="dxa"/>
            <w:vAlign w:val="center"/>
          </w:tcPr>
          <w:p w14:paraId="53F3A53B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Пользователи</w:t>
            </w:r>
          </w:p>
        </w:tc>
        <w:tc>
          <w:tcPr>
            <w:tcW w:w="7138" w:type="dxa"/>
            <w:vAlign w:val="center"/>
          </w:tcPr>
          <w:p w14:paraId="4516BD3F" w14:textId="469E1F3F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Инициатор закупки (сотрудник подразделения), специалист отдела закупок, руководитель отдела закупок, кладовщик (материально-ответственное лицо), системный администратор.</w:t>
            </w:r>
          </w:p>
        </w:tc>
      </w:tr>
      <w:tr w:rsidR="003758B9" w:rsidRPr="00433BE7" w14:paraId="7107D0AF" w14:textId="77777777" w:rsidTr="003758B9">
        <w:trPr>
          <w:jc w:val="center"/>
        </w:trPr>
        <w:tc>
          <w:tcPr>
            <w:tcW w:w="2122" w:type="dxa"/>
            <w:vAlign w:val="center"/>
          </w:tcPr>
          <w:p w14:paraId="4DA68C79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Объект автоматизации</w:t>
            </w:r>
          </w:p>
        </w:tc>
        <w:tc>
          <w:tcPr>
            <w:tcW w:w="7138" w:type="dxa"/>
            <w:vAlign w:val="center"/>
          </w:tcPr>
          <w:p w14:paraId="0967DFF8" w14:textId="590D720D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Процесс оформления заявок на закупку, проведения тендерных процедур (или прямых закупок), заключения договоров и приемки МТР.</w:t>
            </w:r>
          </w:p>
        </w:tc>
      </w:tr>
      <w:tr w:rsidR="003758B9" w:rsidRPr="00433BE7" w14:paraId="67F00334" w14:textId="77777777" w:rsidTr="003758B9">
        <w:trPr>
          <w:jc w:val="center"/>
        </w:trPr>
        <w:tc>
          <w:tcPr>
            <w:tcW w:w="2122" w:type="dxa"/>
            <w:vAlign w:val="center"/>
          </w:tcPr>
          <w:p w14:paraId="53DDAE21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Предполагаемая архитектура</w:t>
            </w:r>
          </w:p>
        </w:tc>
        <w:tc>
          <w:tcPr>
            <w:tcW w:w="7138" w:type="dxa"/>
            <w:vAlign w:val="center"/>
          </w:tcPr>
          <w:p w14:paraId="7A6DF8D5" w14:textId="535C26E4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Веб-приложение с клиентской и серверной частями и централизованной базой данных.</w:t>
            </w:r>
          </w:p>
        </w:tc>
      </w:tr>
      <w:tr w:rsidR="003758B9" w:rsidRPr="00433BE7" w14:paraId="1C87F86E" w14:textId="77777777" w:rsidTr="003758B9">
        <w:trPr>
          <w:jc w:val="center"/>
        </w:trPr>
        <w:tc>
          <w:tcPr>
            <w:tcW w:w="2122" w:type="dxa"/>
            <w:vAlign w:val="center"/>
          </w:tcPr>
          <w:p w14:paraId="7DB7DD98" w14:textId="0A3FFD6B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Условия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3758B9">
              <w:rPr>
                <w:color w:val="000000" w:themeColor="text1"/>
                <w:sz w:val="28"/>
                <w:szCs w:val="28"/>
              </w:rPr>
              <w:t>эксплуатации</w:t>
            </w:r>
          </w:p>
        </w:tc>
        <w:tc>
          <w:tcPr>
            <w:tcW w:w="7138" w:type="dxa"/>
            <w:vAlign w:val="center"/>
          </w:tcPr>
          <w:p w14:paraId="11BD0C27" w14:textId="1FD90DCB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Рабочие места сотрудников организации, имеющих доступ к системе; доступ предоставляется после аутентификации.</w:t>
            </w:r>
          </w:p>
        </w:tc>
      </w:tr>
    </w:tbl>
    <w:p w14:paraId="767D7718" w14:textId="3FBA4411" w:rsidR="00C7480E" w:rsidRDefault="00C7480E">
      <w:pPr>
        <w:spacing w:after="160" w:line="259" w:lineRule="auto"/>
        <w:ind w:firstLine="0"/>
        <w:jc w:val="left"/>
        <w:rPr>
          <w:sz w:val="28"/>
          <w:szCs w:val="28"/>
        </w:rPr>
      </w:pPr>
    </w:p>
    <w:p w14:paraId="0660045C" w14:textId="0348F89F" w:rsidR="003758B9" w:rsidRDefault="003758B9">
      <w:pPr>
        <w:spacing w:after="160" w:line="259" w:lineRule="auto"/>
        <w:ind w:firstLine="0"/>
        <w:jc w:val="left"/>
        <w:rPr>
          <w:sz w:val="28"/>
          <w:szCs w:val="28"/>
        </w:rPr>
      </w:pPr>
    </w:p>
    <w:p w14:paraId="354D93D4" w14:textId="6EC28889" w:rsidR="00C7480E" w:rsidRPr="0042178D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3344123"/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 </w:t>
      </w:r>
      <w:r w:rsidR="003758B9"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ТЕРМИНЫ ОПРЕДЕЛЕНИЯ И СОКРАЩЕНИЯ</w:t>
      </w:r>
      <w:bookmarkEnd w:id="5"/>
    </w:p>
    <w:p w14:paraId="50404277" w14:textId="491CBCC2" w:rsidR="00C7480E" w:rsidRDefault="00C7480E" w:rsidP="00680505">
      <w:pPr>
        <w:ind w:firstLine="0"/>
        <w:rPr>
          <w:sz w:val="28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917"/>
      </w:tblGrid>
      <w:tr w:rsidR="003758B9" w:rsidRPr="00433BE7" w14:paraId="38A249C3" w14:textId="77777777" w:rsidTr="00D077C0">
        <w:trPr>
          <w:jc w:val="center"/>
        </w:trPr>
        <w:tc>
          <w:tcPr>
            <w:tcW w:w="2268" w:type="dxa"/>
            <w:vAlign w:val="center"/>
          </w:tcPr>
          <w:p w14:paraId="1F5F855A" w14:textId="5FE79A6C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Термин</w:t>
            </w:r>
          </w:p>
        </w:tc>
        <w:tc>
          <w:tcPr>
            <w:tcW w:w="6917" w:type="dxa"/>
            <w:vAlign w:val="center"/>
          </w:tcPr>
          <w:p w14:paraId="2E8B7F60" w14:textId="4064F347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Определение</w:t>
            </w:r>
          </w:p>
        </w:tc>
      </w:tr>
      <w:tr w:rsidR="003758B9" w:rsidRPr="00433BE7" w14:paraId="6BCF4E68" w14:textId="77777777" w:rsidTr="00D077C0">
        <w:trPr>
          <w:jc w:val="center"/>
        </w:trPr>
        <w:tc>
          <w:tcPr>
            <w:tcW w:w="2268" w:type="dxa"/>
            <w:vAlign w:val="center"/>
          </w:tcPr>
          <w:p w14:paraId="570556C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АС</w:t>
            </w:r>
          </w:p>
        </w:tc>
        <w:tc>
          <w:tcPr>
            <w:tcW w:w="6917" w:type="dxa"/>
            <w:vAlign w:val="center"/>
          </w:tcPr>
          <w:p w14:paraId="02E023F0" w14:textId="29708595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Автоматизированная система, выполняющая часть операций процесса с использованием программных и технических средств.</w:t>
            </w:r>
          </w:p>
        </w:tc>
      </w:tr>
      <w:tr w:rsidR="003758B9" w:rsidRPr="00433BE7" w14:paraId="207AE81C" w14:textId="77777777" w:rsidTr="00D077C0">
        <w:trPr>
          <w:jc w:val="center"/>
        </w:trPr>
        <w:tc>
          <w:tcPr>
            <w:tcW w:w="2268" w:type="dxa"/>
            <w:vAlign w:val="center"/>
          </w:tcPr>
          <w:p w14:paraId="0AFFC9A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Аутентификация</w:t>
            </w:r>
          </w:p>
        </w:tc>
        <w:tc>
          <w:tcPr>
            <w:tcW w:w="6917" w:type="dxa"/>
            <w:vAlign w:val="center"/>
          </w:tcPr>
          <w:p w14:paraId="11E88675" w14:textId="12037F44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Проверка того, что пользователь является владельцем предъявленной учетной записи.</w:t>
            </w:r>
          </w:p>
        </w:tc>
      </w:tr>
      <w:tr w:rsidR="003758B9" w:rsidRPr="00433BE7" w14:paraId="4ACD106F" w14:textId="77777777" w:rsidTr="00D077C0">
        <w:trPr>
          <w:jc w:val="center"/>
        </w:trPr>
        <w:tc>
          <w:tcPr>
            <w:tcW w:w="2268" w:type="dxa"/>
            <w:vAlign w:val="center"/>
          </w:tcPr>
          <w:p w14:paraId="26273717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Авторизация</w:t>
            </w:r>
          </w:p>
        </w:tc>
        <w:tc>
          <w:tcPr>
            <w:tcW w:w="6917" w:type="dxa"/>
            <w:vAlign w:val="center"/>
          </w:tcPr>
          <w:p w14:paraId="49793AAE" w14:textId="3F4303FA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Определение доступных пользователю функций и данных в соответствии с назначенной ролью.</w:t>
            </w:r>
          </w:p>
        </w:tc>
      </w:tr>
      <w:tr w:rsidR="003758B9" w:rsidRPr="00433BE7" w14:paraId="44500DE5" w14:textId="77777777" w:rsidTr="00D077C0">
        <w:trPr>
          <w:jc w:val="center"/>
        </w:trPr>
        <w:tc>
          <w:tcPr>
            <w:tcW w:w="2268" w:type="dxa"/>
            <w:vAlign w:val="center"/>
          </w:tcPr>
          <w:p w14:paraId="37FC4964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Учетная запись</w:t>
            </w:r>
          </w:p>
        </w:tc>
        <w:tc>
          <w:tcPr>
            <w:tcW w:w="6917" w:type="dxa"/>
            <w:vAlign w:val="center"/>
          </w:tcPr>
          <w:p w14:paraId="64985DB6" w14:textId="70E56680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Набор идентификационных данных пользователя, включающий уникальный логин и средство проверки пароля.</w:t>
            </w:r>
          </w:p>
        </w:tc>
      </w:tr>
      <w:tr w:rsidR="003758B9" w:rsidRPr="00433BE7" w14:paraId="71A1A459" w14:textId="77777777" w:rsidTr="00D077C0">
        <w:trPr>
          <w:jc w:val="center"/>
        </w:trPr>
        <w:tc>
          <w:tcPr>
            <w:tcW w:w="2268" w:type="dxa"/>
            <w:vAlign w:val="center"/>
          </w:tcPr>
          <w:p w14:paraId="4E31F0EB" w14:textId="76DC7E4F" w:rsidR="003758B9" w:rsidRPr="00B87A9D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BY"/>
              </w:rPr>
            </w:pPr>
            <w:r>
              <w:rPr>
                <w:color w:val="000000" w:themeColor="text1"/>
                <w:sz w:val="28"/>
                <w:szCs w:val="28"/>
                <w:lang w:val="ru-BY"/>
              </w:rPr>
              <w:t>МТР</w:t>
            </w:r>
          </w:p>
        </w:tc>
        <w:tc>
          <w:tcPr>
            <w:tcW w:w="6917" w:type="dxa"/>
            <w:vAlign w:val="center"/>
          </w:tcPr>
          <w:p w14:paraId="6CF44255" w14:textId="421DD058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Материально-технические ресурсы (сырье, материалы, оборудование, комплектующие).</w:t>
            </w:r>
          </w:p>
        </w:tc>
      </w:tr>
      <w:tr w:rsidR="003758B9" w:rsidRPr="00433BE7" w14:paraId="7D702E14" w14:textId="77777777" w:rsidTr="00D077C0">
        <w:trPr>
          <w:jc w:val="center"/>
        </w:trPr>
        <w:tc>
          <w:tcPr>
            <w:tcW w:w="2268" w:type="dxa"/>
            <w:vAlign w:val="center"/>
          </w:tcPr>
          <w:p w14:paraId="612AD2B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IDEF0</w:t>
            </w:r>
          </w:p>
        </w:tc>
        <w:tc>
          <w:tcPr>
            <w:tcW w:w="6917" w:type="dxa"/>
            <w:vAlign w:val="center"/>
          </w:tcPr>
          <w:p w14:paraId="42E244A4" w14:textId="455E102C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Нотация функционального моделирования, описывающая функции, входы, выходы, управления и механизмы.</w:t>
            </w:r>
          </w:p>
        </w:tc>
      </w:tr>
      <w:tr w:rsidR="003758B9" w:rsidRPr="00433BE7" w14:paraId="200E4CD5" w14:textId="77777777" w:rsidTr="00D077C0">
        <w:trPr>
          <w:jc w:val="center"/>
        </w:trPr>
        <w:tc>
          <w:tcPr>
            <w:tcW w:w="2268" w:type="dxa"/>
            <w:vAlign w:val="center"/>
          </w:tcPr>
          <w:p w14:paraId="53A4A1B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UML</w:t>
            </w:r>
          </w:p>
        </w:tc>
        <w:tc>
          <w:tcPr>
            <w:tcW w:w="6917" w:type="dxa"/>
            <w:vAlign w:val="center"/>
          </w:tcPr>
          <w:p w14:paraId="6DDBB07B" w14:textId="4D676700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Унифицированный язык моделирования, используемый, в частности, для описания сценариев и потоков действий.</w:t>
            </w:r>
          </w:p>
        </w:tc>
      </w:tr>
      <w:tr w:rsidR="003758B9" w:rsidRPr="00433BE7" w14:paraId="4B64C0F3" w14:textId="77777777" w:rsidTr="00D077C0">
        <w:trPr>
          <w:jc w:val="center"/>
        </w:trPr>
        <w:tc>
          <w:tcPr>
            <w:tcW w:w="2268" w:type="dxa"/>
            <w:vAlign w:val="center"/>
          </w:tcPr>
          <w:p w14:paraId="5FA63B74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НСИ</w:t>
            </w:r>
          </w:p>
        </w:tc>
        <w:tc>
          <w:tcPr>
            <w:tcW w:w="6917" w:type="dxa"/>
            <w:vAlign w:val="center"/>
          </w:tcPr>
          <w:p w14:paraId="0743B433" w14:textId="7028911D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Нормативно-справочная информация, используемая при оформлении документов (справочники номенклатуры, контрагентов).</w:t>
            </w:r>
          </w:p>
        </w:tc>
      </w:tr>
    </w:tbl>
    <w:p w14:paraId="16D3B4CA" w14:textId="77777777" w:rsidR="003758B9" w:rsidRDefault="003758B9" w:rsidP="00680505">
      <w:pPr>
        <w:ind w:firstLine="0"/>
        <w:rPr>
          <w:sz w:val="28"/>
          <w:szCs w:val="28"/>
        </w:rPr>
      </w:pPr>
    </w:p>
    <w:p w14:paraId="7E80406E" w14:textId="1934B4AC" w:rsidR="003758B9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43344124"/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 ХАРАКТЕРИСТИКА ОБЪЕКТ</w:t>
      </w:r>
      <w:r w:rsidR="003758B9"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 АВТОМАТИЗАЦИИ</w:t>
      </w:r>
      <w:bookmarkEnd w:id="6"/>
    </w:p>
    <w:p w14:paraId="4AE8675A" w14:textId="77777777" w:rsidR="00834470" w:rsidRPr="00834470" w:rsidRDefault="00834470" w:rsidP="00834470"/>
    <w:p w14:paraId="30D729B4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43344125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Бизнес-процессы</w:t>
      </w:r>
      <w:bookmarkEnd w:id="7"/>
    </w:p>
    <w:p w14:paraId="4967B934" w14:textId="0B2116AC" w:rsidR="003758B9" w:rsidRPr="00433BE7" w:rsidRDefault="00B87A9D" w:rsidP="003758B9">
      <w:pPr>
        <w:rPr>
          <w:sz w:val="28"/>
          <w:szCs w:val="28"/>
        </w:rPr>
      </w:pPr>
      <w:r w:rsidRPr="00B87A9D">
        <w:rPr>
          <w:sz w:val="28"/>
          <w:szCs w:val="28"/>
        </w:rPr>
        <w:t xml:space="preserve">Согласно </w:t>
      </w:r>
      <w:proofErr w:type="gramStart"/>
      <w:r w:rsidRPr="00B87A9D">
        <w:rPr>
          <w:sz w:val="28"/>
          <w:szCs w:val="28"/>
        </w:rPr>
        <w:t>модели</w:t>
      </w:r>
      <w:proofErr w:type="gramEnd"/>
      <w:r w:rsidRPr="00B87A9D">
        <w:rPr>
          <w:sz w:val="28"/>
          <w:szCs w:val="28"/>
        </w:rPr>
        <w:t xml:space="preserve"> IDEF0 основной процесс «Осуществить закупку материально-технических ресурсов» декомпозирован на три функции верхнего уровня: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19"/>
        <w:gridCol w:w="1978"/>
        <w:gridCol w:w="3883"/>
        <w:gridCol w:w="2365"/>
      </w:tblGrid>
      <w:tr w:rsidR="003758B9" w:rsidRPr="00433BE7" w14:paraId="72662B70" w14:textId="77777777" w:rsidTr="00B87A9D">
        <w:trPr>
          <w:jc w:val="center"/>
        </w:trPr>
        <w:tc>
          <w:tcPr>
            <w:tcW w:w="1119" w:type="dxa"/>
            <w:vAlign w:val="center"/>
          </w:tcPr>
          <w:p w14:paraId="3A97B49D" w14:textId="6DE7B94E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Код IDEF0</w:t>
            </w:r>
          </w:p>
        </w:tc>
        <w:tc>
          <w:tcPr>
            <w:tcW w:w="1978" w:type="dxa"/>
            <w:vAlign w:val="center"/>
          </w:tcPr>
          <w:p w14:paraId="68F8BBCE" w14:textId="6DBCC864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Функция</w:t>
            </w:r>
          </w:p>
        </w:tc>
        <w:tc>
          <w:tcPr>
            <w:tcW w:w="3883" w:type="dxa"/>
            <w:vAlign w:val="center"/>
          </w:tcPr>
          <w:p w14:paraId="2949C6B2" w14:textId="7E608342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Краткое содержание</w:t>
            </w:r>
          </w:p>
        </w:tc>
        <w:tc>
          <w:tcPr>
            <w:tcW w:w="2365" w:type="dxa"/>
            <w:vAlign w:val="center"/>
          </w:tcPr>
          <w:p w14:paraId="0E5873FB" w14:textId="57988093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3758B9" w:rsidRPr="00433BE7" w14:paraId="79B1611D" w14:textId="77777777" w:rsidTr="00B87A9D">
        <w:trPr>
          <w:jc w:val="center"/>
        </w:trPr>
        <w:tc>
          <w:tcPr>
            <w:tcW w:w="1119" w:type="dxa"/>
            <w:vAlign w:val="center"/>
          </w:tcPr>
          <w:p w14:paraId="1758B80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A1</w:t>
            </w:r>
          </w:p>
        </w:tc>
        <w:tc>
          <w:tcPr>
            <w:tcW w:w="1978" w:type="dxa"/>
            <w:vAlign w:val="center"/>
          </w:tcPr>
          <w:p w14:paraId="4198473F" w14:textId="0FE69DFD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Сформировать заявку на закупку</w:t>
            </w:r>
          </w:p>
        </w:tc>
        <w:tc>
          <w:tcPr>
            <w:tcW w:w="3883" w:type="dxa"/>
            <w:vAlign w:val="center"/>
          </w:tcPr>
          <w:p w14:paraId="09F214E8" w14:textId="326333AE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Определение потребности, проверка остатков на складе, оформление и согласование заявки.</w:t>
            </w:r>
          </w:p>
        </w:tc>
        <w:tc>
          <w:tcPr>
            <w:tcW w:w="2365" w:type="dxa"/>
            <w:vAlign w:val="center"/>
          </w:tcPr>
          <w:p w14:paraId="2718B3AB" w14:textId="0330CB8A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Согласованная заявка на закупку МТР.</w:t>
            </w:r>
          </w:p>
        </w:tc>
      </w:tr>
      <w:tr w:rsidR="003758B9" w:rsidRPr="00433BE7" w14:paraId="50203DB6" w14:textId="77777777" w:rsidTr="00B87A9D">
        <w:trPr>
          <w:jc w:val="center"/>
        </w:trPr>
        <w:tc>
          <w:tcPr>
            <w:tcW w:w="1119" w:type="dxa"/>
            <w:vAlign w:val="center"/>
          </w:tcPr>
          <w:p w14:paraId="24E78601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A2</w:t>
            </w:r>
          </w:p>
        </w:tc>
        <w:tc>
          <w:tcPr>
            <w:tcW w:w="1978" w:type="dxa"/>
            <w:vAlign w:val="center"/>
          </w:tcPr>
          <w:p w14:paraId="610CA090" w14:textId="5966A56A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Провести закупку и выбрать поставщика</w:t>
            </w:r>
          </w:p>
        </w:tc>
        <w:tc>
          <w:tcPr>
            <w:tcW w:w="3883" w:type="dxa"/>
            <w:vAlign w:val="center"/>
          </w:tcPr>
          <w:p w14:paraId="3C78AA1A" w14:textId="10C169C1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Анализ рынка, сбор коммерческих предложений, выбор поставщика и заключение договора.</w:t>
            </w:r>
          </w:p>
        </w:tc>
        <w:tc>
          <w:tcPr>
            <w:tcW w:w="2365" w:type="dxa"/>
            <w:vAlign w:val="center"/>
          </w:tcPr>
          <w:p w14:paraId="7C226F99" w14:textId="36D5A3B7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Заключенный договор поставки.</w:t>
            </w:r>
          </w:p>
        </w:tc>
      </w:tr>
      <w:tr w:rsidR="003758B9" w:rsidRPr="00433BE7" w14:paraId="1DD75672" w14:textId="77777777" w:rsidTr="00B87A9D">
        <w:trPr>
          <w:jc w:val="center"/>
        </w:trPr>
        <w:tc>
          <w:tcPr>
            <w:tcW w:w="1119" w:type="dxa"/>
            <w:vAlign w:val="center"/>
          </w:tcPr>
          <w:p w14:paraId="7FEC5624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lastRenderedPageBreak/>
              <w:t>A3</w:t>
            </w:r>
          </w:p>
        </w:tc>
        <w:tc>
          <w:tcPr>
            <w:tcW w:w="1978" w:type="dxa"/>
            <w:vAlign w:val="center"/>
          </w:tcPr>
          <w:p w14:paraId="28B199EB" w14:textId="65630245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Оформить приемку МТР</w:t>
            </w:r>
          </w:p>
        </w:tc>
        <w:tc>
          <w:tcPr>
            <w:tcW w:w="3883" w:type="dxa"/>
            <w:vAlign w:val="center"/>
          </w:tcPr>
          <w:p w14:paraId="406A8325" w14:textId="77C5A579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Получение МТР, проверка сопроводительных документов, оприходование на склад.</w:t>
            </w:r>
          </w:p>
        </w:tc>
        <w:tc>
          <w:tcPr>
            <w:tcW w:w="2365" w:type="dxa"/>
            <w:vAlign w:val="center"/>
          </w:tcPr>
          <w:p w14:paraId="5135F3D0" w14:textId="23C183B1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Приходная накладная и обновленные складские остатки.</w:t>
            </w:r>
          </w:p>
        </w:tc>
      </w:tr>
    </w:tbl>
    <w:p w14:paraId="0EC7556F" w14:textId="77777777" w:rsidR="00B87A9D" w:rsidRDefault="00B87A9D" w:rsidP="003758B9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8" w:name="_Toc243344126"/>
      <w:r w:rsidRPr="00B87A9D">
        <w:rPr>
          <w:rFonts w:ascii="Times New Roman" w:eastAsia="Times New Roman" w:hAnsi="Times New Roman" w:cs="Times New Roman"/>
          <w:color w:val="auto"/>
          <w:sz w:val="28"/>
          <w:szCs w:val="28"/>
        </w:rPr>
        <w:t>Управляющие воздействия, указанные в исходной модели: нормативы складских запасов, положение о закупочной деятельности, регламенты бюджетирования и распоряжение руководителя. Механизмы: инициатор, сотрудник отдела закупок, кладовщик, информационная система.</w:t>
      </w:r>
    </w:p>
    <w:p w14:paraId="25E92CC9" w14:textId="22B181A5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Входные и выходные данные</w:t>
      </w:r>
      <w:bookmarkEnd w:id="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3457"/>
        <w:gridCol w:w="3955"/>
      </w:tblGrid>
      <w:tr w:rsidR="003758B9" w:rsidRPr="00433BE7" w14:paraId="7DC0E46E" w14:textId="77777777" w:rsidTr="003758B9">
        <w:trPr>
          <w:jc w:val="center"/>
        </w:trPr>
        <w:tc>
          <w:tcPr>
            <w:tcW w:w="1933" w:type="dxa"/>
            <w:vAlign w:val="center"/>
          </w:tcPr>
          <w:p w14:paraId="692DFC6C" w14:textId="31EF162B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3457" w:type="dxa"/>
            <w:vAlign w:val="center"/>
          </w:tcPr>
          <w:p w14:paraId="243998BF" w14:textId="3C3247BD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Данные</w:t>
            </w:r>
          </w:p>
        </w:tc>
        <w:tc>
          <w:tcPr>
            <w:tcW w:w="3955" w:type="dxa"/>
            <w:vAlign w:val="center"/>
          </w:tcPr>
          <w:p w14:paraId="50A5A53D" w14:textId="6FF6E883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Использование</w:t>
            </w:r>
          </w:p>
        </w:tc>
      </w:tr>
      <w:tr w:rsidR="003758B9" w:rsidRPr="00433BE7" w14:paraId="4202037C" w14:textId="77777777" w:rsidTr="003758B9">
        <w:trPr>
          <w:jc w:val="center"/>
        </w:trPr>
        <w:tc>
          <w:tcPr>
            <w:tcW w:w="1933" w:type="dxa"/>
            <w:vAlign w:val="center"/>
          </w:tcPr>
          <w:p w14:paraId="0E2684A2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3457" w:type="dxa"/>
            <w:vAlign w:val="center"/>
          </w:tcPr>
          <w:p w14:paraId="76BAF8E4" w14:textId="79E50BFB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Заявка подразделения на закупку</w:t>
            </w:r>
          </w:p>
        </w:tc>
        <w:tc>
          <w:tcPr>
            <w:tcW w:w="3955" w:type="dxa"/>
            <w:vAlign w:val="center"/>
          </w:tcPr>
          <w:p w14:paraId="7DEB2BF3" w14:textId="169AA334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Запуск процесса и подтверждение необходимости закупки.</w:t>
            </w:r>
          </w:p>
        </w:tc>
      </w:tr>
      <w:tr w:rsidR="003758B9" w:rsidRPr="00433BE7" w14:paraId="3BB78BCD" w14:textId="77777777" w:rsidTr="003758B9">
        <w:trPr>
          <w:jc w:val="center"/>
        </w:trPr>
        <w:tc>
          <w:tcPr>
            <w:tcW w:w="1933" w:type="dxa"/>
            <w:vAlign w:val="center"/>
          </w:tcPr>
          <w:p w14:paraId="624C8FC6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3457" w:type="dxa"/>
            <w:vAlign w:val="center"/>
          </w:tcPr>
          <w:p w14:paraId="2E349611" w14:textId="39925E54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Спецификация требований к МТР (характеристики, количество)</w:t>
            </w:r>
          </w:p>
        </w:tc>
        <w:tc>
          <w:tcPr>
            <w:tcW w:w="3955" w:type="dxa"/>
            <w:vAlign w:val="center"/>
          </w:tcPr>
          <w:p w14:paraId="326DDCAC" w14:textId="0E99BE2B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Формирование технического задания и поиск поставщика.</w:t>
            </w:r>
          </w:p>
        </w:tc>
      </w:tr>
      <w:tr w:rsidR="003758B9" w:rsidRPr="00433BE7" w14:paraId="081D5FE1" w14:textId="77777777" w:rsidTr="003758B9">
        <w:trPr>
          <w:jc w:val="center"/>
        </w:trPr>
        <w:tc>
          <w:tcPr>
            <w:tcW w:w="1933" w:type="dxa"/>
            <w:vAlign w:val="center"/>
          </w:tcPr>
          <w:p w14:paraId="0B7AFEB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3457" w:type="dxa"/>
            <w:vAlign w:val="center"/>
          </w:tcPr>
          <w:p w14:paraId="088B1BD0" w14:textId="4F88BE6D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Коммерческие предложения от поставщиков</w:t>
            </w:r>
          </w:p>
        </w:tc>
        <w:tc>
          <w:tcPr>
            <w:tcW w:w="3955" w:type="dxa"/>
            <w:vAlign w:val="center"/>
          </w:tcPr>
          <w:p w14:paraId="5BB69FCD" w14:textId="5710336E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Анализ цен и выбор наиболее выгодного предложения.</w:t>
            </w:r>
          </w:p>
        </w:tc>
      </w:tr>
      <w:tr w:rsidR="003758B9" w:rsidRPr="00433BE7" w14:paraId="0C737D3C" w14:textId="77777777" w:rsidTr="003758B9">
        <w:trPr>
          <w:jc w:val="center"/>
        </w:trPr>
        <w:tc>
          <w:tcPr>
            <w:tcW w:w="1933" w:type="dxa"/>
            <w:vAlign w:val="center"/>
          </w:tcPr>
          <w:p w14:paraId="17DD89E1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Управление</w:t>
            </w:r>
          </w:p>
        </w:tc>
        <w:tc>
          <w:tcPr>
            <w:tcW w:w="3457" w:type="dxa"/>
            <w:vAlign w:val="center"/>
          </w:tcPr>
          <w:p w14:paraId="28FF32D7" w14:textId="41351F33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Положение о закупках, нормативы запасов</w:t>
            </w:r>
          </w:p>
        </w:tc>
        <w:tc>
          <w:tcPr>
            <w:tcW w:w="3955" w:type="dxa"/>
            <w:vAlign w:val="center"/>
          </w:tcPr>
          <w:p w14:paraId="614E1B20" w14:textId="693ED482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Определяют правила выбора поставщика и оформления закупки.</w:t>
            </w:r>
          </w:p>
        </w:tc>
      </w:tr>
      <w:tr w:rsidR="003758B9" w:rsidRPr="00433BE7" w14:paraId="3854B319" w14:textId="77777777" w:rsidTr="003758B9">
        <w:trPr>
          <w:jc w:val="center"/>
        </w:trPr>
        <w:tc>
          <w:tcPr>
            <w:tcW w:w="1933" w:type="dxa"/>
            <w:vAlign w:val="center"/>
          </w:tcPr>
          <w:p w14:paraId="45981BC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Управление</w:t>
            </w:r>
          </w:p>
        </w:tc>
        <w:tc>
          <w:tcPr>
            <w:tcW w:w="3457" w:type="dxa"/>
            <w:vAlign w:val="center"/>
          </w:tcPr>
          <w:p w14:paraId="776E3E83" w14:textId="5B6D06F1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Бюджет закупок / распоряжение руководителя</w:t>
            </w:r>
          </w:p>
        </w:tc>
        <w:tc>
          <w:tcPr>
            <w:tcW w:w="3955" w:type="dxa"/>
            <w:vAlign w:val="center"/>
          </w:tcPr>
          <w:p w14:paraId="5B6121A6" w14:textId="16A6D170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Определяет лимиты и разрешение на</w:t>
            </w:r>
            <w:r>
              <w:rPr>
                <w:color w:val="000000" w:themeColor="text1"/>
                <w:sz w:val="28"/>
                <w:szCs w:val="28"/>
              </w:rPr>
              <w:t xml:space="preserve"> расходование средств</w:t>
            </w:r>
            <w:r w:rsidR="003758B9" w:rsidRPr="003758B9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3758B9" w:rsidRPr="00433BE7" w14:paraId="3C6048FB" w14:textId="77777777" w:rsidTr="003758B9">
        <w:trPr>
          <w:jc w:val="center"/>
        </w:trPr>
        <w:tc>
          <w:tcPr>
            <w:tcW w:w="1933" w:type="dxa"/>
            <w:vAlign w:val="center"/>
          </w:tcPr>
          <w:p w14:paraId="24679F19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3457" w:type="dxa"/>
            <w:vAlign w:val="center"/>
          </w:tcPr>
          <w:p w14:paraId="364F53D4" w14:textId="3ADC0026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Договор поставки</w:t>
            </w:r>
          </w:p>
        </w:tc>
        <w:tc>
          <w:tcPr>
            <w:tcW w:w="3955" w:type="dxa"/>
            <w:vAlign w:val="center"/>
          </w:tcPr>
          <w:p w14:paraId="1C4FCC60" w14:textId="10C262EF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Юридическое основание для поставки МТР.</w:t>
            </w:r>
          </w:p>
        </w:tc>
      </w:tr>
      <w:tr w:rsidR="003758B9" w:rsidRPr="00433BE7" w14:paraId="591DB19C" w14:textId="77777777" w:rsidTr="003758B9">
        <w:trPr>
          <w:jc w:val="center"/>
        </w:trPr>
        <w:tc>
          <w:tcPr>
            <w:tcW w:w="1933" w:type="dxa"/>
            <w:vAlign w:val="center"/>
          </w:tcPr>
          <w:p w14:paraId="54DC914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3457" w:type="dxa"/>
            <w:vAlign w:val="center"/>
          </w:tcPr>
          <w:p w14:paraId="2CBF7285" w14:textId="228D9824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Приходная накладная / Акт приемки</w:t>
            </w:r>
          </w:p>
        </w:tc>
        <w:tc>
          <w:tcPr>
            <w:tcW w:w="3955" w:type="dxa"/>
            <w:vAlign w:val="center"/>
          </w:tcPr>
          <w:p w14:paraId="47992498" w14:textId="23A1C8D7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Документальное подтверждение получения МТР.</w:t>
            </w:r>
          </w:p>
        </w:tc>
      </w:tr>
      <w:tr w:rsidR="003758B9" w:rsidRPr="00433BE7" w14:paraId="35E775F9" w14:textId="77777777" w:rsidTr="003758B9">
        <w:trPr>
          <w:jc w:val="center"/>
        </w:trPr>
        <w:tc>
          <w:tcPr>
            <w:tcW w:w="1933" w:type="dxa"/>
            <w:vAlign w:val="center"/>
          </w:tcPr>
          <w:p w14:paraId="63339811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3457" w:type="dxa"/>
            <w:vAlign w:val="center"/>
          </w:tcPr>
          <w:p w14:paraId="4D5DC1AE" w14:textId="27367247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Запись в базе данных учета</w:t>
            </w:r>
          </w:p>
        </w:tc>
        <w:tc>
          <w:tcPr>
            <w:tcW w:w="3955" w:type="dxa"/>
            <w:vAlign w:val="center"/>
          </w:tcPr>
          <w:p w14:paraId="20DC1391" w14:textId="31A0F5FA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Обновление складских остатков и истории закупок.</w:t>
            </w:r>
          </w:p>
        </w:tc>
      </w:tr>
    </w:tbl>
    <w:p w14:paraId="4D86E721" w14:textId="77777777" w:rsidR="003758B9" w:rsidRPr="00433BE7" w:rsidRDefault="003758B9" w:rsidP="003758B9">
      <w:pPr>
        <w:rPr>
          <w:sz w:val="28"/>
          <w:szCs w:val="28"/>
        </w:rPr>
      </w:pPr>
    </w:p>
    <w:p w14:paraId="4B5DCCB5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43344127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 Роли и смежные системы</w:t>
      </w:r>
      <w:bookmarkEnd w:id="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67"/>
        <w:gridCol w:w="5778"/>
      </w:tblGrid>
      <w:tr w:rsidR="003758B9" w:rsidRPr="00433BE7" w14:paraId="350FACA3" w14:textId="77777777" w:rsidTr="003758B9">
        <w:trPr>
          <w:jc w:val="center"/>
        </w:trPr>
        <w:tc>
          <w:tcPr>
            <w:tcW w:w="3567" w:type="dxa"/>
            <w:vAlign w:val="center"/>
          </w:tcPr>
          <w:p w14:paraId="3C78DF65" w14:textId="1B0300CD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Роль/компонент</w:t>
            </w:r>
          </w:p>
        </w:tc>
        <w:tc>
          <w:tcPr>
            <w:tcW w:w="5778" w:type="dxa"/>
            <w:vAlign w:val="center"/>
          </w:tcPr>
          <w:p w14:paraId="041F0501" w14:textId="5D4289EB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Ответственность и доступ</w:t>
            </w:r>
          </w:p>
        </w:tc>
      </w:tr>
      <w:tr w:rsidR="003758B9" w:rsidRPr="00433BE7" w14:paraId="7C55500C" w14:textId="77777777" w:rsidTr="003758B9">
        <w:trPr>
          <w:jc w:val="center"/>
        </w:trPr>
        <w:tc>
          <w:tcPr>
            <w:tcW w:w="3567" w:type="dxa"/>
            <w:vAlign w:val="center"/>
          </w:tcPr>
          <w:p w14:paraId="105B8587" w14:textId="3921DCA2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Инициатор закупки</w:t>
            </w:r>
          </w:p>
        </w:tc>
        <w:tc>
          <w:tcPr>
            <w:tcW w:w="5778" w:type="dxa"/>
            <w:vAlign w:val="center"/>
          </w:tcPr>
          <w:p w14:paraId="221E37F4" w14:textId="11F84342" w:rsidR="003758B9" w:rsidRPr="003758B9" w:rsidRDefault="00B87A9D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B87A9D">
              <w:rPr>
                <w:color w:val="000000" w:themeColor="text1"/>
                <w:sz w:val="28"/>
                <w:szCs w:val="28"/>
              </w:rPr>
              <w:t>Формирует заявку на основе потребностей подразделения; отслеживает статус своей заявки.</w:t>
            </w:r>
          </w:p>
        </w:tc>
      </w:tr>
      <w:tr w:rsidR="003758B9" w:rsidRPr="00433BE7" w14:paraId="343FB516" w14:textId="77777777" w:rsidTr="003758B9">
        <w:trPr>
          <w:jc w:val="center"/>
        </w:trPr>
        <w:tc>
          <w:tcPr>
            <w:tcW w:w="3567" w:type="dxa"/>
            <w:vAlign w:val="center"/>
          </w:tcPr>
          <w:p w14:paraId="6FECD657" w14:textId="04C786D9" w:rsidR="003758B9" w:rsidRPr="003758B9" w:rsidRDefault="00162D16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162D16">
              <w:rPr>
                <w:color w:val="000000" w:themeColor="text1"/>
                <w:sz w:val="28"/>
                <w:szCs w:val="28"/>
              </w:rPr>
              <w:t>Специалист отдела закупок</w:t>
            </w:r>
          </w:p>
        </w:tc>
        <w:tc>
          <w:tcPr>
            <w:tcW w:w="5778" w:type="dxa"/>
            <w:vAlign w:val="center"/>
          </w:tcPr>
          <w:p w14:paraId="6BE7BCB7" w14:textId="4E65302B" w:rsidR="003758B9" w:rsidRPr="003758B9" w:rsidRDefault="00162D16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162D16">
              <w:rPr>
                <w:color w:val="000000" w:themeColor="text1"/>
                <w:sz w:val="28"/>
                <w:szCs w:val="28"/>
              </w:rPr>
              <w:t>Обрабатывает заявки; ведет переговоры с поставщиками; готовит проекты договоров.</w:t>
            </w:r>
          </w:p>
        </w:tc>
      </w:tr>
      <w:tr w:rsidR="003758B9" w:rsidRPr="00433BE7" w14:paraId="5FE8EF2D" w14:textId="77777777" w:rsidTr="003758B9">
        <w:trPr>
          <w:jc w:val="center"/>
        </w:trPr>
        <w:tc>
          <w:tcPr>
            <w:tcW w:w="3567" w:type="dxa"/>
            <w:vAlign w:val="center"/>
          </w:tcPr>
          <w:p w14:paraId="0B12E988" w14:textId="5CB2A0D1" w:rsidR="003758B9" w:rsidRPr="003758B9" w:rsidRDefault="00162D16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162D16">
              <w:rPr>
                <w:color w:val="000000" w:themeColor="text1"/>
                <w:sz w:val="28"/>
                <w:szCs w:val="28"/>
              </w:rPr>
              <w:lastRenderedPageBreak/>
              <w:t>Руководитель отдела закупок</w:t>
            </w:r>
          </w:p>
        </w:tc>
        <w:tc>
          <w:tcPr>
            <w:tcW w:w="5778" w:type="dxa"/>
            <w:vAlign w:val="center"/>
          </w:tcPr>
          <w:p w14:paraId="6F95C664" w14:textId="01521BF3" w:rsidR="003758B9" w:rsidRPr="003758B9" w:rsidRDefault="00162D16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162D16">
              <w:rPr>
                <w:color w:val="000000" w:themeColor="text1"/>
                <w:sz w:val="28"/>
                <w:szCs w:val="28"/>
              </w:rPr>
              <w:t>Согласует заявки и выбор поставщика; утверждает договоры в пределах полномочий.</w:t>
            </w:r>
          </w:p>
        </w:tc>
      </w:tr>
      <w:tr w:rsidR="003758B9" w:rsidRPr="00433BE7" w14:paraId="15CDE6B9" w14:textId="77777777" w:rsidTr="003758B9">
        <w:trPr>
          <w:jc w:val="center"/>
        </w:trPr>
        <w:tc>
          <w:tcPr>
            <w:tcW w:w="3567" w:type="dxa"/>
            <w:vAlign w:val="center"/>
          </w:tcPr>
          <w:p w14:paraId="062C6D23" w14:textId="15ECCCC2" w:rsidR="003758B9" w:rsidRPr="003758B9" w:rsidRDefault="00162D16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162D16">
              <w:rPr>
                <w:color w:val="000000" w:themeColor="text1"/>
                <w:sz w:val="28"/>
                <w:szCs w:val="28"/>
              </w:rPr>
              <w:t>Кладовщик (МОЛ)</w:t>
            </w:r>
          </w:p>
        </w:tc>
        <w:tc>
          <w:tcPr>
            <w:tcW w:w="5778" w:type="dxa"/>
            <w:vAlign w:val="center"/>
          </w:tcPr>
          <w:p w14:paraId="71639EBF" w14:textId="0B98552E" w:rsidR="003758B9" w:rsidRPr="003758B9" w:rsidRDefault="00162D16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162D16">
              <w:rPr>
                <w:color w:val="000000" w:themeColor="text1"/>
                <w:sz w:val="28"/>
                <w:szCs w:val="28"/>
              </w:rPr>
              <w:t>Осуществляет приемку МТР по количеству и качеству; вносит данные в систему.</w:t>
            </w:r>
          </w:p>
        </w:tc>
      </w:tr>
      <w:tr w:rsidR="003758B9" w:rsidRPr="00433BE7" w14:paraId="067BA5E7" w14:textId="77777777" w:rsidTr="003758B9">
        <w:trPr>
          <w:jc w:val="center"/>
        </w:trPr>
        <w:tc>
          <w:tcPr>
            <w:tcW w:w="3567" w:type="dxa"/>
            <w:vAlign w:val="center"/>
          </w:tcPr>
          <w:p w14:paraId="1718F8E3" w14:textId="1ECACB98" w:rsidR="003758B9" w:rsidRPr="003758B9" w:rsidRDefault="00162D16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162D16">
              <w:rPr>
                <w:color w:val="000000" w:themeColor="text1"/>
                <w:sz w:val="28"/>
                <w:szCs w:val="28"/>
              </w:rPr>
              <w:t>Администратор</w:t>
            </w:r>
          </w:p>
        </w:tc>
        <w:tc>
          <w:tcPr>
            <w:tcW w:w="5778" w:type="dxa"/>
            <w:vAlign w:val="center"/>
          </w:tcPr>
          <w:p w14:paraId="3410E05A" w14:textId="2CA60DB1" w:rsidR="003758B9" w:rsidRPr="003758B9" w:rsidRDefault="00162D16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162D16">
              <w:rPr>
                <w:color w:val="000000" w:themeColor="text1"/>
                <w:sz w:val="28"/>
                <w:szCs w:val="28"/>
              </w:rPr>
              <w:t>Управление учетными записями, ролями и настройками безопасности.</w:t>
            </w:r>
          </w:p>
        </w:tc>
      </w:tr>
    </w:tbl>
    <w:p w14:paraId="7910CC9D" w14:textId="498369EA" w:rsidR="00C7480E" w:rsidRDefault="00C7480E">
      <w:pPr>
        <w:spacing w:after="160" w:line="259" w:lineRule="auto"/>
        <w:ind w:firstLine="0"/>
        <w:jc w:val="left"/>
        <w:rPr>
          <w:sz w:val="28"/>
          <w:szCs w:val="28"/>
        </w:rPr>
      </w:pPr>
    </w:p>
    <w:p w14:paraId="635420B8" w14:textId="07C22285" w:rsidR="00C7480E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43344128"/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 </w:t>
      </w:r>
      <w:r w:rsidR="003758B9"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 И ЦЕЛИ СОЗДАНИЯ АС</w:t>
      </w:r>
      <w:bookmarkEnd w:id="10"/>
    </w:p>
    <w:p w14:paraId="3FA822F0" w14:textId="77777777" w:rsidR="00834470" w:rsidRPr="00834470" w:rsidRDefault="00834470" w:rsidP="00834470"/>
    <w:p w14:paraId="2F0C7C62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43344129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 Назначение</w:t>
      </w:r>
      <w:bookmarkEnd w:id="11"/>
    </w:p>
    <w:p w14:paraId="58A4EBB8" w14:textId="77777777" w:rsidR="00162D16" w:rsidRDefault="00162D16" w:rsidP="003758B9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2" w:name="_Toc243344130"/>
      <w:r w:rsidRPr="00162D16">
        <w:rPr>
          <w:rFonts w:ascii="Times New Roman" w:eastAsia="Times New Roman" w:hAnsi="Times New Roman" w:cs="Times New Roman"/>
          <w:color w:val="auto"/>
          <w:sz w:val="28"/>
          <w:szCs w:val="28"/>
        </w:rPr>
        <w:t>АС предназначена для информационной поддержки процесса закупок МТР: регистрации заявок, согласования, ведения базы поставщиков, формирования договоров, учета поступлений на склад и формирования отчетности.</w:t>
      </w:r>
    </w:p>
    <w:p w14:paraId="34DF77F8" w14:textId="64CE47CA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5.2 Цели создания</w:t>
      </w:r>
      <w:bookmarkEnd w:id="12"/>
    </w:p>
    <w:p w14:paraId="44D4B77C" w14:textId="77777777" w:rsidR="00162D16" w:rsidRPr="00162D16" w:rsidRDefault="00162D16" w:rsidP="00162D16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pPr>
      <w:bookmarkStart w:id="13" w:name="_Toc243344131"/>
      <w:r w:rsidRPr="00162D16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сократить ручное повторное внесение сведений о номенклатуре и контрагентах;</w:t>
      </w:r>
    </w:p>
    <w:p w14:paraId="2F8FF008" w14:textId="77777777" w:rsidR="00162D16" w:rsidRPr="00162D16" w:rsidRDefault="00162D16" w:rsidP="00162D16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pPr>
      <w:r w:rsidRPr="00162D16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обеспечить единый контролируемый маршрут подготовки, согласования и исполнения заявок;</w:t>
      </w:r>
    </w:p>
    <w:p w14:paraId="3FF83088" w14:textId="77777777" w:rsidR="00162D16" w:rsidRPr="00162D16" w:rsidRDefault="00162D16" w:rsidP="00162D16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pPr>
      <w:r w:rsidRPr="00162D16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 xml:space="preserve">повысить полноту и </w:t>
      </w:r>
      <w:proofErr w:type="spellStart"/>
      <w:r w:rsidRPr="00162D16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прослеживаемость</w:t>
      </w:r>
      <w:proofErr w:type="spellEnd"/>
      <w:r w:rsidRPr="00162D16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 xml:space="preserve"> сведений о движении МТР от заявки до склада;</w:t>
      </w:r>
    </w:p>
    <w:p w14:paraId="2F6AB224" w14:textId="77777777" w:rsidR="00162D16" w:rsidRPr="00162D16" w:rsidRDefault="00162D16" w:rsidP="00162D16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pPr>
      <w:r w:rsidRPr="00162D16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обеспечить разграничение доступа к финансовым и коммерческим данным в соответствии с ролями;</w:t>
      </w:r>
    </w:p>
    <w:p w14:paraId="2B40D5AA" w14:textId="77777777" w:rsidR="00162D16" w:rsidRPr="00162D16" w:rsidRDefault="00162D16" w:rsidP="00162D16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pPr>
      <w:r w:rsidRPr="00162D16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 xml:space="preserve">снизить риск несанкционированного доступа за счет аутентификации, контроля сессии и </w:t>
      </w:r>
      <w:proofErr w:type="spellStart"/>
      <w:r w:rsidRPr="00162D16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журналирования</w:t>
      </w:r>
      <w:proofErr w:type="spellEnd"/>
      <w:r w:rsidRPr="00162D16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.</w:t>
      </w:r>
    </w:p>
    <w:p w14:paraId="310E1FE7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5.3 Ограничения применения</w:t>
      </w:r>
      <w:bookmarkEnd w:id="13"/>
    </w:p>
    <w:p w14:paraId="4E22FC08" w14:textId="77777777" w:rsidR="00162D16" w:rsidRDefault="00162D16" w:rsidP="0042178D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4" w:name="_Toc243344132"/>
      <w:r w:rsidRPr="00162D16">
        <w:rPr>
          <w:rFonts w:ascii="Times New Roman" w:eastAsia="Times New Roman" w:hAnsi="Times New Roman" w:cs="Times New Roman"/>
          <w:color w:val="auto"/>
          <w:sz w:val="28"/>
          <w:szCs w:val="28"/>
        </w:rPr>
        <w:t>АС не выполняет физическое управление складским оборудованием, оптимизацию маршрутов доставки грузов и ведение бухгалтерского налогового учета в полном объеме (система интегрируется с бухгалтерией). Правила выбора поставщиков и перечень обязательных документов уточняются заказчиком в локальных нормативных актах.</w:t>
      </w:r>
    </w:p>
    <w:p w14:paraId="7545407F" w14:textId="6FACAAD7" w:rsidR="00C7480E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 </w:t>
      </w:r>
      <w:r w:rsidR="003758B9"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СИСТЕМЕ</w:t>
      </w:r>
      <w:bookmarkEnd w:id="14"/>
    </w:p>
    <w:p w14:paraId="36598CCB" w14:textId="77777777" w:rsidR="00834470" w:rsidRPr="00834470" w:rsidRDefault="00834470" w:rsidP="00834470"/>
    <w:p w14:paraId="74DE262D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43344133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 Требования к структуре и функционированию</w:t>
      </w:r>
      <w:bookmarkEnd w:id="15"/>
    </w:p>
    <w:p w14:paraId="096B94DF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STR</w:t>
      </w:r>
      <w:r w:rsidRPr="00433BE7">
        <w:rPr>
          <w:rFonts w:cs="Times New Roman"/>
          <w:sz w:val="28"/>
          <w:szCs w:val="28"/>
          <w:lang w:val="ru-RU"/>
        </w:rPr>
        <w:t>-01. АС должна включать клиентскую часть, серверную часть и базу данных.</w:t>
      </w:r>
    </w:p>
    <w:p w14:paraId="06548EAB" w14:textId="77777777" w:rsidR="00162D16" w:rsidRPr="00162D16" w:rsidRDefault="003758B9" w:rsidP="00162D16">
      <w:pPr>
        <w:pStyle w:val="a"/>
        <w:rPr>
          <w:sz w:val="28"/>
          <w:szCs w:val="28"/>
        </w:rPr>
      </w:pPr>
      <w:r w:rsidRPr="00162D16">
        <w:rPr>
          <w:sz w:val="28"/>
          <w:szCs w:val="28"/>
        </w:rPr>
        <w:lastRenderedPageBreak/>
        <w:t>STR</w:t>
      </w:r>
      <w:r w:rsidRPr="00162D16">
        <w:rPr>
          <w:sz w:val="28"/>
          <w:szCs w:val="28"/>
          <w:lang w:val="ru-RU"/>
        </w:rPr>
        <w:t xml:space="preserve">-02. АС должна обеспечивать последовательное выполнение функций </w:t>
      </w:r>
      <w:r w:rsidRPr="00162D16">
        <w:rPr>
          <w:sz w:val="28"/>
          <w:szCs w:val="28"/>
        </w:rPr>
        <w:t>A</w:t>
      </w:r>
      <w:r w:rsidRPr="00162D16">
        <w:rPr>
          <w:sz w:val="28"/>
          <w:szCs w:val="28"/>
          <w:lang w:val="ru-RU"/>
        </w:rPr>
        <w:t xml:space="preserve">1 </w:t>
      </w:r>
      <w:r w:rsidR="00162D16" w:rsidRPr="00162D16">
        <w:rPr>
          <w:rFonts w:cs="Times New Roman"/>
          <w:sz w:val="28"/>
          <w:szCs w:val="28"/>
          <w:lang w:val="ru-RU"/>
        </w:rPr>
        <w:t>«Сформировать заявку», А2 «Провести закупку» и А3 «Оформить приемку МТР».</w:t>
      </w:r>
    </w:p>
    <w:p w14:paraId="10CAAA30" w14:textId="0C5291DA" w:rsidR="003758B9" w:rsidRPr="00162D16" w:rsidRDefault="003758B9" w:rsidP="00162D16">
      <w:pPr>
        <w:pStyle w:val="a"/>
        <w:rPr>
          <w:sz w:val="28"/>
          <w:szCs w:val="28"/>
          <w:lang w:val="ru-RU"/>
        </w:rPr>
      </w:pPr>
      <w:r w:rsidRPr="00162D16">
        <w:rPr>
          <w:sz w:val="28"/>
          <w:szCs w:val="28"/>
        </w:rPr>
        <w:t>STR</w:t>
      </w:r>
      <w:r w:rsidRPr="00162D16">
        <w:rPr>
          <w:sz w:val="28"/>
          <w:szCs w:val="28"/>
          <w:lang w:val="ru-RU"/>
        </w:rPr>
        <w:t>-03. Система до</w:t>
      </w:r>
      <w:r w:rsidR="00162D16">
        <w:rPr>
          <w:sz w:val="28"/>
          <w:szCs w:val="28"/>
          <w:lang w:val="ru-RU"/>
        </w:rPr>
        <w:t>лжна хранить статус</w:t>
      </w:r>
      <w:r w:rsidR="00162D16">
        <w:rPr>
          <w:sz w:val="28"/>
          <w:szCs w:val="28"/>
          <w:lang w:val="ru-BY"/>
        </w:rPr>
        <w:t xml:space="preserve"> заявки</w:t>
      </w:r>
      <w:r w:rsidRPr="00162D16">
        <w:rPr>
          <w:sz w:val="28"/>
          <w:szCs w:val="28"/>
          <w:lang w:val="ru-RU"/>
        </w:rPr>
        <w:t xml:space="preserve"> и обеспечивать переход к следующему этапу только при наличии необходимых данных и требуемого согласования.</w:t>
      </w:r>
    </w:p>
    <w:p w14:paraId="49EFBCCB" w14:textId="34C8EB88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STR</w:t>
      </w:r>
      <w:r w:rsidRPr="00433BE7">
        <w:rPr>
          <w:rFonts w:cs="Times New Roman"/>
          <w:sz w:val="28"/>
          <w:szCs w:val="28"/>
          <w:lang w:val="ru-RU"/>
        </w:rPr>
        <w:t>-04. Система должна</w:t>
      </w:r>
      <w:r w:rsidR="00162D16">
        <w:rPr>
          <w:rFonts w:cs="Times New Roman"/>
          <w:sz w:val="28"/>
          <w:szCs w:val="28"/>
          <w:lang w:val="ru-RU"/>
        </w:rPr>
        <w:t xml:space="preserve"> обеспечивать поиск </w:t>
      </w:r>
      <w:r w:rsidR="00162D16">
        <w:rPr>
          <w:rFonts w:cs="Times New Roman"/>
          <w:sz w:val="28"/>
          <w:szCs w:val="28"/>
          <w:lang w:val="ru-BY"/>
        </w:rPr>
        <w:t>заявок</w:t>
      </w:r>
      <w:r w:rsidRPr="00433BE7">
        <w:rPr>
          <w:rFonts w:cs="Times New Roman"/>
          <w:sz w:val="28"/>
          <w:szCs w:val="28"/>
          <w:lang w:val="ru-RU"/>
        </w:rPr>
        <w:t xml:space="preserve"> по идентификатору, работнику и статусу в пределах прав пользователя.</w:t>
      </w:r>
    </w:p>
    <w:p w14:paraId="0D2A8AEC" w14:textId="4A60D97F" w:rsidR="003758B9" w:rsidRPr="00433BE7" w:rsidRDefault="003758B9" w:rsidP="00162D16">
      <w:pPr>
        <w:pStyle w:val="a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STR</w:t>
      </w:r>
      <w:r w:rsidRPr="00433BE7">
        <w:rPr>
          <w:rFonts w:cs="Times New Roman"/>
          <w:sz w:val="28"/>
          <w:szCs w:val="28"/>
          <w:lang w:val="ru-RU"/>
        </w:rPr>
        <w:t xml:space="preserve">-05. </w:t>
      </w:r>
      <w:r w:rsidR="00162D16" w:rsidRPr="00162D16">
        <w:rPr>
          <w:rFonts w:cs="Times New Roman"/>
          <w:sz w:val="28"/>
          <w:szCs w:val="28"/>
          <w:lang w:val="ru-RU"/>
        </w:rPr>
        <w:t>Система должна сохранять историю ключевых действий: создание, изменение статуса, согласование, заключение договора и приемка МТР.</w:t>
      </w:r>
    </w:p>
    <w:p w14:paraId="342024AD" w14:textId="13D20D06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43344134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6.2 Требования к процедурам доступа, аутентификации и авторизации</w:t>
      </w:r>
      <w:bookmarkEnd w:id="16"/>
    </w:p>
    <w:p w14:paraId="502BC961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>-01. Перед предоставлением доступа к защищённым функциям система должна запрашивать уникальный логин и пароль пользователя.</w:t>
      </w:r>
    </w:p>
    <w:p w14:paraId="3AD9617C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>-02. При создании или изменении пароля клиентская часть должна проверять, что пароль содержит не менее 8 символов, как минимум одну цифру, одну прописную и одну строчную букву. Серверная часть должна повторно проверять требования, чтобы исключить обход клиентской проверки.</w:t>
      </w:r>
    </w:p>
    <w:p w14:paraId="407DA452" w14:textId="79C16B43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 xml:space="preserve">-03. Система не должна хранить пароль в открытом виде. Для хранения должен использоваться стойкий парольный </w:t>
      </w:r>
      <w:proofErr w:type="spellStart"/>
      <w:r w:rsidRPr="00433BE7">
        <w:rPr>
          <w:rFonts w:cs="Times New Roman"/>
          <w:sz w:val="28"/>
          <w:szCs w:val="28"/>
          <w:lang w:val="ru-RU"/>
        </w:rPr>
        <w:t>хеш</w:t>
      </w:r>
      <w:proofErr w:type="spellEnd"/>
      <w:r w:rsidRPr="00433BE7">
        <w:rPr>
          <w:rFonts w:cs="Times New Roman"/>
          <w:sz w:val="28"/>
          <w:szCs w:val="28"/>
          <w:lang w:val="ru-RU"/>
        </w:rPr>
        <w:t xml:space="preserve"> с индивидуальной солью; передача учетных данных должна выполняться по защищённому соединению.</w:t>
      </w:r>
    </w:p>
    <w:p w14:paraId="2F15A233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>-04. При успешной проверке учетных данных система должна создавать защищённую сессию и предоставлять только те функции, которые разрешены назначенной пользователю ролью.</w:t>
      </w:r>
    </w:p>
    <w:p w14:paraId="6BFC5225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>-05. При неверном логине или пароле система должна отказать во входе и показать нейтральное сообщение, не раскрывающее, какая часть учетных данных неверна.</w:t>
      </w:r>
    </w:p>
    <w:p w14:paraId="49E84A8E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>-06. При отсутствии активности пользователя более 10 минут система должна завершать сессию и требовать повторную аутентификацию.</w:t>
      </w:r>
    </w:p>
    <w:p w14:paraId="6F80FFD3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 xml:space="preserve">-07. Система должна предоставлять сценарий сброса/восстановления доступа с проверкой права пользователя на восстановление и ограниченным по времени одноразовым подтверждением. </w:t>
      </w:r>
      <w:proofErr w:type="spellStart"/>
      <w:r w:rsidRPr="00433BE7">
        <w:rPr>
          <w:rFonts w:cs="Times New Roman"/>
          <w:sz w:val="28"/>
          <w:szCs w:val="28"/>
        </w:rPr>
        <w:t>Пароль</w:t>
      </w:r>
      <w:proofErr w:type="spellEnd"/>
      <w:r w:rsidRPr="00433BE7">
        <w:rPr>
          <w:rFonts w:cs="Times New Roman"/>
          <w:sz w:val="28"/>
          <w:szCs w:val="28"/>
        </w:rPr>
        <w:t xml:space="preserve"> </w:t>
      </w:r>
      <w:proofErr w:type="spellStart"/>
      <w:r w:rsidRPr="00433BE7">
        <w:rPr>
          <w:rFonts w:cs="Times New Roman"/>
          <w:sz w:val="28"/>
          <w:szCs w:val="28"/>
        </w:rPr>
        <w:t>не</w:t>
      </w:r>
      <w:proofErr w:type="spellEnd"/>
      <w:r w:rsidRPr="00433BE7">
        <w:rPr>
          <w:rFonts w:cs="Times New Roman"/>
          <w:sz w:val="28"/>
          <w:szCs w:val="28"/>
        </w:rPr>
        <w:t xml:space="preserve"> </w:t>
      </w:r>
      <w:proofErr w:type="spellStart"/>
      <w:r w:rsidRPr="00433BE7">
        <w:rPr>
          <w:rFonts w:cs="Times New Roman"/>
          <w:sz w:val="28"/>
          <w:szCs w:val="28"/>
        </w:rPr>
        <w:t>должен</w:t>
      </w:r>
      <w:proofErr w:type="spellEnd"/>
      <w:r w:rsidRPr="00433BE7">
        <w:rPr>
          <w:rFonts w:cs="Times New Roman"/>
          <w:sz w:val="28"/>
          <w:szCs w:val="28"/>
        </w:rPr>
        <w:t xml:space="preserve"> </w:t>
      </w:r>
      <w:proofErr w:type="spellStart"/>
      <w:r w:rsidRPr="00433BE7">
        <w:rPr>
          <w:rFonts w:cs="Times New Roman"/>
          <w:sz w:val="28"/>
          <w:szCs w:val="28"/>
        </w:rPr>
        <w:t>отправляться</w:t>
      </w:r>
      <w:proofErr w:type="spellEnd"/>
      <w:r w:rsidRPr="00433BE7">
        <w:rPr>
          <w:rFonts w:cs="Times New Roman"/>
          <w:sz w:val="28"/>
          <w:szCs w:val="28"/>
        </w:rPr>
        <w:t xml:space="preserve"> </w:t>
      </w:r>
      <w:proofErr w:type="spellStart"/>
      <w:r w:rsidRPr="00433BE7">
        <w:rPr>
          <w:rFonts w:cs="Times New Roman"/>
          <w:sz w:val="28"/>
          <w:szCs w:val="28"/>
        </w:rPr>
        <w:t>пользователю</w:t>
      </w:r>
      <w:proofErr w:type="spellEnd"/>
      <w:r w:rsidRPr="00433BE7">
        <w:rPr>
          <w:rFonts w:cs="Times New Roman"/>
          <w:sz w:val="28"/>
          <w:szCs w:val="28"/>
        </w:rPr>
        <w:t xml:space="preserve"> в </w:t>
      </w:r>
      <w:proofErr w:type="spellStart"/>
      <w:r w:rsidRPr="00433BE7">
        <w:rPr>
          <w:rFonts w:cs="Times New Roman"/>
          <w:sz w:val="28"/>
          <w:szCs w:val="28"/>
        </w:rPr>
        <w:t>открытом</w:t>
      </w:r>
      <w:proofErr w:type="spellEnd"/>
      <w:r w:rsidRPr="00433BE7">
        <w:rPr>
          <w:rFonts w:cs="Times New Roman"/>
          <w:sz w:val="28"/>
          <w:szCs w:val="28"/>
        </w:rPr>
        <w:t xml:space="preserve"> </w:t>
      </w:r>
      <w:proofErr w:type="spellStart"/>
      <w:r w:rsidRPr="00433BE7">
        <w:rPr>
          <w:rFonts w:cs="Times New Roman"/>
          <w:sz w:val="28"/>
          <w:szCs w:val="28"/>
        </w:rPr>
        <w:t>виде</w:t>
      </w:r>
      <w:proofErr w:type="spellEnd"/>
      <w:r w:rsidRPr="00433BE7">
        <w:rPr>
          <w:rFonts w:cs="Times New Roman"/>
          <w:sz w:val="28"/>
          <w:szCs w:val="28"/>
        </w:rPr>
        <w:t>.</w:t>
      </w:r>
    </w:p>
    <w:p w14:paraId="42E3447A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lastRenderedPageBreak/>
        <w:t>AUTH</w:t>
      </w:r>
      <w:r w:rsidRPr="00433BE7">
        <w:rPr>
          <w:rFonts w:cs="Times New Roman"/>
          <w:sz w:val="28"/>
          <w:szCs w:val="28"/>
          <w:lang w:val="ru-RU"/>
        </w:rPr>
        <w:t>-08. Администратор должен иметь возможность создавать, блокировать и разблокировать учетные записи и назначать роли.</w:t>
      </w:r>
    </w:p>
    <w:p w14:paraId="23C6DBDB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>-09. Система должна вести журнал успешных и неуспешных попыток входа, выхода, сброса пароля и изменения ролей.</w:t>
      </w:r>
    </w:p>
    <w:p w14:paraId="1EED2ABD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 xml:space="preserve">-10. Система должна предоставлять </w:t>
      </w:r>
      <w:r w:rsidRPr="00433BE7">
        <w:rPr>
          <w:rFonts w:cs="Times New Roman"/>
          <w:sz w:val="28"/>
          <w:szCs w:val="28"/>
        </w:rPr>
        <w:t>UML</w:t>
      </w:r>
      <w:r w:rsidRPr="00433BE7">
        <w:rPr>
          <w:rFonts w:cs="Times New Roman"/>
          <w:sz w:val="28"/>
          <w:szCs w:val="28"/>
          <w:lang w:val="ru-RU"/>
        </w:rPr>
        <w:t>-диаграмму процесса аутентификации и авторизации в составе документации (приложение А).</w:t>
      </w:r>
    </w:p>
    <w:p w14:paraId="0B8D67C2" w14:textId="77777777" w:rsidR="003758B9" w:rsidRPr="00433BE7" w:rsidRDefault="003758B9" w:rsidP="003758B9">
      <w:pPr>
        <w:rPr>
          <w:sz w:val="28"/>
          <w:szCs w:val="28"/>
        </w:rPr>
      </w:pPr>
      <w:r w:rsidRPr="00433BE7">
        <w:rPr>
          <w:b/>
          <w:sz w:val="28"/>
          <w:szCs w:val="28"/>
        </w:rPr>
        <w:t>Минимальная модель ролей: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5"/>
        <w:gridCol w:w="6917"/>
      </w:tblGrid>
      <w:tr w:rsidR="003758B9" w:rsidRPr="00433BE7" w14:paraId="4B0537B8" w14:textId="77777777" w:rsidTr="003758B9">
        <w:trPr>
          <w:jc w:val="center"/>
        </w:trPr>
        <w:tc>
          <w:tcPr>
            <w:tcW w:w="2385" w:type="dxa"/>
            <w:vAlign w:val="center"/>
          </w:tcPr>
          <w:p w14:paraId="41EA3F22" w14:textId="4BA092A7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Роль</w:t>
            </w:r>
          </w:p>
        </w:tc>
        <w:tc>
          <w:tcPr>
            <w:tcW w:w="6917" w:type="dxa"/>
            <w:vAlign w:val="center"/>
          </w:tcPr>
          <w:p w14:paraId="5284C84E" w14:textId="6A26E110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Разрешенные действия</w:t>
            </w:r>
          </w:p>
        </w:tc>
      </w:tr>
      <w:tr w:rsidR="003758B9" w:rsidRPr="00433BE7" w14:paraId="362EF87F" w14:textId="77777777" w:rsidTr="003758B9">
        <w:trPr>
          <w:jc w:val="center"/>
        </w:trPr>
        <w:tc>
          <w:tcPr>
            <w:tcW w:w="2385" w:type="dxa"/>
            <w:vAlign w:val="center"/>
          </w:tcPr>
          <w:p w14:paraId="31B54E24" w14:textId="334A16DB" w:rsidR="003758B9" w:rsidRPr="003758B9" w:rsidRDefault="00162D16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162D16">
              <w:rPr>
                <w:color w:val="000000" w:themeColor="text1"/>
                <w:sz w:val="28"/>
                <w:szCs w:val="28"/>
              </w:rPr>
              <w:t>Инициатор</w:t>
            </w:r>
          </w:p>
        </w:tc>
        <w:tc>
          <w:tcPr>
            <w:tcW w:w="6917" w:type="dxa"/>
            <w:vAlign w:val="center"/>
          </w:tcPr>
          <w:p w14:paraId="13837BBF" w14:textId="6C828CDC" w:rsidR="003758B9" w:rsidRPr="003758B9" w:rsidRDefault="00162D16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162D16">
              <w:rPr>
                <w:color w:val="000000" w:themeColor="text1"/>
                <w:sz w:val="28"/>
                <w:szCs w:val="28"/>
              </w:rPr>
              <w:t>Создание/подача заявок на МТР; просмотр статусов своих заявок.</w:t>
            </w:r>
          </w:p>
        </w:tc>
      </w:tr>
      <w:tr w:rsidR="003758B9" w:rsidRPr="00433BE7" w14:paraId="6770C392" w14:textId="77777777" w:rsidTr="003758B9">
        <w:trPr>
          <w:jc w:val="center"/>
        </w:trPr>
        <w:tc>
          <w:tcPr>
            <w:tcW w:w="2385" w:type="dxa"/>
            <w:vAlign w:val="center"/>
          </w:tcPr>
          <w:p w14:paraId="42FFFD1F" w14:textId="059278AC" w:rsidR="003758B9" w:rsidRPr="003758B9" w:rsidRDefault="00162D16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162D16">
              <w:rPr>
                <w:color w:val="000000" w:themeColor="text1"/>
                <w:sz w:val="28"/>
                <w:szCs w:val="28"/>
              </w:rPr>
              <w:t>Специалист отдела закупок</w:t>
            </w:r>
          </w:p>
        </w:tc>
        <w:tc>
          <w:tcPr>
            <w:tcW w:w="6917" w:type="dxa"/>
            <w:vAlign w:val="center"/>
          </w:tcPr>
          <w:p w14:paraId="719E780F" w14:textId="11CBA01C" w:rsidR="003758B9" w:rsidRPr="003758B9" w:rsidRDefault="00162D16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162D16">
              <w:rPr>
                <w:color w:val="000000" w:themeColor="text1"/>
                <w:sz w:val="28"/>
                <w:szCs w:val="28"/>
              </w:rPr>
              <w:t>Обработка заявок; ведение справочника поставщиков; подготовка проектов договоров.</w:t>
            </w:r>
          </w:p>
        </w:tc>
      </w:tr>
      <w:tr w:rsidR="003758B9" w:rsidRPr="00433BE7" w14:paraId="10E35D90" w14:textId="77777777" w:rsidTr="003758B9">
        <w:trPr>
          <w:jc w:val="center"/>
        </w:trPr>
        <w:tc>
          <w:tcPr>
            <w:tcW w:w="2385" w:type="dxa"/>
            <w:vAlign w:val="center"/>
          </w:tcPr>
          <w:p w14:paraId="6C0B9612" w14:textId="42B16EE8" w:rsidR="003758B9" w:rsidRPr="003758B9" w:rsidRDefault="000B0C3F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0B0C3F">
              <w:rPr>
                <w:color w:val="000000" w:themeColor="text1"/>
                <w:sz w:val="28"/>
                <w:szCs w:val="28"/>
              </w:rPr>
              <w:t>Руководитель отдела закупок</w:t>
            </w:r>
          </w:p>
        </w:tc>
        <w:tc>
          <w:tcPr>
            <w:tcW w:w="6917" w:type="dxa"/>
            <w:vAlign w:val="center"/>
          </w:tcPr>
          <w:p w14:paraId="13892F2C" w14:textId="2CBB1970" w:rsidR="003758B9" w:rsidRPr="003758B9" w:rsidRDefault="000B0C3F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0B0C3F">
              <w:rPr>
                <w:color w:val="000000" w:themeColor="text1"/>
                <w:sz w:val="28"/>
                <w:szCs w:val="28"/>
              </w:rPr>
              <w:t>Просмотр заявок; согласование выбора поставщика и договоров.</w:t>
            </w:r>
          </w:p>
        </w:tc>
      </w:tr>
      <w:tr w:rsidR="003758B9" w:rsidRPr="00433BE7" w14:paraId="0818818D" w14:textId="77777777" w:rsidTr="003758B9">
        <w:trPr>
          <w:jc w:val="center"/>
        </w:trPr>
        <w:tc>
          <w:tcPr>
            <w:tcW w:w="2385" w:type="dxa"/>
            <w:vAlign w:val="center"/>
          </w:tcPr>
          <w:p w14:paraId="7D892816" w14:textId="0A4389FB" w:rsidR="003758B9" w:rsidRPr="003758B9" w:rsidRDefault="000B0C3F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0B0C3F">
              <w:rPr>
                <w:color w:val="000000" w:themeColor="text1"/>
                <w:sz w:val="28"/>
                <w:szCs w:val="28"/>
              </w:rPr>
              <w:t>Кладовщик</w:t>
            </w:r>
          </w:p>
        </w:tc>
        <w:tc>
          <w:tcPr>
            <w:tcW w:w="6917" w:type="dxa"/>
            <w:vAlign w:val="center"/>
          </w:tcPr>
          <w:p w14:paraId="11D3DED6" w14:textId="502EC80D" w:rsidR="003758B9" w:rsidRPr="000B0C3F" w:rsidRDefault="000B0C3F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BY"/>
              </w:rPr>
            </w:pPr>
            <w:r w:rsidRPr="000B0C3F">
              <w:rPr>
                <w:color w:val="000000" w:themeColor="text1"/>
                <w:sz w:val="28"/>
                <w:szCs w:val="28"/>
              </w:rPr>
              <w:t>Просмотр спецификаций; оформление приемки МТР и приходных документов.</w:t>
            </w:r>
          </w:p>
        </w:tc>
      </w:tr>
      <w:tr w:rsidR="003758B9" w:rsidRPr="00433BE7" w14:paraId="6868701E" w14:textId="77777777" w:rsidTr="003758B9">
        <w:trPr>
          <w:jc w:val="center"/>
        </w:trPr>
        <w:tc>
          <w:tcPr>
            <w:tcW w:w="2385" w:type="dxa"/>
            <w:vAlign w:val="center"/>
          </w:tcPr>
          <w:p w14:paraId="2F2EAE7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Администратор</w:t>
            </w:r>
          </w:p>
        </w:tc>
        <w:tc>
          <w:tcPr>
            <w:tcW w:w="6917" w:type="dxa"/>
            <w:vAlign w:val="center"/>
          </w:tcPr>
          <w:p w14:paraId="2CE85743" w14:textId="4FBCAA8A" w:rsidR="003758B9" w:rsidRPr="000B0C3F" w:rsidRDefault="003758B9" w:rsidP="000B0C3F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BY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Управление учетными записями, рол</w:t>
            </w:r>
            <w:r w:rsidR="000B0C3F">
              <w:rPr>
                <w:color w:val="000000" w:themeColor="text1"/>
                <w:sz w:val="28"/>
                <w:szCs w:val="28"/>
              </w:rPr>
              <w:t>ями и настройками безопасности</w:t>
            </w:r>
            <w:r w:rsidR="000B0C3F">
              <w:rPr>
                <w:color w:val="000000" w:themeColor="text1"/>
                <w:sz w:val="28"/>
                <w:szCs w:val="28"/>
                <w:lang w:val="ru-BY"/>
              </w:rPr>
              <w:t>.</w:t>
            </w:r>
          </w:p>
        </w:tc>
      </w:tr>
    </w:tbl>
    <w:p w14:paraId="09A21362" w14:textId="77777777" w:rsidR="003758B9" w:rsidRPr="00433BE7" w:rsidRDefault="003758B9" w:rsidP="003758B9">
      <w:pPr>
        <w:rPr>
          <w:sz w:val="28"/>
          <w:szCs w:val="28"/>
        </w:rPr>
      </w:pPr>
    </w:p>
    <w:p w14:paraId="29CE39F8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43344135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6.3 Требования к функциональной безопасности и сохранности данных</w:t>
      </w:r>
      <w:bookmarkEnd w:id="17"/>
    </w:p>
    <w:p w14:paraId="6792AEBE" w14:textId="18C795E6" w:rsidR="003758B9" w:rsidRPr="00433BE7" w:rsidRDefault="003758B9" w:rsidP="000B0C3F">
      <w:pPr>
        <w:pStyle w:val="a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SAFE</w:t>
      </w:r>
      <w:r w:rsidRPr="00433BE7">
        <w:rPr>
          <w:rFonts w:cs="Times New Roman"/>
          <w:sz w:val="28"/>
          <w:szCs w:val="28"/>
          <w:lang w:val="ru-RU"/>
        </w:rPr>
        <w:t xml:space="preserve">-01. </w:t>
      </w:r>
      <w:r w:rsidR="000B0C3F" w:rsidRPr="000B0C3F">
        <w:rPr>
          <w:rFonts w:cs="Times New Roman"/>
          <w:sz w:val="28"/>
          <w:szCs w:val="28"/>
          <w:lang w:val="ru-RU"/>
        </w:rPr>
        <w:t>Система должна проверять обязательность полей и корректность форматов (числовые, даты) до сохранения заявки, договора и накладной.</w:t>
      </w:r>
    </w:p>
    <w:p w14:paraId="01468C17" w14:textId="0215ECE7" w:rsidR="003758B9" w:rsidRPr="00433BE7" w:rsidRDefault="003758B9" w:rsidP="000B0C3F">
      <w:pPr>
        <w:pStyle w:val="a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SAFE</w:t>
      </w:r>
      <w:r w:rsidRPr="00433BE7">
        <w:rPr>
          <w:rFonts w:cs="Times New Roman"/>
          <w:sz w:val="28"/>
          <w:szCs w:val="28"/>
          <w:lang w:val="ru-RU"/>
        </w:rPr>
        <w:t xml:space="preserve">-02. </w:t>
      </w:r>
      <w:r w:rsidR="000B0C3F" w:rsidRPr="000B0C3F">
        <w:rPr>
          <w:rFonts w:cs="Times New Roman"/>
          <w:sz w:val="28"/>
          <w:szCs w:val="28"/>
          <w:lang w:val="ru-RU"/>
        </w:rPr>
        <w:t>Система должна предотвращать оформление приемки МТР без действующего договора или заявки.</w:t>
      </w:r>
    </w:p>
    <w:p w14:paraId="0A78F266" w14:textId="0F667E12" w:rsidR="003758B9" w:rsidRPr="00433BE7" w:rsidRDefault="003758B9" w:rsidP="000B0C3F">
      <w:pPr>
        <w:pStyle w:val="a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SAFE</w:t>
      </w:r>
      <w:r w:rsidRPr="00433BE7">
        <w:rPr>
          <w:rFonts w:cs="Times New Roman"/>
          <w:sz w:val="28"/>
          <w:szCs w:val="28"/>
          <w:lang w:val="ru-RU"/>
        </w:rPr>
        <w:t xml:space="preserve">-03. </w:t>
      </w:r>
      <w:r w:rsidR="000B0C3F" w:rsidRPr="000B0C3F">
        <w:rPr>
          <w:rFonts w:cs="Times New Roman"/>
          <w:sz w:val="28"/>
          <w:szCs w:val="28"/>
          <w:lang w:val="ru-RU"/>
        </w:rPr>
        <w:t>При ошибке сохранения система должна сообщать пользователю о невозможности завершить операцию и не показывать её как успешно выполненную.</w:t>
      </w:r>
    </w:p>
    <w:p w14:paraId="5CF7F4B1" w14:textId="4B177026" w:rsidR="003758B9" w:rsidRPr="00433BE7" w:rsidRDefault="003758B9" w:rsidP="000B0C3F">
      <w:pPr>
        <w:pStyle w:val="a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SAFE</w:t>
      </w:r>
      <w:r w:rsidRPr="00433BE7">
        <w:rPr>
          <w:rFonts w:cs="Times New Roman"/>
          <w:sz w:val="28"/>
          <w:szCs w:val="28"/>
          <w:lang w:val="ru-RU"/>
        </w:rPr>
        <w:t xml:space="preserve">-04. </w:t>
      </w:r>
      <w:r w:rsidR="000B0C3F" w:rsidRPr="000B0C3F">
        <w:rPr>
          <w:rFonts w:cs="Times New Roman"/>
          <w:sz w:val="28"/>
          <w:szCs w:val="28"/>
          <w:lang w:val="ru-RU"/>
        </w:rPr>
        <w:t>Система должна выполнять резервное копирование базы данных не реже одного раза в мес</w:t>
      </w:r>
      <w:r w:rsidR="000B0C3F">
        <w:rPr>
          <w:rFonts w:cs="Times New Roman"/>
          <w:sz w:val="28"/>
          <w:szCs w:val="28"/>
          <w:lang w:val="ru-RU"/>
        </w:rPr>
        <w:t>яц</w:t>
      </w:r>
      <w:r w:rsidRPr="00433BE7">
        <w:rPr>
          <w:rFonts w:cs="Times New Roman"/>
          <w:sz w:val="28"/>
          <w:szCs w:val="28"/>
          <w:lang w:val="ru-RU"/>
        </w:rPr>
        <w:t>.</w:t>
      </w:r>
    </w:p>
    <w:p w14:paraId="2F731423" w14:textId="346A4A15" w:rsidR="003758B9" w:rsidRPr="00433BE7" w:rsidRDefault="003758B9" w:rsidP="000B0C3F">
      <w:pPr>
        <w:pStyle w:val="a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SAFE</w:t>
      </w:r>
      <w:r w:rsidRPr="00433BE7">
        <w:rPr>
          <w:rFonts w:cs="Times New Roman"/>
          <w:sz w:val="28"/>
          <w:szCs w:val="28"/>
          <w:lang w:val="ru-RU"/>
        </w:rPr>
        <w:t xml:space="preserve">-05. </w:t>
      </w:r>
      <w:r w:rsidR="000B0C3F" w:rsidRPr="000B0C3F">
        <w:rPr>
          <w:rFonts w:cs="Times New Roman"/>
          <w:sz w:val="28"/>
          <w:szCs w:val="28"/>
          <w:lang w:val="ru-RU"/>
        </w:rPr>
        <w:t>Должна быть предусмотрена процедура восстанов</w:t>
      </w:r>
      <w:r w:rsidR="000B0C3F">
        <w:rPr>
          <w:rFonts w:cs="Times New Roman"/>
          <w:sz w:val="28"/>
          <w:szCs w:val="28"/>
          <w:lang w:val="ru-RU"/>
        </w:rPr>
        <w:t>ления данных из резервной копии</w:t>
      </w:r>
      <w:r w:rsidRPr="00433BE7">
        <w:rPr>
          <w:rFonts w:cs="Times New Roman"/>
          <w:sz w:val="28"/>
          <w:szCs w:val="28"/>
          <w:lang w:val="ru-RU"/>
        </w:rPr>
        <w:t>.</w:t>
      </w:r>
    </w:p>
    <w:p w14:paraId="6CD85F2D" w14:textId="54AD7C79" w:rsidR="003758B9" w:rsidRPr="00433BE7" w:rsidRDefault="003758B9" w:rsidP="000B0C3F">
      <w:pPr>
        <w:pStyle w:val="a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SAFE</w:t>
      </w:r>
      <w:r w:rsidRPr="00433BE7">
        <w:rPr>
          <w:rFonts w:cs="Times New Roman"/>
          <w:sz w:val="28"/>
          <w:szCs w:val="28"/>
          <w:lang w:val="ru-RU"/>
        </w:rPr>
        <w:t xml:space="preserve">-06. </w:t>
      </w:r>
      <w:r w:rsidR="000B0C3F" w:rsidRPr="000B0C3F">
        <w:rPr>
          <w:rFonts w:cs="Times New Roman"/>
          <w:sz w:val="28"/>
          <w:szCs w:val="28"/>
          <w:lang w:val="ru-RU"/>
        </w:rPr>
        <w:t>Система должна защищать коммерческие предложения и финансовые документы от изменения пользователями, не имеющими соответствующих прав.</w:t>
      </w:r>
    </w:p>
    <w:p w14:paraId="43C820BB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43344136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6.4 Требования к информационной безопасности</w:t>
      </w:r>
      <w:bookmarkEnd w:id="18"/>
    </w:p>
    <w:p w14:paraId="544FD933" w14:textId="77777777" w:rsidR="000B0C3F" w:rsidRPr="000B0C3F" w:rsidRDefault="000B0C3F" w:rsidP="000B0C3F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pPr>
      <w:bookmarkStart w:id="19" w:name="_Toc243344137"/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SEC</w:t>
      </w:r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-01. Доступ к коммерческим и служебным данным должен предоставляться по принципу минимально необходимых полномочий.</w:t>
      </w:r>
    </w:p>
    <w:p w14:paraId="164C5BB0" w14:textId="77777777" w:rsidR="000B0C3F" w:rsidRPr="000B0C3F" w:rsidRDefault="000B0C3F" w:rsidP="000B0C3F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pPr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SEC</w:t>
      </w:r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-02. Передача паролей и защищаемых данных по сети должна выполняться по протоколу с шифрованием.</w:t>
      </w:r>
    </w:p>
    <w:p w14:paraId="0A662078" w14:textId="77777777" w:rsidR="000B0C3F" w:rsidRPr="000B0C3F" w:rsidRDefault="000B0C3F" w:rsidP="000B0C3F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pPr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SEC</w:t>
      </w:r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-03. Система должна проверять права пользователя на сервере при каждом обращении к защищённой операции.</w:t>
      </w:r>
    </w:p>
    <w:p w14:paraId="0AF8518C" w14:textId="77777777" w:rsidR="000B0C3F" w:rsidRPr="000B0C3F" w:rsidRDefault="000B0C3F" w:rsidP="000B0C3F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pPr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SEC</w:t>
      </w:r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 xml:space="preserve">-04. Журнал безопасности должен содержать дату и время события, идентификатор учетной записи, тип действия и результат, без записи паролей и </w:t>
      </w:r>
      <w:proofErr w:type="spellStart"/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токенов</w:t>
      </w:r>
      <w:proofErr w:type="spellEnd"/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.</w:t>
      </w:r>
    </w:p>
    <w:p w14:paraId="735D12F1" w14:textId="77777777" w:rsidR="000B0C3F" w:rsidRPr="000B0C3F" w:rsidRDefault="000B0C3F" w:rsidP="000B0C3F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pPr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SEC</w:t>
      </w:r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 xml:space="preserve">-05. </w:t>
      </w:r>
      <w:proofErr w:type="spellStart"/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Токены</w:t>
      </w:r>
      <w:proofErr w:type="spellEnd"/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 xml:space="preserve"> сброса пароля должны быть одноразовыми, ограниченными по времени и аннулироваться после использования.</w:t>
      </w:r>
    </w:p>
    <w:p w14:paraId="54AC9266" w14:textId="77777777" w:rsidR="000B0C3F" w:rsidRPr="000B0C3F" w:rsidRDefault="000B0C3F" w:rsidP="000B0C3F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pPr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SEC</w:t>
      </w:r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-06. Система должна обеспечивать выход пользователя из текущей сессии по его команде.</w:t>
      </w:r>
    </w:p>
    <w:p w14:paraId="7B792DCA" w14:textId="77777777" w:rsidR="000B0C3F" w:rsidRPr="000B0C3F" w:rsidRDefault="000B0C3F" w:rsidP="000B0C3F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</w:pPr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SEC</w:t>
      </w:r>
      <w:r w:rsidRPr="000B0C3F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-07. Ошибки доступа должны регистрироваться, но сообщения пользователю не должны раскрывать внутреннее устройство системы.</w:t>
      </w:r>
    </w:p>
    <w:p w14:paraId="7F6E7792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6.5 Требования к видам обеспечения</w:t>
      </w:r>
      <w:bookmarkEnd w:id="19"/>
    </w:p>
    <w:p w14:paraId="4BEE1C17" w14:textId="77777777" w:rsidR="003758B9" w:rsidRPr="003758B9" w:rsidRDefault="003758B9" w:rsidP="003758B9">
      <w:pPr>
        <w:pStyle w:val="3"/>
        <w:rPr>
          <w:rFonts w:cs="Times New Roman"/>
          <w:b/>
          <w:bCs/>
          <w:color w:val="000000" w:themeColor="text1"/>
        </w:rPr>
      </w:pPr>
      <w:r w:rsidRPr="003758B9">
        <w:rPr>
          <w:rFonts w:cs="Times New Roman"/>
          <w:b/>
          <w:bCs/>
          <w:color w:val="000000" w:themeColor="text1"/>
        </w:rPr>
        <w:t>6.5.1 Информационное обеспечение</w:t>
      </w:r>
    </w:p>
    <w:p w14:paraId="08B88888" w14:textId="2201B74A" w:rsidR="003758B9" w:rsidRPr="00433BE7" w:rsidRDefault="000B0C3F" w:rsidP="003758B9">
      <w:pPr>
        <w:rPr>
          <w:sz w:val="28"/>
          <w:szCs w:val="28"/>
        </w:rPr>
      </w:pPr>
      <w:r w:rsidRPr="000B0C3F">
        <w:rPr>
          <w:sz w:val="28"/>
          <w:szCs w:val="28"/>
        </w:rPr>
        <w:t>Данные должны включать учетные записи и роли пользователей, справочник номенклатуры МТР, справочник поставщиков, заявки, коммерческие предложения, договоры, приходные документы и журнал действий. Каждая заявка и договор должны иметь уникальный идентификатор. Обязательные поля определяются на основании утвержденных форм документов.</w:t>
      </w:r>
    </w:p>
    <w:p w14:paraId="2A5A8BA5" w14:textId="77777777" w:rsidR="003758B9" w:rsidRPr="003758B9" w:rsidRDefault="003758B9" w:rsidP="003758B9">
      <w:pPr>
        <w:pStyle w:val="3"/>
        <w:rPr>
          <w:rFonts w:cs="Times New Roman"/>
          <w:b/>
          <w:bCs/>
          <w:color w:val="000000" w:themeColor="text1"/>
        </w:rPr>
      </w:pPr>
      <w:r w:rsidRPr="003758B9">
        <w:rPr>
          <w:rFonts w:cs="Times New Roman"/>
          <w:b/>
          <w:bCs/>
          <w:color w:val="000000" w:themeColor="text1"/>
        </w:rPr>
        <w:t>6.5.2 Математическое обеспечение</w:t>
      </w:r>
    </w:p>
    <w:p w14:paraId="290D9402" w14:textId="77777777" w:rsidR="000B0C3F" w:rsidRDefault="000B0C3F" w:rsidP="003758B9">
      <w:pPr>
        <w:pStyle w:val="3"/>
        <w:rPr>
          <w:rFonts w:eastAsia="Times New Roman" w:cs="Times New Roman"/>
          <w:color w:val="auto"/>
        </w:rPr>
      </w:pPr>
      <w:r w:rsidRPr="000B0C3F">
        <w:rPr>
          <w:rFonts w:eastAsia="Times New Roman" w:cs="Times New Roman"/>
          <w:color w:val="auto"/>
        </w:rPr>
        <w:t>Сложные математические расчёты не предусмотрены. Логика системы должна обеспечивать проверку обязательных полей, допустимости переходов статусов, прав доступа и целостности связей между заявкой, договором и приемкой.</w:t>
      </w:r>
    </w:p>
    <w:p w14:paraId="57E0F0C7" w14:textId="78066996" w:rsidR="003758B9" w:rsidRPr="003758B9" w:rsidRDefault="003758B9" w:rsidP="003758B9">
      <w:pPr>
        <w:pStyle w:val="3"/>
        <w:rPr>
          <w:rFonts w:cs="Times New Roman"/>
          <w:b/>
          <w:bCs/>
          <w:color w:val="000000" w:themeColor="text1"/>
        </w:rPr>
      </w:pPr>
      <w:r w:rsidRPr="003758B9">
        <w:rPr>
          <w:rFonts w:cs="Times New Roman"/>
          <w:b/>
          <w:bCs/>
          <w:color w:val="000000" w:themeColor="text1"/>
        </w:rPr>
        <w:t>6.5.3 Программное обеспечение</w:t>
      </w:r>
    </w:p>
    <w:p w14:paraId="6B81F41B" w14:textId="344DE16F" w:rsidR="003758B9" w:rsidRPr="00433BE7" w:rsidRDefault="000B0C3F" w:rsidP="003758B9">
      <w:pPr>
        <w:rPr>
          <w:sz w:val="28"/>
          <w:szCs w:val="28"/>
        </w:rPr>
      </w:pPr>
      <w:r w:rsidRPr="000B0C3F">
        <w:rPr>
          <w:sz w:val="28"/>
          <w:szCs w:val="28"/>
        </w:rPr>
        <w:t>Клиентская часть должна предоставлять формы ввода и просмотра данных. Серверная часть должна реализовывать бизнес-правила, проверку прав, управление сессиями и взаимодействие с базой данных.</w:t>
      </w:r>
    </w:p>
    <w:p w14:paraId="737EACA3" w14:textId="77777777" w:rsidR="003758B9" w:rsidRPr="003758B9" w:rsidRDefault="003758B9" w:rsidP="003758B9">
      <w:pPr>
        <w:pStyle w:val="3"/>
        <w:rPr>
          <w:rFonts w:cs="Times New Roman"/>
          <w:b/>
          <w:bCs/>
          <w:color w:val="000000" w:themeColor="text1"/>
        </w:rPr>
      </w:pPr>
      <w:r w:rsidRPr="003758B9">
        <w:rPr>
          <w:rFonts w:cs="Times New Roman"/>
          <w:b/>
          <w:bCs/>
          <w:color w:val="000000" w:themeColor="text1"/>
        </w:rPr>
        <w:t>6.5.4 Организационное обеспечение</w:t>
      </w:r>
    </w:p>
    <w:p w14:paraId="5DB1DABB" w14:textId="05BB746B" w:rsidR="003758B9" w:rsidRPr="00433BE7" w:rsidRDefault="000B0C3F" w:rsidP="003758B9">
      <w:pPr>
        <w:rPr>
          <w:sz w:val="28"/>
          <w:szCs w:val="28"/>
        </w:rPr>
      </w:pPr>
      <w:r w:rsidRPr="000B0C3F">
        <w:rPr>
          <w:sz w:val="28"/>
          <w:szCs w:val="28"/>
        </w:rPr>
        <w:t>Заказчик назначает ответственных за утверждение справочников и правил закупок. Администратор отвечает за жизненный цикл учетных записей. Пользователи обязаны не передавать учетные данные другим лицам.</w:t>
      </w:r>
    </w:p>
    <w:p w14:paraId="0B2118F8" w14:textId="77777777" w:rsidR="003758B9" w:rsidRPr="003758B9" w:rsidRDefault="003758B9" w:rsidP="003758B9">
      <w:pPr>
        <w:pStyle w:val="3"/>
        <w:rPr>
          <w:rFonts w:cs="Times New Roman"/>
          <w:b/>
          <w:bCs/>
          <w:color w:val="000000" w:themeColor="text1"/>
        </w:rPr>
      </w:pPr>
      <w:r w:rsidRPr="003758B9">
        <w:rPr>
          <w:rFonts w:cs="Times New Roman"/>
          <w:b/>
          <w:bCs/>
          <w:color w:val="000000" w:themeColor="text1"/>
        </w:rPr>
        <w:lastRenderedPageBreak/>
        <w:t>6.5.5 Требования к патентной чистоте</w:t>
      </w:r>
    </w:p>
    <w:p w14:paraId="0FC79E31" w14:textId="73704C2A" w:rsidR="003758B9" w:rsidRPr="00433BE7" w:rsidRDefault="000B0C3F" w:rsidP="003758B9">
      <w:pPr>
        <w:rPr>
          <w:sz w:val="28"/>
          <w:szCs w:val="28"/>
        </w:rPr>
      </w:pPr>
      <w:r w:rsidRPr="000B0C3F">
        <w:rPr>
          <w:sz w:val="28"/>
          <w:szCs w:val="28"/>
        </w:rPr>
        <w:t xml:space="preserve">При разработке следует использовать программные компоненты и материалы на законных основаниях с </w:t>
      </w:r>
      <w:r>
        <w:rPr>
          <w:sz w:val="28"/>
          <w:szCs w:val="28"/>
        </w:rPr>
        <w:t>соблюдением применимых лицензий</w:t>
      </w:r>
      <w:r w:rsidR="003758B9" w:rsidRPr="00433BE7">
        <w:rPr>
          <w:sz w:val="28"/>
          <w:szCs w:val="28"/>
        </w:rPr>
        <w:t>.</w:t>
      </w:r>
    </w:p>
    <w:p w14:paraId="780C64D6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43344138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6.6 Требования к функциям, выполняемым подсистемами</w:t>
      </w:r>
      <w:bookmarkEnd w:id="2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19"/>
        <w:gridCol w:w="4262"/>
        <w:gridCol w:w="2464"/>
      </w:tblGrid>
      <w:tr w:rsidR="003758B9" w:rsidRPr="00433BE7" w14:paraId="3D908258" w14:textId="77777777" w:rsidTr="003758B9">
        <w:trPr>
          <w:jc w:val="center"/>
        </w:trPr>
        <w:tc>
          <w:tcPr>
            <w:tcW w:w="2619" w:type="dxa"/>
            <w:vAlign w:val="center"/>
          </w:tcPr>
          <w:p w14:paraId="365E6B94" w14:textId="6647A3BE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Подсистема</w:t>
            </w:r>
          </w:p>
        </w:tc>
        <w:tc>
          <w:tcPr>
            <w:tcW w:w="4262" w:type="dxa"/>
            <w:vAlign w:val="center"/>
          </w:tcPr>
          <w:p w14:paraId="5F51CEC7" w14:textId="6561A44F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Функции</w:t>
            </w:r>
          </w:p>
        </w:tc>
        <w:tc>
          <w:tcPr>
            <w:tcW w:w="2464" w:type="dxa"/>
            <w:vAlign w:val="center"/>
          </w:tcPr>
          <w:p w14:paraId="6076831B" w14:textId="6DE9674D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Связь с IDEF0</w:t>
            </w:r>
          </w:p>
        </w:tc>
      </w:tr>
      <w:tr w:rsidR="003758B9" w:rsidRPr="00433BE7" w14:paraId="1F3037D8" w14:textId="77777777" w:rsidTr="003758B9">
        <w:trPr>
          <w:jc w:val="center"/>
        </w:trPr>
        <w:tc>
          <w:tcPr>
            <w:tcW w:w="2619" w:type="dxa"/>
            <w:vAlign w:val="center"/>
          </w:tcPr>
          <w:p w14:paraId="37039557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Доступ и авторизация</w:t>
            </w:r>
          </w:p>
        </w:tc>
        <w:tc>
          <w:tcPr>
            <w:tcW w:w="4262" w:type="dxa"/>
            <w:vAlign w:val="center"/>
          </w:tcPr>
          <w:p w14:paraId="1F850E6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 xml:space="preserve">Вход/выход, управление сессией, восстановление доступа, проверка ролей и </w:t>
            </w:r>
            <w:proofErr w:type="spellStart"/>
            <w:r w:rsidRPr="003758B9">
              <w:rPr>
                <w:color w:val="000000" w:themeColor="text1"/>
                <w:sz w:val="28"/>
                <w:szCs w:val="28"/>
              </w:rPr>
              <w:t>журналирование</w:t>
            </w:r>
            <w:proofErr w:type="spellEnd"/>
            <w:r w:rsidRPr="003758B9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64" w:type="dxa"/>
            <w:vAlign w:val="center"/>
          </w:tcPr>
          <w:p w14:paraId="4E86A9E3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Обеспечивает доступ участников ко всем функциям A1–A3.</w:t>
            </w:r>
          </w:p>
        </w:tc>
      </w:tr>
      <w:tr w:rsidR="003758B9" w:rsidRPr="00433BE7" w14:paraId="6C6EEBEB" w14:textId="77777777" w:rsidTr="003758B9">
        <w:trPr>
          <w:jc w:val="center"/>
        </w:trPr>
        <w:tc>
          <w:tcPr>
            <w:tcW w:w="2619" w:type="dxa"/>
            <w:vAlign w:val="center"/>
          </w:tcPr>
          <w:p w14:paraId="17DB0CC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Информационное обеспечение</w:t>
            </w:r>
          </w:p>
        </w:tc>
        <w:tc>
          <w:tcPr>
            <w:tcW w:w="4262" w:type="dxa"/>
            <w:vAlign w:val="center"/>
          </w:tcPr>
          <w:p w14:paraId="4986B1D8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Ввод, проверка, поиск и хранение данных работника, заявления, командировки и документов.</w:t>
            </w:r>
          </w:p>
        </w:tc>
        <w:tc>
          <w:tcPr>
            <w:tcW w:w="2464" w:type="dxa"/>
            <w:vAlign w:val="center"/>
          </w:tcPr>
          <w:p w14:paraId="4F618D1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Входные данные A1; данные и документы A2 и A3.</w:t>
            </w:r>
          </w:p>
        </w:tc>
      </w:tr>
      <w:tr w:rsidR="003758B9" w:rsidRPr="00433BE7" w14:paraId="7B10DB3F" w14:textId="77777777" w:rsidTr="003758B9">
        <w:trPr>
          <w:jc w:val="center"/>
        </w:trPr>
        <w:tc>
          <w:tcPr>
            <w:tcW w:w="2619" w:type="dxa"/>
            <w:vAlign w:val="center"/>
          </w:tcPr>
          <w:p w14:paraId="765D8F87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Подготовка командировки</w:t>
            </w:r>
          </w:p>
        </w:tc>
        <w:tc>
          <w:tcPr>
            <w:tcW w:w="4262" w:type="dxa"/>
            <w:vAlign w:val="center"/>
          </w:tcPr>
          <w:p w14:paraId="7E58234D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Регистрация основания, согласование, подготовка сведений.</w:t>
            </w:r>
          </w:p>
        </w:tc>
        <w:tc>
          <w:tcPr>
            <w:tcW w:w="2464" w:type="dxa"/>
            <w:vAlign w:val="center"/>
          </w:tcPr>
          <w:p w14:paraId="164F4B85" w14:textId="64FE7885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A1 «</w:t>
            </w:r>
            <w:r w:rsidR="000B0C3F" w:rsidRPr="000B0C3F">
              <w:rPr>
                <w:color w:val="000000" w:themeColor="text1"/>
                <w:sz w:val="28"/>
                <w:szCs w:val="28"/>
              </w:rPr>
              <w:t>Сформировать заявку на закупку</w:t>
            </w:r>
            <w:r w:rsidRPr="003758B9">
              <w:rPr>
                <w:color w:val="000000" w:themeColor="text1"/>
                <w:sz w:val="28"/>
                <w:szCs w:val="28"/>
              </w:rPr>
              <w:t>».</w:t>
            </w:r>
          </w:p>
        </w:tc>
      </w:tr>
      <w:tr w:rsidR="003758B9" w:rsidRPr="00433BE7" w14:paraId="7FEF401E" w14:textId="77777777" w:rsidTr="003758B9">
        <w:trPr>
          <w:jc w:val="center"/>
        </w:trPr>
        <w:tc>
          <w:tcPr>
            <w:tcW w:w="2619" w:type="dxa"/>
            <w:vAlign w:val="center"/>
          </w:tcPr>
          <w:p w14:paraId="50B7E6FD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Оформление командировки</w:t>
            </w:r>
          </w:p>
        </w:tc>
        <w:tc>
          <w:tcPr>
            <w:tcW w:w="4262" w:type="dxa"/>
            <w:vAlign w:val="center"/>
          </w:tcPr>
          <w:p w14:paraId="3A254F5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Подготовка приказа, комплектование документов, регистрация.</w:t>
            </w:r>
          </w:p>
        </w:tc>
        <w:tc>
          <w:tcPr>
            <w:tcW w:w="2464" w:type="dxa"/>
            <w:vAlign w:val="center"/>
          </w:tcPr>
          <w:p w14:paraId="4462088F" w14:textId="22494C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A2 «</w:t>
            </w:r>
            <w:r w:rsidR="000B0C3F" w:rsidRPr="000B0C3F">
              <w:rPr>
                <w:color w:val="000000" w:themeColor="text1"/>
                <w:sz w:val="28"/>
                <w:szCs w:val="28"/>
              </w:rPr>
              <w:t>Провести закупку и выбрать поставщика</w:t>
            </w:r>
            <w:r w:rsidRPr="003758B9">
              <w:rPr>
                <w:color w:val="000000" w:themeColor="text1"/>
                <w:sz w:val="28"/>
                <w:szCs w:val="28"/>
              </w:rPr>
              <w:t>».</w:t>
            </w:r>
          </w:p>
        </w:tc>
      </w:tr>
      <w:tr w:rsidR="003758B9" w:rsidRPr="00433BE7" w14:paraId="420BFF0E" w14:textId="77777777" w:rsidTr="003758B9">
        <w:trPr>
          <w:jc w:val="center"/>
        </w:trPr>
        <w:tc>
          <w:tcPr>
            <w:tcW w:w="2619" w:type="dxa"/>
            <w:vAlign w:val="center"/>
          </w:tcPr>
          <w:p w14:paraId="187BCDDD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Оформление результатов</w:t>
            </w:r>
          </w:p>
        </w:tc>
        <w:tc>
          <w:tcPr>
            <w:tcW w:w="4262" w:type="dxa"/>
            <w:vAlign w:val="center"/>
          </w:tcPr>
          <w:p w14:paraId="609560A3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Приём и проверка подтверждающих документов, оформление отчёта.</w:t>
            </w:r>
          </w:p>
        </w:tc>
        <w:tc>
          <w:tcPr>
            <w:tcW w:w="2464" w:type="dxa"/>
            <w:vAlign w:val="center"/>
          </w:tcPr>
          <w:p w14:paraId="5DA946BF" w14:textId="53722BA3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A3 «</w:t>
            </w:r>
            <w:r w:rsidR="000B0C3F" w:rsidRPr="000B0C3F">
              <w:rPr>
                <w:color w:val="000000" w:themeColor="text1"/>
                <w:sz w:val="28"/>
                <w:szCs w:val="28"/>
              </w:rPr>
              <w:t>Оформить приемку МТР</w:t>
            </w:r>
            <w:r w:rsidRPr="003758B9">
              <w:rPr>
                <w:color w:val="000000" w:themeColor="text1"/>
                <w:sz w:val="28"/>
                <w:szCs w:val="28"/>
              </w:rPr>
              <w:t>».</w:t>
            </w:r>
          </w:p>
        </w:tc>
      </w:tr>
      <w:tr w:rsidR="003758B9" w:rsidRPr="00433BE7" w14:paraId="061FF265" w14:textId="77777777" w:rsidTr="003758B9">
        <w:trPr>
          <w:jc w:val="center"/>
        </w:trPr>
        <w:tc>
          <w:tcPr>
            <w:tcW w:w="2619" w:type="dxa"/>
            <w:vAlign w:val="center"/>
          </w:tcPr>
          <w:p w14:paraId="6144849D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Формирование выходных документов</w:t>
            </w:r>
          </w:p>
        </w:tc>
        <w:tc>
          <w:tcPr>
            <w:tcW w:w="4262" w:type="dxa"/>
            <w:vAlign w:val="center"/>
          </w:tcPr>
          <w:p w14:paraId="1CA074A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Просмотр, печать/экспорт приказа, комплекта документов и отчёта.</w:t>
            </w:r>
          </w:p>
        </w:tc>
        <w:tc>
          <w:tcPr>
            <w:tcW w:w="2464" w:type="dxa"/>
            <w:vAlign w:val="center"/>
          </w:tcPr>
          <w:p w14:paraId="52A7B036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Выходы A2 и A3.</w:t>
            </w:r>
          </w:p>
        </w:tc>
      </w:tr>
    </w:tbl>
    <w:p w14:paraId="1027B59A" w14:textId="0C9A5E02" w:rsidR="00C7480E" w:rsidRPr="0042178D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 СОСТАВ И СОДЕРЖАНИЕ РАБОТ</w:t>
      </w:r>
    </w:p>
    <w:p w14:paraId="3EBF4486" w14:textId="77777777" w:rsidR="003758B9" w:rsidRDefault="003758B9" w:rsidP="00680505">
      <w:pPr>
        <w:ind w:firstLine="0"/>
        <w:rPr>
          <w:b/>
          <w:bCs/>
          <w:sz w:val="28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4074"/>
        <w:gridCol w:w="2764"/>
      </w:tblGrid>
      <w:tr w:rsidR="003758B9" w:rsidRPr="00433BE7" w14:paraId="10B7251E" w14:textId="77777777" w:rsidTr="003758B9">
        <w:trPr>
          <w:jc w:val="center"/>
        </w:trPr>
        <w:tc>
          <w:tcPr>
            <w:tcW w:w="2507" w:type="dxa"/>
            <w:vAlign w:val="center"/>
          </w:tcPr>
          <w:p w14:paraId="6DB56D03" w14:textId="3E928E8F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Этап</w:t>
            </w:r>
          </w:p>
        </w:tc>
        <w:tc>
          <w:tcPr>
            <w:tcW w:w="4074" w:type="dxa"/>
            <w:vAlign w:val="center"/>
          </w:tcPr>
          <w:p w14:paraId="64240E9D" w14:textId="1773D939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Содержание работ</w:t>
            </w:r>
          </w:p>
        </w:tc>
        <w:tc>
          <w:tcPr>
            <w:tcW w:w="2764" w:type="dxa"/>
            <w:vAlign w:val="center"/>
          </w:tcPr>
          <w:p w14:paraId="5651870F" w14:textId="52611368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3758B9" w:rsidRPr="00433BE7" w14:paraId="30509F71" w14:textId="77777777" w:rsidTr="003758B9">
        <w:trPr>
          <w:jc w:val="center"/>
        </w:trPr>
        <w:tc>
          <w:tcPr>
            <w:tcW w:w="2507" w:type="dxa"/>
            <w:vAlign w:val="center"/>
          </w:tcPr>
          <w:p w14:paraId="7705473D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1. Анализ</w:t>
            </w:r>
          </w:p>
        </w:tc>
        <w:tc>
          <w:tcPr>
            <w:tcW w:w="4074" w:type="dxa"/>
            <w:vAlign w:val="center"/>
          </w:tcPr>
          <w:p w14:paraId="208AD849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Уточнение правил оформления, ролей, форм документов и границ системы.</w:t>
            </w:r>
          </w:p>
        </w:tc>
        <w:tc>
          <w:tcPr>
            <w:tcW w:w="2764" w:type="dxa"/>
            <w:vAlign w:val="center"/>
          </w:tcPr>
          <w:p w14:paraId="09983C5E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Согласованный перечень требований.</w:t>
            </w:r>
          </w:p>
        </w:tc>
      </w:tr>
      <w:tr w:rsidR="003758B9" w:rsidRPr="00433BE7" w14:paraId="66A00BBC" w14:textId="77777777" w:rsidTr="003758B9">
        <w:trPr>
          <w:jc w:val="center"/>
        </w:trPr>
        <w:tc>
          <w:tcPr>
            <w:tcW w:w="2507" w:type="dxa"/>
            <w:vAlign w:val="center"/>
          </w:tcPr>
          <w:p w14:paraId="20017BD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2. Проектирование</w:t>
            </w:r>
          </w:p>
        </w:tc>
        <w:tc>
          <w:tcPr>
            <w:tcW w:w="4074" w:type="dxa"/>
            <w:vAlign w:val="center"/>
          </w:tcPr>
          <w:p w14:paraId="73F9572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Проектирование структуры данных, интерфейсов, ролей и сценариев доступа.</w:t>
            </w:r>
          </w:p>
        </w:tc>
        <w:tc>
          <w:tcPr>
            <w:tcW w:w="2764" w:type="dxa"/>
            <w:vAlign w:val="center"/>
          </w:tcPr>
          <w:p w14:paraId="3F92324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Проект архитектуры и модель данных.</w:t>
            </w:r>
          </w:p>
        </w:tc>
      </w:tr>
      <w:tr w:rsidR="003758B9" w:rsidRPr="00433BE7" w14:paraId="31C24CF0" w14:textId="77777777" w:rsidTr="003758B9">
        <w:trPr>
          <w:jc w:val="center"/>
        </w:trPr>
        <w:tc>
          <w:tcPr>
            <w:tcW w:w="2507" w:type="dxa"/>
            <w:vAlign w:val="center"/>
          </w:tcPr>
          <w:p w14:paraId="24EF16B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3. Реализация</w:t>
            </w:r>
          </w:p>
        </w:tc>
        <w:tc>
          <w:tcPr>
            <w:tcW w:w="4074" w:type="dxa"/>
            <w:vAlign w:val="center"/>
          </w:tcPr>
          <w:p w14:paraId="0348630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Разработка клиентской и серверной частей, бизнес-процессов A1–A3 и подсистемы авторизации.</w:t>
            </w:r>
          </w:p>
        </w:tc>
        <w:tc>
          <w:tcPr>
            <w:tcW w:w="2764" w:type="dxa"/>
            <w:vAlign w:val="center"/>
          </w:tcPr>
          <w:p w14:paraId="0B0AA0A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Рабочая версия АС.</w:t>
            </w:r>
          </w:p>
        </w:tc>
      </w:tr>
      <w:tr w:rsidR="003758B9" w:rsidRPr="00433BE7" w14:paraId="69E894B4" w14:textId="77777777" w:rsidTr="003758B9">
        <w:trPr>
          <w:jc w:val="center"/>
        </w:trPr>
        <w:tc>
          <w:tcPr>
            <w:tcW w:w="2507" w:type="dxa"/>
            <w:vAlign w:val="center"/>
          </w:tcPr>
          <w:p w14:paraId="060E5FF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lastRenderedPageBreak/>
              <w:t>4. Проверка</w:t>
            </w:r>
          </w:p>
        </w:tc>
        <w:tc>
          <w:tcPr>
            <w:tcW w:w="4074" w:type="dxa"/>
            <w:vAlign w:val="center"/>
          </w:tcPr>
          <w:p w14:paraId="7084F1BE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 xml:space="preserve">Функциональное, интеграционное и </w:t>
            </w:r>
            <w:proofErr w:type="spellStart"/>
            <w:r w:rsidRPr="003758B9">
              <w:rPr>
                <w:color w:val="000000" w:themeColor="text1"/>
                <w:sz w:val="28"/>
                <w:szCs w:val="28"/>
              </w:rPr>
              <w:t>security</w:t>
            </w:r>
            <w:proofErr w:type="spellEnd"/>
            <w:r w:rsidRPr="003758B9">
              <w:rPr>
                <w:color w:val="000000" w:themeColor="text1"/>
                <w:sz w:val="28"/>
                <w:szCs w:val="28"/>
              </w:rPr>
              <w:t>-тестирование по требованиям с идентификаторами.</w:t>
            </w:r>
          </w:p>
        </w:tc>
        <w:tc>
          <w:tcPr>
            <w:tcW w:w="2764" w:type="dxa"/>
            <w:vAlign w:val="center"/>
          </w:tcPr>
          <w:p w14:paraId="373AE82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Протокол испытаний и перечень замечаний.</w:t>
            </w:r>
          </w:p>
        </w:tc>
      </w:tr>
      <w:tr w:rsidR="003758B9" w:rsidRPr="00433BE7" w14:paraId="43EDCD73" w14:textId="77777777" w:rsidTr="003758B9">
        <w:trPr>
          <w:jc w:val="center"/>
        </w:trPr>
        <w:tc>
          <w:tcPr>
            <w:tcW w:w="2507" w:type="dxa"/>
            <w:vAlign w:val="center"/>
          </w:tcPr>
          <w:p w14:paraId="1A9D9F4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5. Документирование</w:t>
            </w:r>
          </w:p>
        </w:tc>
        <w:tc>
          <w:tcPr>
            <w:tcW w:w="4074" w:type="dxa"/>
            <w:vAlign w:val="center"/>
          </w:tcPr>
          <w:p w14:paraId="2BF3164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Подготовка инструкции пользователя, инструкции администратора и описания системы.</w:t>
            </w:r>
          </w:p>
        </w:tc>
        <w:tc>
          <w:tcPr>
            <w:tcW w:w="2764" w:type="dxa"/>
            <w:vAlign w:val="center"/>
          </w:tcPr>
          <w:p w14:paraId="27AA1B8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Комплект документации.</w:t>
            </w:r>
          </w:p>
        </w:tc>
      </w:tr>
      <w:tr w:rsidR="003758B9" w:rsidRPr="00433BE7" w14:paraId="1A961105" w14:textId="77777777" w:rsidTr="003758B9">
        <w:trPr>
          <w:jc w:val="center"/>
        </w:trPr>
        <w:tc>
          <w:tcPr>
            <w:tcW w:w="2507" w:type="dxa"/>
            <w:vAlign w:val="center"/>
          </w:tcPr>
          <w:p w14:paraId="14EF875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6. Приёмка</w:t>
            </w:r>
          </w:p>
        </w:tc>
        <w:tc>
          <w:tcPr>
            <w:tcW w:w="4074" w:type="dxa"/>
            <w:vAlign w:val="center"/>
          </w:tcPr>
          <w:p w14:paraId="4428419D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Демонстрация сценариев, проверка критериев приёмки и устранение критических дефектов.</w:t>
            </w:r>
          </w:p>
        </w:tc>
        <w:tc>
          <w:tcPr>
            <w:tcW w:w="2764" w:type="dxa"/>
            <w:vAlign w:val="center"/>
          </w:tcPr>
          <w:p w14:paraId="576A0D88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Акт приёмки/перечень доработок.</w:t>
            </w:r>
          </w:p>
        </w:tc>
      </w:tr>
    </w:tbl>
    <w:p w14:paraId="673AE4E9" w14:textId="5D071765" w:rsidR="00C7480E" w:rsidRDefault="00C7480E">
      <w:pPr>
        <w:spacing w:after="160" w:line="259" w:lineRule="auto"/>
        <w:ind w:firstLine="0"/>
        <w:jc w:val="left"/>
        <w:rPr>
          <w:sz w:val="28"/>
          <w:szCs w:val="28"/>
        </w:rPr>
      </w:pPr>
    </w:p>
    <w:p w14:paraId="51072DD2" w14:textId="61613803" w:rsidR="00C7480E" w:rsidRPr="0042178D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43344140"/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 ПОРЯДОК ПРИЕМКИ В ЭКСПЛУАТАЦИЮ</w:t>
      </w:r>
      <w:bookmarkEnd w:id="21"/>
    </w:p>
    <w:p w14:paraId="24F0FC85" w14:textId="77777777" w:rsidR="00C06C88" w:rsidRDefault="00C06C88" w:rsidP="00680505">
      <w:pPr>
        <w:ind w:firstLine="0"/>
        <w:rPr>
          <w:sz w:val="28"/>
          <w:szCs w:val="28"/>
        </w:rPr>
      </w:pPr>
    </w:p>
    <w:p w14:paraId="1A5ACFE6" w14:textId="77777777" w:rsidR="00C06C88" w:rsidRPr="00433BE7" w:rsidRDefault="00C06C88" w:rsidP="00C06C88">
      <w:pPr>
        <w:rPr>
          <w:sz w:val="28"/>
          <w:szCs w:val="28"/>
        </w:rPr>
      </w:pPr>
      <w:r w:rsidRPr="00433BE7">
        <w:rPr>
          <w:sz w:val="28"/>
          <w:szCs w:val="28"/>
        </w:rPr>
        <w:t>Приёмка выполняется после завершения разработки и тестирования. Проверка проводится по сценариям, связанным с требованиями STR, AUTH, SAFE и SEC. Результаты оформляются протоколом испытаний.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6746"/>
      </w:tblGrid>
      <w:tr w:rsidR="00C06C88" w:rsidRPr="00433BE7" w14:paraId="41603010" w14:textId="77777777" w:rsidTr="00C06C88">
        <w:trPr>
          <w:jc w:val="center"/>
        </w:trPr>
        <w:tc>
          <w:tcPr>
            <w:tcW w:w="2556" w:type="dxa"/>
            <w:vAlign w:val="center"/>
          </w:tcPr>
          <w:p w14:paraId="3088CB96" w14:textId="7FC8D8E2" w:rsidR="00C06C88" w:rsidRPr="00C06C88" w:rsidRDefault="00C06C88" w:rsidP="00C06C88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6C88">
              <w:rPr>
                <w:b/>
                <w:bCs/>
                <w:color w:val="000000" w:themeColor="text1"/>
                <w:sz w:val="28"/>
                <w:szCs w:val="28"/>
              </w:rPr>
              <w:t>Проверка</w:t>
            </w:r>
          </w:p>
        </w:tc>
        <w:tc>
          <w:tcPr>
            <w:tcW w:w="6746" w:type="dxa"/>
            <w:vAlign w:val="center"/>
          </w:tcPr>
          <w:p w14:paraId="0AF703F9" w14:textId="57355B06" w:rsidR="00C06C88" w:rsidRPr="00C06C88" w:rsidRDefault="00C06C88" w:rsidP="00C06C88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6C88">
              <w:rPr>
                <w:b/>
                <w:bCs/>
                <w:color w:val="000000" w:themeColor="text1"/>
                <w:sz w:val="28"/>
                <w:szCs w:val="28"/>
              </w:rPr>
              <w:t>Критерий успешного прохождения</w:t>
            </w:r>
          </w:p>
        </w:tc>
      </w:tr>
      <w:tr w:rsidR="00C06C88" w:rsidRPr="00433BE7" w14:paraId="795E6D1E" w14:textId="77777777" w:rsidTr="00C06C88">
        <w:trPr>
          <w:jc w:val="center"/>
        </w:trPr>
        <w:tc>
          <w:tcPr>
            <w:tcW w:w="2556" w:type="dxa"/>
            <w:vAlign w:val="center"/>
          </w:tcPr>
          <w:p w14:paraId="5D759ECA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Создание и согласование</w:t>
            </w:r>
          </w:p>
        </w:tc>
        <w:tc>
          <w:tcPr>
            <w:tcW w:w="6746" w:type="dxa"/>
            <w:vAlign w:val="center"/>
          </w:tcPr>
          <w:p w14:paraId="04598560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Заявление проходит этапы A1 и A2 только при заполнении обязательных данных и наличии согласования.</w:t>
            </w:r>
          </w:p>
        </w:tc>
      </w:tr>
      <w:tr w:rsidR="00C06C88" w:rsidRPr="00433BE7" w14:paraId="5AE88FD7" w14:textId="77777777" w:rsidTr="00C06C88">
        <w:trPr>
          <w:jc w:val="center"/>
        </w:trPr>
        <w:tc>
          <w:tcPr>
            <w:tcW w:w="2556" w:type="dxa"/>
            <w:vAlign w:val="center"/>
          </w:tcPr>
          <w:p w14:paraId="368D0F69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Формирование документов</w:t>
            </w:r>
          </w:p>
        </w:tc>
        <w:tc>
          <w:tcPr>
            <w:tcW w:w="6746" w:type="dxa"/>
            <w:vAlign w:val="center"/>
          </w:tcPr>
          <w:p w14:paraId="5C94FE31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Приказ и комплект документов формируются на основе сохранённых данных командировки.</w:t>
            </w:r>
          </w:p>
        </w:tc>
      </w:tr>
      <w:tr w:rsidR="00C06C88" w:rsidRPr="00433BE7" w14:paraId="2FA4E34C" w14:textId="77777777" w:rsidTr="00C06C88">
        <w:trPr>
          <w:jc w:val="center"/>
        </w:trPr>
        <w:tc>
          <w:tcPr>
            <w:tcW w:w="2556" w:type="dxa"/>
            <w:vAlign w:val="center"/>
          </w:tcPr>
          <w:p w14:paraId="26E3167B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Оформление результата</w:t>
            </w:r>
          </w:p>
        </w:tc>
        <w:tc>
          <w:tcPr>
            <w:tcW w:w="6746" w:type="dxa"/>
            <w:vAlign w:val="center"/>
          </w:tcPr>
          <w:p w14:paraId="70E22B52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Система позволяет зарегистрировать документы о результатах и оформить отчёт в рамках A3.</w:t>
            </w:r>
          </w:p>
        </w:tc>
      </w:tr>
      <w:tr w:rsidR="00C06C88" w:rsidRPr="00433BE7" w14:paraId="7F64D30A" w14:textId="77777777" w:rsidTr="00C06C88">
        <w:trPr>
          <w:jc w:val="center"/>
        </w:trPr>
        <w:tc>
          <w:tcPr>
            <w:tcW w:w="2556" w:type="dxa"/>
            <w:vAlign w:val="center"/>
          </w:tcPr>
          <w:p w14:paraId="63B0B3D9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Проверка пароля</w:t>
            </w:r>
          </w:p>
        </w:tc>
        <w:tc>
          <w:tcPr>
            <w:tcW w:w="6746" w:type="dxa"/>
            <w:vAlign w:val="center"/>
          </w:tcPr>
          <w:p w14:paraId="0CF0727D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Пароли короче 8 символов, без цифры или без букв обоих регистров отклоняются клиентом; сервер также отклоняет их при прямом запросе.</w:t>
            </w:r>
          </w:p>
        </w:tc>
      </w:tr>
      <w:tr w:rsidR="00C06C88" w:rsidRPr="00433BE7" w14:paraId="026F6039" w14:textId="77777777" w:rsidTr="00C06C88">
        <w:trPr>
          <w:jc w:val="center"/>
        </w:trPr>
        <w:tc>
          <w:tcPr>
            <w:tcW w:w="2556" w:type="dxa"/>
            <w:vAlign w:val="center"/>
          </w:tcPr>
          <w:p w14:paraId="5A011839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Защита учетных данных</w:t>
            </w:r>
          </w:p>
        </w:tc>
        <w:tc>
          <w:tcPr>
            <w:tcW w:w="6746" w:type="dxa"/>
            <w:vAlign w:val="center"/>
          </w:tcPr>
          <w:p w14:paraId="770B2AA1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В базе отсутствуют пароли в открытом виде; передача учетных данных выполняется через защищённое соединение.</w:t>
            </w:r>
          </w:p>
        </w:tc>
      </w:tr>
      <w:tr w:rsidR="00C06C88" w:rsidRPr="00433BE7" w14:paraId="7B0E0523" w14:textId="77777777" w:rsidTr="00C06C88">
        <w:trPr>
          <w:jc w:val="center"/>
        </w:trPr>
        <w:tc>
          <w:tcPr>
            <w:tcW w:w="2556" w:type="dxa"/>
            <w:vAlign w:val="center"/>
          </w:tcPr>
          <w:p w14:paraId="05CB1665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Завершение сессии</w:t>
            </w:r>
          </w:p>
        </w:tc>
        <w:tc>
          <w:tcPr>
            <w:tcW w:w="6746" w:type="dxa"/>
            <w:vAlign w:val="center"/>
          </w:tcPr>
          <w:p w14:paraId="5B26D032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После более чем 10 минут бездействия защищённая операция требует повторного входа.</w:t>
            </w:r>
          </w:p>
        </w:tc>
      </w:tr>
      <w:tr w:rsidR="00C06C88" w:rsidRPr="00433BE7" w14:paraId="68BB58A1" w14:textId="77777777" w:rsidTr="00C06C88">
        <w:trPr>
          <w:jc w:val="center"/>
        </w:trPr>
        <w:tc>
          <w:tcPr>
            <w:tcW w:w="2556" w:type="dxa"/>
            <w:vAlign w:val="center"/>
          </w:tcPr>
          <w:p w14:paraId="63E811B7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Ролевой доступ</w:t>
            </w:r>
          </w:p>
        </w:tc>
        <w:tc>
          <w:tcPr>
            <w:tcW w:w="6746" w:type="dxa"/>
            <w:vAlign w:val="center"/>
          </w:tcPr>
          <w:p w14:paraId="58FC7903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Пользователь не может выполнить действие, не разрешённое его ролью, в том числе прямым обращением к серверу.</w:t>
            </w:r>
          </w:p>
        </w:tc>
      </w:tr>
      <w:tr w:rsidR="00C06C88" w:rsidRPr="00433BE7" w14:paraId="13D462B1" w14:textId="77777777" w:rsidTr="00C06C88">
        <w:trPr>
          <w:jc w:val="center"/>
        </w:trPr>
        <w:tc>
          <w:tcPr>
            <w:tcW w:w="2556" w:type="dxa"/>
            <w:vAlign w:val="center"/>
          </w:tcPr>
          <w:p w14:paraId="764411F2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Восстановление доступа</w:t>
            </w:r>
          </w:p>
        </w:tc>
        <w:tc>
          <w:tcPr>
            <w:tcW w:w="6746" w:type="dxa"/>
            <w:vAlign w:val="center"/>
          </w:tcPr>
          <w:p w14:paraId="2C715B9D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 xml:space="preserve">Одноразовый </w:t>
            </w:r>
            <w:proofErr w:type="spellStart"/>
            <w:r w:rsidRPr="00C06C88">
              <w:rPr>
                <w:color w:val="000000" w:themeColor="text1"/>
                <w:sz w:val="28"/>
                <w:szCs w:val="28"/>
              </w:rPr>
              <w:t>токен</w:t>
            </w:r>
            <w:proofErr w:type="spellEnd"/>
            <w:r w:rsidRPr="00C06C88">
              <w:rPr>
                <w:color w:val="000000" w:themeColor="text1"/>
                <w:sz w:val="28"/>
                <w:szCs w:val="28"/>
              </w:rPr>
              <w:t xml:space="preserve"> восстановления действует ограниченное время и не может быть использован повторно.</w:t>
            </w:r>
          </w:p>
        </w:tc>
      </w:tr>
      <w:tr w:rsidR="00C06C88" w:rsidRPr="00433BE7" w14:paraId="21E3474A" w14:textId="77777777" w:rsidTr="00C06C88">
        <w:trPr>
          <w:jc w:val="center"/>
        </w:trPr>
        <w:tc>
          <w:tcPr>
            <w:tcW w:w="2556" w:type="dxa"/>
            <w:vAlign w:val="center"/>
          </w:tcPr>
          <w:p w14:paraId="55DACCCF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C06C88">
              <w:rPr>
                <w:color w:val="000000" w:themeColor="text1"/>
                <w:sz w:val="28"/>
                <w:szCs w:val="28"/>
              </w:rPr>
              <w:t>Журналирование</w:t>
            </w:r>
            <w:proofErr w:type="spellEnd"/>
            <w:r w:rsidRPr="00C06C88">
              <w:rPr>
                <w:color w:val="000000" w:themeColor="text1"/>
                <w:sz w:val="28"/>
                <w:szCs w:val="28"/>
              </w:rPr>
              <w:t xml:space="preserve"> и резервирование</w:t>
            </w:r>
          </w:p>
        </w:tc>
        <w:tc>
          <w:tcPr>
            <w:tcW w:w="6746" w:type="dxa"/>
            <w:vAlign w:val="center"/>
          </w:tcPr>
          <w:p w14:paraId="45EFF6FE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Ключевые события попадают в журнал; резервная копия создаётся и может быть восстановлена.</w:t>
            </w:r>
          </w:p>
        </w:tc>
      </w:tr>
    </w:tbl>
    <w:p w14:paraId="4580A3D1" w14:textId="77777777" w:rsidR="00C06C88" w:rsidRDefault="00C06C88" w:rsidP="00C7480E">
      <w:pPr>
        <w:ind w:firstLine="0"/>
        <w:rPr>
          <w:sz w:val="28"/>
          <w:szCs w:val="28"/>
        </w:rPr>
        <w:sectPr w:rsidR="00C06C88" w:rsidSect="005A71A4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8362D59" w14:textId="77777777" w:rsidR="00C06C88" w:rsidRDefault="00C06C88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43344141"/>
      <w:r w:rsidRPr="00C06C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22"/>
    </w:p>
    <w:p w14:paraId="7611379B" w14:textId="77777777" w:rsidR="00C06C88" w:rsidRPr="00C06C88" w:rsidRDefault="00C06C88" w:rsidP="00C06C88"/>
    <w:p w14:paraId="15E492E9" w14:textId="12403394" w:rsidR="00C06C88" w:rsidRPr="00C7480E" w:rsidRDefault="00BF5F3F" w:rsidP="00C06C88">
      <w:pPr>
        <w:pStyle w:val="1"/>
        <w:spacing w:before="0" w:after="0"/>
        <w:rPr>
          <w:sz w:val="28"/>
          <w:szCs w:val="28"/>
        </w:rPr>
      </w:pPr>
      <w:r w:rsidRPr="00BF5F3F">
        <w:rPr>
          <w:sz w:val="28"/>
          <w:szCs w:val="28"/>
        </w:rPr>
        <w:drawing>
          <wp:inline distT="0" distB="0" distL="0" distR="0" wp14:anchorId="44076FBC" wp14:editId="388BCE4D">
            <wp:extent cx="9251950" cy="4037542"/>
            <wp:effectExtent l="0" t="0" r="635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37"/>
                    <a:stretch/>
                  </pic:blipFill>
                  <pic:spPr bwMode="auto">
                    <a:xfrm>
                      <a:off x="0" y="0"/>
                      <a:ext cx="9251950" cy="4037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06C88" w:rsidRPr="00C7480E" w:rsidSect="00C06C8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7923D8" w14:textId="77777777" w:rsidR="00E11E66" w:rsidRDefault="00E11E66">
      <w:r>
        <w:separator/>
      </w:r>
    </w:p>
  </w:endnote>
  <w:endnote w:type="continuationSeparator" w:id="0">
    <w:p w14:paraId="3616C0DC" w14:textId="77777777" w:rsidR="00E11E66" w:rsidRDefault="00E11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765DA7" w14:textId="2251E8C3" w:rsidR="000713D2" w:rsidRDefault="00A61D2A">
    <w:pPr>
      <w:pStyle w:val="afc"/>
      <w:jc w:val="right"/>
    </w:pPr>
    <w:r>
      <w:fldChar w:fldCharType="begin"/>
    </w:r>
    <w:r>
      <w:instrText>PAGE   \* MERGEFORMAT</w:instrText>
    </w:r>
    <w:r>
      <w:fldChar w:fldCharType="separate"/>
    </w:r>
    <w:r w:rsidR="00F03AC4">
      <w:rPr>
        <w:noProof/>
      </w:rPr>
      <w:t>12</w:t>
    </w:r>
    <w:r>
      <w:fldChar w:fldCharType="end"/>
    </w:r>
  </w:p>
  <w:p w14:paraId="13F3C336" w14:textId="77777777" w:rsidR="000713D2" w:rsidRDefault="000713D2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B207ED" w14:textId="77777777" w:rsidR="00E11E66" w:rsidRDefault="00E11E66">
      <w:r>
        <w:separator/>
      </w:r>
    </w:p>
  </w:footnote>
  <w:footnote w:type="continuationSeparator" w:id="0">
    <w:p w14:paraId="6426E97C" w14:textId="77777777" w:rsidR="00E11E66" w:rsidRDefault="00E11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C32520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A510BB"/>
    <w:multiLevelType w:val="hybridMultilevel"/>
    <w:tmpl w:val="DE1C85E8"/>
    <w:lvl w:ilvl="0" w:tplc="3C141EE0">
      <w:start w:val="1"/>
      <w:numFmt w:val="decimal"/>
      <w:pStyle w:val="a0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13C60F0"/>
    <w:multiLevelType w:val="hybridMultilevel"/>
    <w:tmpl w:val="7D6298B6"/>
    <w:lvl w:ilvl="0" w:tplc="82A8DB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D144F9E"/>
    <w:multiLevelType w:val="hybridMultilevel"/>
    <w:tmpl w:val="C2F0EF76"/>
    <w:lvl w:ilvl="0" w:tplc="96328BC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559D31B5"/>
    <w:multiLevelType w:val="hybridMultilevel"/>
    <w:tmpl w:val="75E8BD4A"/>
    <w:lvl w:ilvl="0" w:tplc="61D0024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64C47FBA"/>
    <w:multiLevelType w:val="hybridMultilevel"/>
    <w:tmpl w:val="8D94CFAC"/>
    <w:lvl w:ilvl="0" w:tplc="205A881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70B5613"/>
    <w:multiLevelType w:val="multilevel"/>
    <w:tmpl w:val="BCE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16F"/>
    <w:rsid w:val="000151F9"/>
    <w:rsid w:val="00015F66"/>
    <w:rsid w:val="00035878"/>
    <w:rsid w:val="00063821"/>
    <w:rsid w:val="000713D2"/>
    <w:rsid w:val="00097837"/>
    <w:rsid w:val="000B0C3F"/>
    <w:rsid w:val="000D1046"/>
    <w:rsid w:val="00144B12"/>
    <w:rsid w:val="00162D16"/>
    <w:rsid w:val="001A28D7"/>
    <w:rsid w:val="001B097C"/>
    <w:rsid w:val="001D18C2"/>
    <w:rsid w:val="002255EC"/>
    <w:rsid w:val="00231A04"/>
    <w:rsid w:val="00231C18"/>
    <w:rsid w:val="002A420A"/>
    <w:rsid w:val="002B070B"/>
    <w:rsid w:val="002D1434"/>
    <w:rsid w:val="002D39CC"/>
    <w:rsid w:val="003011F4"/>
    <w:rsid w:val="003029C2"/>
    <w:rsid w:val="00313453"/>
    <w:rsid w:val="00356426"/>
    <w:rsid w:val="00357E41"/>
    <w:rsid w:val="00364C8B"/>
    <w:rsid w:val="003758B9"/>
    <w:rsid w:val="003C6E22"/>
    <w:rsid w:val="003D7F5B"/>
    <w:rsid w:val="0042178D"/>
    <w:rsid w:val="004439FF"/>
    <w:rsid w:val="00444A7B"/>
    <w:rsid w:val="00447930"/>
    <w:rsid w:val="0046115B"/>
    <w:rsid w:val="0048216F"/>
    <w:rsid w:val="00482DD4"/>
    <w:rsid w:val="004D0348"/>
    <w:rsid w:val="004D4A9B"/>
    <w:rsid w:val="004E7E13"/>
    <w:rsid w:val="004F544B"/>
    <w:rsid w:val="00560759"/>
    <w:rsid w:val="00564CA4"/>
    <w:rsid w:val="00565927"/>
    <w:rsid w:val="005A71A4"/>
    <w:rsid w:val="005B41CC"/>
    <w:rsid w:val="005C1FC1"/>
    <w:rsid w:val="005D24BA"/>
    <w:rsid w:val="005D5543"/>
    <w:rsid w:val="005E76E7"/>
    <w:rsid w:val="005F7ACE"/>
    <w:rsid w:val="006160ED"/>
    <w:rsid w:val="0066642F"/>
    <w:rsid w:val="00680505"/>
    <w:rsid w:val="00685C02"/>
    <w:rsid w:val="006A2DD0"/>
    <w:rsid w:val="006A4AE8"/>
    <w:rsid w:val="006A650A"/>
    <w:rsid w:val="006D3274"/>
    <w:rsid w:val="006E40D2"/>
    <w:rsid w:val="007973AC"/>
    <w:rsid w:val="007A0443"/>
    <w:rsid w:val="007E0CAC"/>
    <w:rsid w:val="007E49E2"/>
    <w:rsid w:val="00834470"/>
    <w:rsid w:val="00836EF6"/>
    <w:rsid w:val="00846B00"/>
    <w:rsid w:val="008811B2"/>
    <w:rsid w:val="00892447"/>
    <w:rsid w:val="00893A0D"/>
    <w:rsid w:val="00895506"/>
    <w:rsid w:val="008D016E"/>
    <w:rsid w:val="008D6AC4"/>
    <w:rsid w:val="008E593A"/>
    <w:rsid w:val="008F487F"/>
    <w:rsid w:val="00914500"/>
    <w:rsid w:val="009246C1"/>
    <w:rsid w:val="00996C78"/>
    <w:rsid w:val="00997CA1"/>
    <w:rsid w:val="009D6D52"/>
    <w:rsid w:val="009E66BA"/>
    <w:rsid w:val="009F160C"/>
    <w:rsid w:val="009F47C2"/>
    <w:rsid w:val="00A15073"/>
    <w:rsid w:val="00A222EC"/>
    <w:rsid w:val="00A23F49"/>
    <w:rsid w:val="00A43A44"/>
    <w:rsid w:val="00A45FC3"/>
    <w:rsid w:val="00A61D2A"/>
    <w:rsid w:val="00A741C5"/>
    <w:rsid w:val="00A970B3"/>
    <w:rsid w:val="00A97393"/>
    <w:rsid w:val="00AB106F"/>
    <w:rsid w:val="00AD450F"/>
    <w:rsid w:val="00B370B4"/>
    <w:rsid w:val="00B87A9D"/>
    <w:rsid w:val="00BA07B4"/>
    <w:rsid w:val="00BB1E8C"/>
    <w:rsid w:val="00BB62D0"/>
    <w:rsid w:val="00BD6BD6"/>
    <w:rsid w:val="00BF5F3F"/>
    <w:rsid w:val="00C06C88"/>
    <w:rsid w:val="00C547BE"/>
    <w:rsid w:val="00C7480E"/>
    <w:rsid w:val="00CA0821"/>
    <w:rsid w:val="00CD34D9"/>
    <w:rsid w:val="00CE0648"/>
    <w:rsid w:val="00D041C4"/>
    <w:rsid w:val="00D94031"/>
    <w:rsid w:val="00DD06BF"/>
    <w:rsid w:val="00DD79B7"/>
    <w:rsid w:val="00E04C49"/>
    <w:rsid w:val="00E11E66"/>
    <w:rsid w:val="00E21390"/>
    <w:rsid w:val="00E658DE"/>
    <w:rsid w:val="00EA45E6"/>
    <w:rsid w:val="00EB2913"/>
    <w:rsid w:val="00EC1351"/>
    <w:rsid w:val="00EC5840"/>
    <w:rsid w:val="00ED3502"/>
    <w:rsid w:val="00EE2E23"/>
    <w:rsid w:val="00EF033E"/>
    <w:rsid w:val="00EF57B7"/>
    <w:rsid w:val="00F03AC4"/>
    <w:rsid w:val="00F22A13"/>
    <w:rsid w:val="00F340BB"/>
    <w:rsid w:val="00F3774E"/>
    <w:rsid w:val="00F56638"/>
    <w:rsid w:val="00F66F74"/>
    <w:rsid w:val="00F94FEB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1A965"/>
  <w15:chartTrackingRefBased/>
  <w15:docId w15:val="{59B5DC4D-E3D3-4EF8-8128-ABBA8179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80505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1">
    <w:name w:val="heading 1"/>
    <w:basedOn w:val="a1"/>
    <w:next w:val="a1"/>
    <w:link w:val="10"/>
    <w:qFormat/>
    <w:rsid w:val="00E0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nhideWhenUsed/>
    <w:qFormat/>
    <w:rsid w:val="00E0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nhideWhenUsed/>
    <w:qFormat/>
    <w:rsid w:val="00E04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nhideWhenUsed/>
    <w:qFormat/>
    <w:rsid w:val="00E0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 Знак"/>
    <w:basedOn w:val="a1"/>
    <w:next w:val="a1"/>
    <w:link w:val="50"/>
    <w:unhideWhenUsed/>
    <w:qFormat/>
    <w:rsid w:val="00E04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nhideWhenUsed/>
    <w:qFormat/>
    <w:rsid w:val="00E04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nhideWhenUsed/>
    <w:qFormat/>
    <w:rsid w:val="00E04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nhideWhenUsed/>
    <w:qFormat/>
    <w:rsid w:val="00E04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nhideWhenUsed/>
    <w:qFormat/>
    <w:rsid w:val="00E04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E04C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 w:eastAsia="ru-RU"/>
    </w:rPr>
  </w:style>
  <w:style w:type="character" w:customStyle="1" w:styleId="20">
    <w:name w:val="Заголовок 2 Знак"/>
    <w:basedOn w:val="a2"/>
    <w:link w:val="2"/>
    <w:rsid w:val="00E04C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30">
    <w:name w:val="Заголовок 3 Знак"/>
    <w:basedOn w:val="a2"/>
    <w:link w:val="3"/>
    <w:rsid w:val="00E04C49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val="ru-RU" w:eastAsia="ru-RU"/>
    </w:rPr>
  </w:style>
  <w:style w:type="character" w:customStyle="1" w:styleId="40">
    <w:name w:val="Заголовок 4 Знак"/>
    <w:basedOn w:val="a2"/>
    <w:link w:val="4"/>
    <w:rsid w:val="00E04C49"/>
    <w:rPr>
      <w:rFonts w:ascii="Times New Roman" w:eastAsiaTheme="majorEastAsia" w:hAnsi="Times New Roman" w:cstheme="majorBidi"/>
      <w:i/>
      <w:iCs/>
      <w:color w:val="2F5496" w:themeColor="accent1" w:themeShade="BF"/>
      <w:sz w:val="20"/>
      <w:szCs w:val="24"/>
      <w:lang w:val="ru-RU" w:eastAsia="ru-RU"/>
    </w:rPr>
  </w:style>
  <w:style w:type="character" w:customStyle="1" w:styleId="50">
    <w:name w:val="Заголовок 5 Знак"/>
    <w:aliases w:val=" Знак Знак"/>
    <w:basedOn w:val="a2"/>
    <w:link w:val="5"/>
    <w:rsid w:val="00E04C49"/>
    <w:rPr>
      <w:rFonts w:ascii="Times New Roman" w:eastAsiaTheme="majorEastAsia" w:hAnsi="Times New Roman" w:cstheme="majorBidi"/>
      <w:color w:val="2F5496" w:themeColor="accent1" w:themeShade="BF"/>
      <w:sz w:val="20"/>
      <w:szCs w:val="24"/>
      <w:lang w:val="ru-RU" w:eastAsia="ru-RU"/>
    </w:rPr>
  </w:style>
  <w:style w:type="character" w:customStyle="1" w:styleId="60">
    <w:name w:val="Заголовок 6 Знак"/>
    <w:basedOn w:val="a2"/>
    <w:link w:val="6"/>
    <w:rsid w:val="00E04C49"/>
    <w:rPr>
      <w:rFonts w:ascii="Times New Roman" w:eastAsiaTheme="majorEastAsia" w:hAnsi="Times New Roman" w:cstheme="majorBidi"/>
      <w:i/>
      <w:iCs/>
      <w:color w:val="595959" w:themeColor="text1" w:themeTint="A6"/>
      <w:sz w:val="20"/>
      <w:szCs w:val="24"/>
      <w:lang w:val="ru-RU" w:eastAsia="ru-RU"/>
    </w:rPr>
  </w:style>
  <w:style w:type="character" w:customStyle="1" w:styleId="70">
    <w:name w:val="Заголовок 7 Знак"/>
    <w:basedOn w:val="a2"/>
    <w:link w:val="7"/>
    <w:rsid w:val="00E04C49"/>
    <w:rPr>
      <w:rFonts w:ascii="Times New Roman" w:eastAsiaTheme="majorEastAsia" w:hAnsi="Times New Roman" w:cstheme="majorBidi"/>
      <w:color w:val="595959" w:themeColor="text1" w:themeTint="A6"/>
      <w:sz w:val="20"/>
      <w:szCs w:val="24"/>
      <w:lang w:val="ru-RU" w:eastAsia="ru-RU"/>
    </w:rPr>
  </w:style>
  <w:style w:type="character" w:customStyle="1" w:styleId="80">
    <w:name w:val="Заголовок 8 Знак"/>
    <w:basedOn w:val="a2"/>
    <w:link w:val="8"/>
    <w:rsid w:val="00E04C49"/>
    <w:rPr>
      <w:rFonts w:ascii="Times New Roman" w:eastAsiaTheme="majorEastAsia" w:hAnsi="Times New Roman" w:cstheme="majorBidi"/>
      <w:i/>
      <w:iCs/>
      <w:color w:val="272727" w:themeColor="text1" w:themeTint="D8"/>
      <w:sz w:val="20"/>
      <w:szCs w:val="24"/>
      <w:lang w:val="ru-RU" w:eastAsia="ru-RU"/>
    </w:rPr>
  </w:style>
  <w:style w:type="character" w:customStyle="1" w:styleId="90">
    <w:name w:val="Заголовок 9 Знак"/>
    <w:basedOn w:val="a2"/>
    <w:link w:val="9"/>
    <w:rsid w:val="00E04C49"/>
    <w:rPr>
      <w:rFonts w:ascii="Times New Roman" w:eastAsiaTheme="majorEastAsia" w:hAnsi="Times New Roman" w:cstheme="majorBidi"/>
      <w:color w:val="272727" w:themeColor="text1" w:themeTint="D8"/>
      <w:sz w:val="20"/>
      <w:szCs w:val="24"/>
      <w:lang w:val="ru-RU" w:eastAsia="ru-RU"/>
    </w:rPr>
  </w:style>
  <w:style w:type="paragraph" w:styleId="a5">
    <w:name w:val="Title"/>
    <w:aliases w:val="Название"/>
    <w:basedOn w:val="a1"/>
    <w:next w:val="a1"/>
    <w:link w:val="a6"/>
    <w:qFormat/>
    <w:rsid w:val="00E04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aliases w:val="Название Знак1"/>
    <w:basedOn w:val="a2"/>
    <w:link w:val="a5"/>
    <w:rsid w:val="00E04C49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7">
    <w:name w:val="Subtitle"/>
    <w:basedOn w:val="a1"/>
    <w:next w:val="a1"/>
    <w:link w:val="a8"/>
    <w:uiPriority w:val="11"/>
    <w:qFormat/>
    <w:rsid w:val="00E04C49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E04C4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21">
    <w:name w:val="Quote"/>
    <w:basedOn w:val="a1"/>
    <w:next w:val="a1"/>
    <w:link w:val="22"/>
    <w:uiPriority w:val="29"/>
    <w:qFormat/>
    <w:rsid w:val="00E0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E04C49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4"/>
      <w:lang w:val="ru-RU" w:eastAsia="ru-RU"/>
    </w:rPr>
  </w:style>
  <w:style w:type="paragraph" w:styleId="a9">
    <w:name w:val="List Paragraph"/>
    <w:basedOn w:val="a1"/>
    <w:uiPriority w:val="34"/>
    <w:qFormat/>
    <w:rsid w:val="00E04C49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E04C49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E04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E04C49"/>
    <w:rPr>
      <w:rFonts w:ascii="Times New Roman" w:eastAsia="Times New Roman" w:hAnsi="Times New Roman" w:cs="Times New Roman"/>
      <w:i/>
      <w:iCs/>
      <w:color w:val="2F5496" w:themeColor="accent1" w:themeShade="BF"/>
      <w:sz w:val="20"/>
      <w:szCs w:val="24"/>
      <w:lang w:val="ru-RU" w:eastAsia="ru-RU"/>
    </w:rPr>
  </w:style>
  <w:style w:type="character" w:styleId="ad">
    <w:name w:val="Intense Reference"/>
    <w:basedOn w:val="a2"/>
    <w:uiPriority w:val="32"/>
    <w:qFormat/>
    <w:rsid w:val="00E04C49"/>
    <w:rPr>
      <w:b/>
      <w:bCs/>
      <w:smallCaps/>
      <w:color w:val="2F5496" w:themeColor="accent1" w:themeShade="BF"/>
      <w:spacing w:val="5"/>
    </w:rPr>
  </w:style>
  <w:style w:type="paragraph" w:customStyle="1" w:styleId="ae">
    <w:name w:val="Главный"/>
    <w:link w:val="af"/>
    <w:qFormat/>
    <w:rsid w:val="00E04C49"/>
    <w:pPr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character" w:customStyle="1" w:styleId="af">
    <w:name w:val="Главный Знак"/>
    <w:link w:val="ae"/>
    <w:rsid w:val="00E04C49"/>
    <w:rPr>
      <w:rFonts w:ascii="Times New Roman" w:eastAsia="Times New Roman" w:hAnsi="Times New Roman" w:cs="Times New Roman CYR"/>
      <w:color w:val="000000"/>
      <w:kern w:val="16"/>
      <w:sz w:val="28"/>
      <w:szCs w:val="28"/>
      <w:lang w:val="ru-RU" w:eastAsia="ru-RU"/>
    </w:rPr>
  </w:style>
  <w:style w:type="paragraph" w:styleId="af0">
    <w:name w:val="caption"/>
    <w:next w:val="3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1">
    <w:name w:val="Название Знак"/>
    <w:rsid w:val="00E04C49"/>
    <w:rPr>
      <w:b/>
      <w:bCs/>
      <w:sz w:val="24"/>
      <w:szCs w:val="24"/>
    </w:rPr>
  </w:style>
  <w:style w:type="paragraph" w:customStyle="1" w:styleId="af2">
    <w:name w:val="формулы"/>
    <w:basedOn w:val="a1"/>
    <w:rsid w:val="00E04C49"/>
    <w:pPr>
      <w:ind w:firstLine="0"/>
      <w:jc w:val="center"/>
    </w:pPr>
    <w:rPr>
      <w:lang w:val="en-US"/>
    </w:rPr>
  </w:style>
  <w:style w:type="paragraph" w:customStyle="1" w:styleId="af3">
    <w:name w:val="Программный код"/>
    <w:basedOn w:val="3"/>
    <w:link w:val="af4"/>
    <w:qFormat/>
    <w:rsid w:val="00E04C49"/>
    <w:pPr>
      <w:keepNext w:val="0"/>
      <w:keepLines w:val="0"/>
      <w:spacing w:before="0" w:after="0"/>
    </w:pPr>
    <w:rPr>
      <w:rFonts w:ascii="Courier New" w:eastAsia="Times New Roman" w:hAnsi="Courier New" w:cs="Arial"/>
      <w:bCs/>
      <w:color w:val="auto"/>
      <w:sz w:val="22"/>
      <w:szCs w:val="26"/>
    </w:rPr>
  </w:style>
  <w:style w:type="paragraph" w:customStyle="1" w:styleId="af5">
    <w:name w:val="Рисунок"/>
    <w:next w:val="af0"/>
    <w:link w:val="af6"/>
    <w:qFormat/>
    <w:rsid w:val="00E04C49"/>
    <w:pPr>
      <w:spacing w:before="120" w:after="120" w:line="240" w:lineRule="auto"/>
      <w:jc w:val="center"/>
    </w:pPr>
    <w:rPr>
      <w:rFonts w:ascii="Times New Roman" w:eastAsia="Times New Roman" w:hAnsi="Times New Roman" w:cs="Arial"/>
      <w:bCs/>
      <w:sz w:val="24"/>
      <w:szCs w:val="26"/>
      <w:lang w:eastAsia="ru-RU"/>
    </w:rPr>
  </w:style>
  <w:style w:type="paragraph" w:customStyle="1" w:styleId="af7">
    <w:name w:val="Отчет"/>
    <w:qFormat/>
    <w:rsid w:val="00E04C4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18"/>
      <w:lang w:val="en-US" w:eastAsia="ru-RU"/>
    </w:rPr>
  </w:style>
  <w:style w:type="character" w:styleId="af8">
    <w:name w:val="Emphasis"/>
    <w:uiPriority w:val="20"/>
    <w:qFormat/>
    <w:rsid w:val="00E04C49"/>
    <w:rPr>
      <w:i/>
      <w:iCs/>
    </w:rPr>
  </w:style>
  <w:style w:type="character" w:styleId="HTML">
    <w:name w:val="HTML Code"/>
    <w:uiPriority w:val="99"/>
    <w:semiHidden/>
    <w:unhideWhenUsed/>
    <w:rsid w:val="00E04C49"/>
    <w:rPr>
      <w:rFonts w:ascii="Courier New" w:eastAsia="Times New Roman" w:hAnsi="Courier New" w:cs="Courier New"/>
      <w:sz w:val="20"/>
      <w:szCs w:val="20"/>
    </w:rPr>
  </w:style>
  <w:style w:type="character" w:customStyle="1" w:styleId="af6">
    <w:name w:val="Рисунок Знак"/>
    <w:link w:val="af5"/>
    <w:rsid w:val="00E04C49"/>
    <w:rPr>
      <w:rFonts w:ascii="Times New Roman" w:eastAsia="Times New Roman" w:hAnsi="Times New Roman" w:cs="Arial"/>
      <w:bCs/>
      <w:sz w:val="24"/>
      <w:szCs w:val="26"/>
      <w:lang w:val="ru-RU" w:eastAsia="ru-RU"/>
    </w:rPr>
  </w:style>
  <w:style w:type="paragraph" w:styleId="31">
    <w:name w:val="toc 3"/>
    <w:basedOn w:val="a1"/>
    <w:next w:val="a1"/>
    <w:autoRedefine/>
    <w:uiPriority w:val="39"/>
    <w:unhideWhenUsed/>
    <w:rsid w:val="00E04C49"/>
    <w:pPr>
      <w:ind w:left="400"/>
    </w:pPr>
  </w:style>
  <w:style w:type="character" w:styleId="af9">
    <w:name w:val="Hyperlink"/>
    <w:uiPriority w:val="99"/>
    <w:unhideWhenUsed/>
    <w:rsid w:val="00E04C49"/>
    <w:rPr>
      <w:color w:val="0563C1"/>
      <w:u w:val="single"/>
    </w:rPr>
  </w:style>
  <w:style w:type="paragraph" w:styleId="afa">
    <w:name w:val="header"/>
    <w:basedOn w:val="a1"/>
    <w:link w:val="afb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2"/>
    <w:link w:val="afa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styleId="afc">
    <w:name w:val="footer"/>
    <w:basedOn w:val="a1"/>
    <w:link w:val="afd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2"/>
    <w:link w:val="afc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a0">
    <w:name w:val="Контрольные вопросы"/>
    <w:next w:val="ae"/>
    <w:qFormat/>
    <w:rsid w:val="00E04C49"/>
    <w:pPr>
      <w:numPr>
        <w:numId w:val="1"/>
      </w:numPr>
      <w:tabs>
        <w:tab w:val="left" w:pos="964"/>
      </w:tabs>
      <w:spacing w:after="0" w:line="240" w:lineRule="auto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paragraph" w:styleId="afe">
    <w:name w:val="Balloon Text"/>
    <w:basedOn w:val="a1"/>
    <w:link w:val="aff"/>
    <w:uiPriority w:val="99"/>
    <w:semiHidden/>
    <w:unhideWhenUsed/>
    <w:rsid w:val="00E04C49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2"/>
    <w:link w:val="afe"/>
    <w:uiPriority w:val="99"/>
    <w:semiHidden/>
    <w:rsid w:val="00E04C49"/>
    <w:rPr>
      <w:rFonts w:ascii="Segoe UI" w:eastAsia="Times New Roman" w:hAnsi="Segoe UI" w:cs="Segoe UI"/>
      <w:sz w:val="18"/>
      <w:szCs w:val="18"/>
      <w:lang w:val="ru-RU" w:eastAsia="ru-RU"/>
    </w:rPr>
  </w:style>
  <w:style w:type="paragraph" w:customStyle="1" w:styleId="11">
    <w:name w:val="Название объекта1"/>
    <w:next w:val="af0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4">
    <w:name w:val="Программный код Знак"/>
    <w:link w:val="af3"/>
    <w:rsid w:val="00E04C49"/>
    <w:rPr>
      <w:rFonts w:ascii="Courier New" w:eastAsia="Times New Roman" w:hAnsi="Courier New" w:cs="Arial"/>
      <w:bCs/>
      <w:szCs w:val="26"/>
      <w:lang w:val="ru-RU" w:eastAsia="ru-RU"/>
    </w:rPr>
  </w:style>
  <w:style w:type="character" w:customStyle="1" w:styleId="prog">
    <w:name w:val="prog"/>
    <w:rsid w:val="00E04C49"/>
  </w:style>
  <w:style w:type="character" w:customStyle="1" w:styleId="variants">
    <w:name w:val="variants"/>
    <w:rsid w:val="00E04C49"/>
  </w:style>
  <w:style w:type="paragraph" w:customStyle="1" w:styleId="padleft30">
    <w:name w:val="padleft30"/>
    <w:basedOn w:val="a1"/>
    <w:rsid w:val="00E04C49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aff0">
    <w:name w:val="Table Grid"/>
    <w:basedOn w:val="a3"/>
    <w:uiPriority w:val="59"/>
    <w:rsid w:val="00E04C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1"/>
    <w:link w:val="HTML1"/>
    <w:uiPriority w:val="99"/>
    <w:semiHidden/>
    <w:unhideWhenUsed/>
    <w:rsid w:val="00E04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Cs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E04C4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keyword">
    <w:name w:val="hljs-keyword"/>
    <w:rsid w:val="00E04C49"/>
  </w:style>
  <w:style w:type="character" w:customStyle="1" w:styleId="hljs-comment">
    <w:name w:val="hljs-comment"/>
    <w:rsid w:val="00E04C49"/>
  </w:style>
  <w:style w:type="character" w:customStyle="1" w:styleId="hljs-number">
    <w:name w:val="hljs-number"/>
    <w:rsid w:val="00E04C49"/>
  </w:style>
  <w:style w:type="paragraph" w:styleId="41">
    <w:name w:val="toc 4"/>
    <w:basedOn w:val="a1"/>
    <w:next w:val="a1"/>
    <w:autoRedefine/>
    <w:uiPriority w:val="39"/>
    <w:unhideWhenUsed/>
    <w:rsid w:val="00E04C49"/>
    <w:pPr>
      <w:spacing w:after="100" w:line="259" w:lineRule="auto"/>
      <w:ind w:left="660" w:firstLine="0"/>
      <w:jc w:val="left"/>
    </w:pPr>
    <w:rPr>
      <w:rFonts w:ascii="Calibri" w:hAnsi="Calibri"/>
      <w:sz w:val="22"/>
      <w:szCs w:val="22"/>
    </w:rPr>
  </w:style>
  <w:style w:type="paragraph" w:styleId="51">
    <w:name w:val="toc 5"/>
    <w:basedOn w:val="a1"/>
    <w:next w:val="a1"/>
    <w:autoRedefine/>
    <w:uiPriority w:val="39"/>
    <w:unhideWhenUsed/>
    <w:rsid w:val="00E04C49"/>
    <w:pPr>
      <w:spacing w:after="100" w:line="259" w:lineRule="auto"/>
      <w:ind w:left="880" w:firstLine="0"/>
      <w:jc w:val="left"/>
    </w:pPr>
    <w:rPr>
      <w:rFonts w:ascii="Calibri" w:hAnsi="Calibri"/>
      <w:sz w:val="22"/>
      <w:szCs w:val="22"/>
    </w:rPr>
  </w:style>
  <w:style w:type="paragraph" w:styleId="61">
    <w:name w:val="toc 6"/>
    <w:basedOn w:val="a1"/>
    <w:next w:val="a1"/>
    <w:autoRedefine/>
    <w:uiPriority w:val="39"/>
    <w:unhideWhenUsed/>
    <w:rsid w:val="00E04C49"/>
    <w:pPr>
      <w:spacing w:after="100" w:line="259" w:lineRule="auto"/>
      <w:ind w:left="1100" w:firstLine="0"/>
      <w:jc w:val="left"/>
    </w:pPr>
    <w:rPr>
      <w:rFonts w:ascii="Calibri" w:hAnsi="Calibri"/>
      <w:sz w:val="22"/>
      <w:szCs w:val="22"/>
    </w:rPr>
  </w:style>
  <w:style w:type="paragraph" w:styleId="71">
    <w:name w:val="toc 7"/>
    <w:basedOn w:val="a1"/>
    <w:next w:val="a1"/>
    <w:autoRedefine/>
    <w:uiPriority w:val="39"/>
    <w:unhideWhenUsed/>
    <w:rsid w:val="00E04C49"/>
    <w:pPr>
      <w:spacing w:after="100" w:line="259" w:lineRule="auto"/>
      <w:ind w:left="1320" w:firstLine="0"/>
      <w:jc w:val="left"/>
    </w:pPr>
    <w:rPr>
      <w:rFonts w:ascii="Calibri" w:hAnsi="Calibri"/>
      <w:sz w:val="22"/>
      <w:szCs w:val="22"/>
    </w:rPr>
  </w:style>
  <w:style w:type="paragraph" w:styleId="81">
    <w:name w:val="toc 8"/>
    <w:basedOn w:val="a1"/>
    <w:next w:val="a1"/>
    <w:autoRedefine/>
    <w:uiPriority w:val="39"/>
    <w:unhideWhenUsed/>
    <w:rsid w:val="00E04C49"/>
    <w:pPr>
      <w:spacing w:after="100" w:line="259" w:lineRule="auto"/>
      <w:ind w:left="1540" w:firstLine="0"/>
      <w:jc w:val="left"/>
    </w:pPr>
    <w:rPr>
      <w:rFonts w:ascii="Calibri" w:hAnsi="Calibri"/>
      <w:sz w:val="22"/>
      <w:szCs w:val="22"/>
    </w:rPr>
  </w:style>
  <w:style w:type="paragraph" w:styleId="91">
    <w:name w:val="toc 9"/>
    <w:basedOn w:val="a1"/>
    <w:next w:val="a1"/>
    <w:autoRedefine/>
    <w:uiPriority w:val="39"/>
    <w:unhideWhenUsed/>
    <w:rsid w:val="00E04C49"/>
    <w:pPr>
      <w:spacing w:after="100" w:line="259" w:lineRule="auto"/>
      <w:ind w:left="1760" w:firstLine="0"/>
      <w:jc w:val="left"/>
    </w:pPr>
    <w:rPr>
      <w:rFonts w:ascii="Calibri" w:hAnsi="Calibri"/>
      <w:sz w:val="22"/>
      <w:szCs w:val="22"/>
    </w:rPr>
  </w:style>
  <w:style w:type="paragraph" w:styleId="aff1">
    <w:name w:val="Normal (Web)"/>
    <w:basedOn w:val="a1"/>
    <w:uiPriority w:val="99"/>
    <w:semiHidden/>
    <w:unhideWhenUsed/>
    <w:rsid w:val="00E04C49"/>
    <w:rPr>
      <w:sz w:val="24"/>
    </w:rPr>
  </w:style>
  <w:style w:type="character" w:styleId="aff2">
    <w:name w:val="FollowedHyperlink"/>
    <w:basedOn w:val="a2"/>
    <w:uiPriority w:val="99"/>
    <w:semiHidden/>
    <w:unhideWhenUsed/>
    <w:rsid w:val="00E04C49"/>
    <w:rPr>
      <w:color w:val="954F72" w:themeColor="followedHyperlink"/>
      <w:u w:val="single"/>
    </w:rPr>
  </w:style>
  <w:style w:type="paragraph" w:customStyle="1" w:styleId="msonormal0">
    <w:name w:val="msonormal"/>
    <w:basedOn w:val="a1"/>
    <w:rsid w:val="00E04C49"/>
    <w:pPr>
      <w:spacing w:before="100" w:beforeAutospacing="1" w:after="100" w:afterAutospacing="1"/>
      <w:ind w:firstLine="0"/>
      <w:jc w:val="left"/>
    </w:pPr>
    <w:rPr>
      <w:sz w:val="24"/>
    </w:rPr>
  </w:style>
  <w:style w:type="paragraph" w:styleId="a">
    <w:name w:val="List Bullet"/>
    <w:basedOn w:val="a1"/>
    <w:uiPriority w:val="99"/>
    <w:unhideWhenUsed/>
    <w:rsid w:val="003758B9"/>
    <w:pPr>
      <w:numPr>
        <w:numId w:val="7"/>
      </w:numPr>
      <w:tabs>
        <w:tab w:val="clear" w:pos="360"/>
      </w:tabs>
      <w:spacing w:after="100" w:line="276" w:lineRule="auto"/>
      <w:ind w:left="0" w:firstLine="0"/>
      <w:contextualSpacing/>
      <w:jc w:val="left"/>
    </w:pPr>
    <w:rPr>
      <w:rFonts w:cstheme="minorBidi"/>
      <w:sz w:val="24"/>
      <w:szCs w:val="22"/>
      <w:lang w:val="en-US" w:eastAsia="en-US"/>
    </w:rPr>
  </w:style>
  <w:style w:type="paragraph" w:styleId="23">
    <w:name w:val="toc 2"/>
    <w:basedOn w:val="a1"/>
    <w:next w:val="a1"/>
    <w:autoRedefine/>
    <w:uiPriority w:val="39"/>
    <w:unhideWhenUsed/>
    <w:rsid w:val="0042178D"/>
    <w:pPr>
      <w:spacing w:after="100"/>
      <w:ind w:left="200"/>
    </w:pPr>
  </w:style>
  <w:style w:type="paragraph" w:styleId="12">
    <w:name w:val="toc 1"/>
    <w:basedOn w:val="a1"/>
    <w:next w:val="a1"/>
    <w:autoRedefine/>
    <w:uiPriority w:val="39"/>
    <w:unhideWhenUsed/>
    <w:rsid w:val="0042178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7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0D150-422B-4547-9532-7DC24926A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2641</Words>
  <Characters>15058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</dc:creator>
  <cp:keywords/>
  <dc:description/>
  <cp:lastModifiedBy>Tanya</cp:lastModifiedBy>
  <cp:revision>3</cp:revision>
  <dcterms:created xsi:type="dcterms:W3CDTF">2026-10-25T13:22:00Z</dcterms:created>
  <dcterms:modified xsi:type="dcterms:W3CDTF">2026-10-25T13:23:00Z</dcterms:modified>
</cp:coreProperties>
</file>