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Assessment 2 Portfolio: Substrata Quantum Ltd</w:t>
      </w:r>
    </w:p>
    <w:p>
      <w:pPr/>
      <w:r>
        <w:t>A proposed UK venture commercialising cold-atom gravity gradiometry for subsurface survey.</w:t>
      </w:r>
    </w:p>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One hole in every 65 hits something: about 60,000 strikes a year and £2.4bn in economic cost (Utility Strike Avoidance Group, 2023). Workers are hurt. Contractors already buy PAS 128 surveys, so a budget line and a standard exist to sell against (British Standards Institution, 2022), and reported strike rates mean improvement can be shown rather than claimed.</w:t>
      </w:r>
    </w:p>
    <w:p>
      <w:pPr>
        <w:pStyle w:val="Normal"/>
      </w:pPr>
      <w:r>
        <w:t xml:space="preserve">Challenge: The physics already works outdoors, so this is productisation, not discovery. Two risks bite: PAS 128 recognises radar and electromagnetic location, not gravity; and Delta.g, a Birmingham spin-out with £4.6m of seed funding, is ahead of us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highest potential, lowest challenge of the three — judged against each other, not in the abstract.</w:t>
      </w:r>
    </w:p>
    <w:p w14:paraId="40C6A610" w14:textId="0D2FB4C6" w:rsidR="00BD56B2" w:rsidRPr="00685D49" w:rsidRDefault="00000000">
      <w:r w:rsidRPr="00685D49">
        <w:t>Opportunity Name:</w:t>
      </w:r>
      <w:r>
        <w:t xml:space="preserve"> Opportunity 2: Mineral and geothermal exploration</w:t>
      </w:r>
    </w:p>
    <w:p w14:paraId="87A842EA" w14:textId="883EED19" w:rsidR="00BD56B2" w:rsidRPr="00685D49" w:rsidRDefault="00000000">
      <w:pPr>
        <w:pStyle w:val="Heading2"/>
      </w:pPr>
      <w:r w:rsidRPr="00685D49">
        <w:t>Impact</w:t>
      </w:r>
    </w:p>
    <w:p w14:paraId="70CE2F1D" w14:textId="9D97ECE7" w:rsidR="00BD56B2" w:rsidRPr="00685D49" w:rsidRDefault="00000000">
      <w:pPr>
        <w:pStyle w:val="Heading3"/>
      </w:pPr>
      <w:r w:rsidRPr="00685D49">
        <w:t>Problem Severity</w:t>
      </w:r>
      <w:r w:rsidR="00736BA0" w:rsidRPr="00685D49">
        <w:t>:</w:t>
      </w:r>
    </w:p>
    <w:p w14:paraId="EA775B46" w14:textId="AA5BA713" w:rsidR="00736BA0" w:rsidRPr="00685D49" w:rsidRDefault="00736BA0" w:rsidP="00736BA0">
      <w:pPr>
        <w:pStyle w:val="ListParagraph"/>
        <w:numPr>
          <w:ilvl w:val="0"/>
          <w:numId w:val="11"/>
        </w:numPr>
      </w:pPr>
      <w:r w:rsidRPr="00685D49">
        <w:t>Extent of concern</w:t>
      </w:r>
    </w:p>
    <w:p w14:paraId="E5E61C21" w14:textId="18502135" w:rsidR="00736BA0" w:rsidRPr="00685D49" w:rsidRDefault="00736BA0" w:rsidP="00736BA0">
      <w:pPr>
        <w:pStyle w:val="ListParagraph"/>
        <w:numPr>
          <w:ilvl w:val="0"/>
          <w:numId w:val="11"/>
        </w:numPr>
      </w:pPr>
      <w:r w:rsidRPr="00685D49">
        <w:t>Significance of consequences</w:t>
      </w:r>
    </w:p>
    <w:p w14:paraId="D6CD1A6C" w14:textId="CFC0881D" w:rsidR="00736BA0" w:rsidRPr="00685D49" w:rsidRDefault="00736BA0" w:rsidP="00736BA0">
      <w:pPr>
        <w:pStyle w:val="ListParagraph"/>
        <w:numPr>
          <w:ilvl w:val="0"/>
          <w:numId w:val="11"/>
        </w:numPr>
      </w:pPr>
      <w:r w:rsidRPr="00685D49">
        <w:t>Number of people affected</w:t>
      </w:r>
    </w:p>
    <w:p w14:paraId="9CFBF6AB" w14:textId="6AC7EA44" w:rsidR="00BD56B2" w:rsidRPr="00685D49" w:rsidRDefault="00000000">
      <w:r w:rsidRPr="00685D49">
        <w:t>Low</w:t>
      </w:r>
      <w:r w:rsidR="00521522" w:rsidRPr="00685D49">
        <w:t xml:space="preserve"> </w:t>
      </w:r>
      <w:sdt>
        <w:sdtPr>
          <w:id w:val="89728267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25A3444" w14:textId="570E6915" w:rsidR="00BD56B2" w:rsidRPr="00685D49" w:rsidRDefault="00000000">
      <w:r w:rsidRPr="00685D49">
        <w:t>Medium</w:t>
      </w:r>
      <w:r w:rsidR="00521522" w:rsidRPr="00685D49">
        <w:t xml:space="preserve"> </w:t>
      </w:r>
      <w:sdt>
        <w:sdtPr>
          <w:id w:val="476098176"/>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840F124" w14:textId="8DDD2B0C" w:rsidR="00BD56B2" w:rsidRPr="00685D49" w:rsidRDefault="00000000">
      <w:r w:rsidRPr="00685D49">
        <w:t>High</w:t>
      </w:r>
      <w:r w:rsidR="00521522" w:rsidRPr="00685D49">
        <w:t xml:space="preserve"> </w:t>
      </w:r>
      <w:sdt>
        <w:sdtPr>
          <w:id w:val="838677973"/>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F538B86" w14:textId="965930B4" w:rsidR="00BD56B2" w:rsidRPr="00685D49" w:rsidRDefault="00000000">
      <w:r w:rsidRPr="00685D49">
        <w:t>Very High</w:t>
      </w:r>
      <w:r w:rsidR="00521522" w:rsidRPr="00685D49">
        <w:t xml:space="preserve"> </w:t>
      </w:r>
      <w:sdt>
        <w:sdtPr>
          <w:id w:val="90449336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D3EA04F" w14:textId="68045F6E" w:rsidR="00BD56B2" w:rsidRPr="00685D49" w:rsidRDefault="00000000">
      <w:pPr>
        <w:pStyle w:val="Heading3"/>
      </w:pPr>
      <w:r w:rsidRPr="00685D49">
        <w:t>Pertinent Solution</w:t>
      </w:r>
      <w:r w:rsidR="00736BA0" w:rsidRPr="00685D49">
        <w:t>:</w:t>
      </w:r>
    </w:p>
    <w:p w14:paraId="5B68DD34" w14:textId="1D77843E" w:rsidR="00736BA0" w:rsidRPr="00685D49" w:rsidRDefault="00736BA0" w:rsidP="00736BA0">
      <w:pPr>
        <w:pStyle w:val="ListParagraph"/>
        <w:numPr>
          <w:ilvl w:val="0"/>
          <w:numId w:val="12"/>
        </w:numPr>
      </w:pPr>
      <w:r w:rsidRPr="00685D49">
        <w:t>Effectiveness and efficiency</w:t>
      </w:r>
    </w:p>
    <w:p w14:paraId="C319CCF6" w14:textId="CC3DB886" w:rsidR="00736BA0" w:rsidRPr="00685D49" w:rsidRDefault="00736BA0" w:rsidP="00736BA0">
      <w:pPr>
        <w:pStyle w:val="ListParagraph"/>
        <w:numPr>
          <w:ilvl w:val="0"/>
          <w:numId w:val="12"/>
        </w:numPr>
      </w:pPr>
      <w:r w:rsidRPr="00685D49">
        <w:t>Better than alternatives</w:t>
      </w:r>
    </w:p>
    <w:p w14:paraId="F51D3681" w14:textId="A7A6E96E" w:rsidR="00736BA0" w:rsidRPr="00685D49" w:rsidRDefault="00736BA0" w:rsidP="00736BA0">
      <w:pPr>
        <w:pStyle w:val="ListParagraph"/>
        <w:numPr>
          <w:ilvl w:val="0"/>
          <w:numId w:val="12"/>
        </w:numPr>
      </w:pPr>
      <w:r w:rsidRPr="00685D49">
        <w:t>Avoids secondary harm</w:t>
      </w:r>
    </w:p>
    <w:p w14:paraId="5711C5F0" w14:textId="F533D4E6" w:rsidR="00736BA0" w:rsidRPr="00685D49" w:rsidRDefault="00736BA0" w:rsidP="00736BA0">
      <w:r w:rsidRPr="00685D49">
        <w:t xml:space="preserve">Low </w:t>
      </w:r>
      <w:sdt>
        <w:sdtPr>
          <w:rPr>
            <w:rFonts w:ascii="MS Gothic" w:eastAsia="MS Gothic" w:hAnsi="MS Gothic"/>
          </w:rPr>
          <w:id w:val="835779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D8F7275" w14:textId="F175E679" w:rsidR="00736BA0" w:rsidRPr="00685D49" w:rsidRDefault="00736BA0" w:rsidP="00736BA0">
      <w:r w:rsidRPr="00685D49">
        <w:t xml:space="preserve">Medium </w:t>
      </w:r>
      <w:sdt>
        <w:sdtPr>
          <w:rPr>
            <w:rFonts w:ascii="MS Gothic" w:eastAsia="MS Gothic" w:hAnsi="MS Gothic"/>
          </w:rPr>
          <w:id w:val="50498322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D170625" w14:textId="60EC2624" w:rsidR="00736BA0" w:rsidRPr="00685D49" w:rsidRDefault="00736BA0" w:rsidP="00736BA0">
      <w:r w:rsidRPr="00685D49">
        <w:t xml:space="preserve">High </w:t>
      </w:r>
      <w:sdt>
        <w:sdtPr>
          <w:rPr>
            <w:rFonts w:ascii="MS Gothic" w:eastAsia="MS Gothic" w:hAnsi="MS Gothic"/>
          </w:rPr>
          <w:id w:val="3592478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D19EDD" w14:textId="CA348ED4" w:rsidR="00736BA0" w:rsidRPr="00685D49" w:rsidRDefault="00736BA0" w:rsidP="00736BA0">
      <w:r w:rsidRPr="00685D49">
        <w:t xml:space="preserve">Very High </w:t>
      </w:r>
      <w:sdt>
        <w:sdtPr>
          <w:rPr>
            <w:rFonts w:ascii="MS Gothic" w:eastAsia="MS Gothic" w:hAnsi="MS Gothic"/>
          </w:rPr>
          <w:id w:val="4437226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FE528CE" w14:textId="E9DA8DDC" w:rsidR="00BD56B2" w:rsidRPr="00685D49" w:rsidRDefault="00000000">
      <w:pPr>
        <w:pStyle w:val="Heading3"/>
      </w:pPr>
      <w:r w:rsidRPr="00685D49">
        <w:t>Impact Reach</w:t>
      </w:r>
      <w:r w:rsidR="00736BA0" w:rsidRPr="00685D49">
        <w:t>:</w:t>
      </w:r>
    </w:p>
    <w:p w14:paraId="943D1403" w14:textId="C4F200A0" w:rsidR="00736BA0" w:rsidRPr="00685D49" w:rsidRDefault="00736BA0" w:rsidP="00736BA0">
      <w:pPr>
        <w:pStyle w:val="ListParagraph"/>
        <w:numPr>
          <w:ilvl w:val="0"/>
          <w:numId w:val="13"/>
        </w:numPr>
      </w:pPr>
      <w:r w:rsidRPr="00685D49">
        <w:t>Ease of measuring and reporting</w:t>
      </w:r>
    </w:p>
    <w:p w14:paraId="B74170AD" w14:textId="03C3A11F" w:rsidR="00736BA0" w:rsidRPr="00685D49" w:rsidRDefault="00736BA0" w:rsidP="00736BA0">
      <w:pPr>
        <w:pStyle w:val="ListParagraph"/>
        <w:numPr>
          <w:ilvl w:val="0"/>
          <w:numId w:val="13"/>
        </w:numPr>
      </w:pPr>
      <w:r w:rsidRPr="00685D49">
        <w:t>Enduring effect</w:t>
      </w:r>
    </w:p>
    <w:p w14:paraId="B8A84C5A" w14:textId="C7562C48" w:rsidR="00736BA0" w:rsidRPr="00685D49" w:rsidRDefault="00736BA0" w:rsidP="00736BA0">
      <w:pPr>
        <w:pStyle w:val="ListParagraph"/>
        <w:numPr>
          <w:ilvl w:val="0"/>
          <w:numId w:val="13"/>
        </w:numPr>
      </w:pPr>
      <w:r w:rsidRPr="00685D49">
        <w:t>Scalability</w:t>
      </w:r>
    </w:p>
    <w:p w14:paraId="BE8E3066" w14:textId="F75AE227" w:rsidR="00736BA0" w:rsidRPr="00685D49" w:rsidRDefault="00736BA0" w:rsidP="00736BA0">
      <w:r w:rsidRPr="00685D49">
        <w:t xml:space="preserve">Low </w:t>
      </w:r>
      <w:sdt>
        <w:sdtPr>
          <w:rPr>
            <w:rFonts w:ascii="MS Gothic" w:eastAsia="MS Gothic" w:hAnsi="MS Gothic"/>
          </w:rPr>
          <w:id w:val="497823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7E2544D" w14:textId="82590919" w:rsidR="00736BA0" w:rsidRPr="00685D49" w:rsidRDefault="00736BA0" w:rsidP="00736BA0">
      <w:r w:rsidRPr="00685D49">
        <w:t xml:space="preserve">Medium </w:t>
      </w:r>
      <w:sdt>
        <w:sdtPr>
          <w:rPr>
            <w:rFonts w:ascii="MS Gothic" w:eastAsia="MS Gothic" w:hAnsi="MS Gothic"/>
          </w:rPr>
          <w:id w:val="21166718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FBCAC0D" w14:textId="501F39B2" w:rsidR="00736BA0" w:rsidRPr="00685D49" w:rsidRDefault="00736BA0" w:rsidP="00736BA0">
      <w:r w:rsidRPr="00685D49">
        <w:lastRenderedPageBreak/>
        <w:t xml:space="preserve">High </w:t>
      </w:r>
      <w:sdt>
        <w:sdtPr>
          <w:rPr>
            <w:rFonts w:ascii="MS Gothic" w:eastAsia="MS Gothic" w:hAnsi="MS Gothic"/>
          </w:rPr>
          <w:id w:val="7313118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36E15E" w14:textId="C24B3AE9" w:rsidR="00736BA0" w:rsidRPr="00685D49" w:rsidRDefault="00736BA0" w:rsidP="00736BA0">
      <w:r w:rsidRPr="00685D49">
        <w:t xml:space="preserve">Very High </w:t>
      </w:r>
      <w:sdt>
        <w:sdtPr>
          <w:rPr>
            <w:rFonts w:ascii="MS Gothic" w:eastAsia="MS Gothic" w:hAnsi="MS Gothic"/>
          </w:rPr>
          <w:id w:val="5273528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161EE86" w14:textId="3E07A804" w:rsidR="00BD56B2" w:rsidRPr="00685D49" w:rsidRDefault="00000000">
      <w:pPr>
        <w:pStyle w:val="Heading3"/>
      </w:pPr>
      <w:r w:rsidRPr="00685D49">
        <w:t>Overall Impact</w:t>
      </w:r>
      <w:r w:rsidR="00736BA0" w:rsidRPr="00685D49">
        <w:t>:</w:t>
      </w:r>
    </w:p>
    <w:p w14:paraId="A06B0EB6" w14:textId="2AFA2004" w:rsidR="00736BA0" w:rsidRPr="00685D49" w:rsidRDefault="00736BA0" w:rsidP="00736BA0">
      <w:r w:rsidRPr="00685D49">
        <w:t xml:space="preserve">Low </w:t>
      </w:r>
      <w:sdt>
        <w:sdtPr>
          <w:rPr>
            <w:rFonts w:ascii="MS Gothic" w:eastAsia="MS Gothic" w:hAnsi="MS Gothic"/>
          </w:rPr>
          <w:id w:val="7145544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D1A403D" w14:textId="B7FA082F" w:rsidR="00736BA0" w:rsidRPr="00685D49" w:rsidRDefault="00736BA0" w:rsidP="00736BA0">
      <w:r w:rsidRPr="00685D49">
        <w:t xml:space="preserve">Medium </w:t>
      </w:r>
      <w:sdt>
        <w:sdtPr>
          <w:rPr>
            <w:rFonts w:ascii="MS Gothic" w:eastAsia="MS Gothic" w:hAnsi="MS Gothic"/>
          </w:rPr>
          <w:id w:val="23512927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A4E8FC1" w14:textId="42B30C15" w:rsidR="00736BA0" w:rsidRPr="00685D49" w:rsidRDefault="00736BA0" w:rsidP="00736BA0">
      <w:r w:rsidRPr="00685D49">
        <w:t xml:space="preserve">High </w:t>
      </w:r>
      <w:sdt>
        <w:sdtPr>
          <w:rPr>
            <w:rFonts w:ascii="MS Gothic" w:eastAsia="MS Gothic" w:hAnsi="MS Gothic"/>
          </w:rPr>
          <w:id w:val="3003578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B3954DF" w14:textId="2B837171" w:rsidR="00736BA0" w:rsidRPr="00685D49" w:rsidRDefault="00736BA0" w:rsidP="00736BA0">
      <w:r w:rsidRPr="00685D49">
        <w:t xml:space="preserve">Very High </w:t>
      </w:r>
      <w:sdt>
        <w:sdtPr>
          <w:rPr>
            <w:rFonts w:ascii="MS Gothic" w:eastAsia="MS Gothic" w:hAnsi="MS Gothic"/>
          </w:rPr>
          <w:id w:val="1374072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8EFDD01" w14:textId="42EBAF68" w:rsidR="00BD56B2" w:rsidRPr="00685D49" w:rsidRDefault="00000000">
      <w:pPr>
        <w:pStyle w:val="Heading2"/>
      </w:pPr>
      <w:r w:rsidRPr="00685D49">
        <w:t>Potential</w:t>
      </w:r>
    </w:p>
    <w:p w14:paraId="94F47907" w14:textId="8A66C2CA" w:rsidR="00BD56B2" w:rsidRPr="00685D49" w:rsidRDefault="00000000">
      <w:pPr>
        <w:pStyle w:val="Heading3"/>
      </w:pPr>
      <w:r w:rsidRPr="00685D49">
        <w:t>Compelling Reasons to Buy</w:t>
      </w:r>
      <w:r w:rsidR="00736BA0" w:rsidRPr="00685D49">
        <w:t>:</w:t>
      </w:r>
    </w:p>
    <w:p w14:paraId="292D455F" w14:textId="7C361092" w:rsidR="00736BA0" w:rsidRPr="00685D49" w:rsidRDefault="00736BA0" w:rsidP="00736BA0">
      <w:pPr>
        <w:pStyle w:val="ListParagraph"/>
        <w:numPr>
          <w:ilvl w:val="0"/>
          <w:numId w:val="14"/>
        </w:numPr>
      </w:pPr>
      <w:r w:rsidRPr="00685D49">
        <w:t>Unmet need</w:t>
      </w:r>
    </w:p>
    <w:p w14:paraId="3548F3D8" w14:textId="715A356B" w:rsidR="00736BA0" w:rsidRPr="00685D49" w:rsidRDefault="00736BA0" w:rsidP="00736BA0">
      <w:pPr>
        <w:pStyle w:val="ListParagraph"/>
        <w:numPr>
          <w:ilvl w:val="0"/>
          <w:numId w:val="14"/>
        </w:numPr>
      </w:pPr>
      <w:r w:rsidRPr="00685D49">
        <w:t>Effective solution</w:t>
      </w:r>
    </w:p>
    <w:p w14:paraId="E377162D" w14:textId="8066677A" w:rsidR="00736BA0" w:rsidRPr="00685D49" w:rsidRDefault="00736BA0" w:rsidP="00736BA0">
      <w:pPr>
        <w:pStyle w:val="ListParagraph"/>
        <w:numPr>
          <w:ilvl w:val="0"/>
          <w:numId w:val="14"/>
        </w:numPr>
      </w:pPr>
      <w:r w:rsidRPr="00685D49">
        <w:t>Better than current solutions</w:t>
      </w:r>
    </w:p>
    <w:p w14:paraId="EBE54F78" w14:textId="C0A7CB39" w:rsidR="00736BA0" w:rsidRPr="00685D49" w:rsidRDefault="00736BA0" w:rsidP="00736BA0">
      <w:r w:rsidRPr="00685D49">
        <w:t xml:space="preserve">Low </w:t>
      </w:r>
      <w:sdt>
        <w:sdtPr>
          <w:rPr>
            <w:rFonts w:ascii="MS Gothic" w:eastAsia="MS Gothic" w:hAnsi="MS Gothic"/>
          </w:rPr>
          <w:id w:val="9140299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144E98" w14:textId="136C47E8" w:rsidR="00736BA0" w:rsidRPr="00685D49" w:rsidRDefault="00736BA0" w:rsidP="00736BA0">
      <w:r w:rsidRPr="00685D49">
        <w:t xml:space="preserve">Medium </w:t>
      </w:r>
      <w:sdt>
        <w:sdtPr>
          <w:rPr>
            <w:rFonts w:ascii="MS Gothic" w:eastAsia="MS Gothic" w:hAnsi="MS Gothic"/>
          </w:rPr>
          <w:id w:val="106334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B7C23D" w14:textId="98CB9A8B" w:rsidR="00736BA0" w:rsidRPr="00685D49" w:rsidRDefault="00736BA0" w:rsidP="00736BA0">
      <w:r w:rsidRPr="00685D49">
        <w:t xml:space="preserve">High </w:t>
      </w:r>
      <w:sdt>
        <w:sdtPr>
          <w:rPr>
            <w:rFonts w:ascii="MS Gothic" w:eastAsia="MS Gothic" w:hAnsi="MS Gothic"/>
          </w:rPr>
          <w:id w:val="69213286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738CB2" w14:textId="084BB190" w:rsidR="00736BA0" w:rsidRPr="00685D49" w:rsidRDefault="00736BA0" w:rsidP="00736BA0">
      <w:r w:rsidRPr="00685D49">
        <w:t xml:space="preserve">Very High </w:t>
      </w:r>
      <w:sdt>
        <w:sdtPr>
          <w:rPr>
            <w:rFonts w:ascii="MS Gothic" w:eastAsia="MS Gothic" w:hAnsi="MS Gothic"/>
          </w:rPr>
          <w:id w:val="3738347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821CF88" w14:textId="CF95C4F2" w:rsidR="00BD56B2" w:rsidRPr="00685D49" w:rsidRDefault="00000000">
      <w:pPr>
        <w:pStyle w:val="Heading3"/>
      </w:pPr>
      <w:r w:rsidRPr="00685D49">
        <w:t>Potential Market Volume</w:t>
      </w:r>
      <w:r w:rsidR="00736BA0" w:rsidRPr="00685D49">
        <w:t>:</w:t>
      </w:r>
    </w:p>
    <w:p w14:paraId="9A77036F" w14:textId="DBD10849" w:rsidR="00736BA0" w:rsidRPr="00685D49" w:rsidRDefault="00736BA0" w:rsidP="00736BA0">
      <w:pPr>
        <w:pStyle w:val="ListParagraph"/>
        <w:numPr>
          <w:ilvl w:val="0"/>
          <w:numId w:val="15"/>
        </w:numPr>
      </w:pPr>
      <w:r w:rsidRPr="00685D49">
        <w:t>Current market size</w:t>
      </w:r>
    </w:p>
    <w:p w14:paraId="32F23F2C" w14:textId="CB816B58" w:rsidR="00736BA0" w:rsidRPr="00685D49" w:rsidRDefault="00736BA0" w:rsidP="00736BA0">
      <w:pPr>
        <w:pStyle w:val="ListParagraph"/>
        <w:numPr>
          <w:ilvl w:val="0"/>
          <w:numId w:val="15"/>
        </w:numPr>
      </w:pPr>
      <w:r w:rsidRPr="00685D49">
        <w:t>Expected growth</w:t>
      </w:r>
    </w:p>
    <w:p w14:paraId="74EB17F5" w14:textId="55B490FC" w:rsidR="00736BA0" w:rsidRPr="00685D49" w:rsidRDefault="00736BA0" w:rsidP="00736BA0">
      <w:r w:rsidRPr="00685D49">
        <w:t xml:space="preserve">Low </w:t>
      </w:r>
      <w:sdt>
        <w:sdtPr>
          <w:rPr>
            <w:rFonts w:ascii="MS Gothic" w:eastAsia="MS Gothic" w:hAnsi="MS Gothic"/>
          </w:rPr>
          <w:id w:val="94899018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027478" w14:textId="5A63D828" w:rsidR="00736BA0" w:rsidRPr="00685D49" w:rsidRDefault="00736BA0" w:rsidP="00736BA0">
      <w:r w:rsidRPr="00685D49">
        <w:t xml:space="preserve">Medium </w:t>
      </w:r>
      <w:sdt>
        <w:sdtPr>
          <w:rPr>
            <w:rFonts w:ascii="MS Gothic" w:eastAsia="MS Gothic" w:hAnsi="MS Gothic"/>
          </w:rPr>
          <w:id w:val="39636845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6993FB" w14:textId="7638B7F8" w:rsidR="00736BA0" w:rsidRPr="00685D49" w:rsidRDefault="00736BA0" w:rsidP="00736BA0">
      <w:r w:rsidRPr="00685D49">
        <w:t xml:space="preserve">High </w:t>
      </w:r>
      <w:sdt>
        <w:sdtPr>
          <w:rPr>
            <w:rFonts w:ascii="MS Gothic" w:eastAsia="MS Gothic" w:hAnsi="MS Gothic"/>
          </w:rPr>
          <w:id w:val="47687189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6BF4F9D" w14:textId="9CC76BBF" w:rsidR="00736BA0" w:rsidRPr="00685D49" w:rsidRDefault="00736BA0" w:rsidP="00736BA0">
      <w:r w:rsidRPr="00685D49">
        <w:t xml:space="preserve">Very High </w:t>
      </w:r>
      <w:sdt>
        <w:sdtPr>
          <w:rPr>
            <w:rFonts w:ascii="MS Gothic" w:eastAsia="MS Gothic" w:hAnsi="MS Gothic"/>
          </w:rPr>
          <w:id w:val="8964078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FA382F6" w14:textId="1A5FD77A" w:rsidR="00BD56B2" w:rsidRPr="00685D49" w:rsidRDefault="00000000">
      <w:pPr>
        <w:pStyle w:val="Heading3"/>
      </w:pPr>
      <w:r w:rsidRPr="00685D49">
        <w:t>Economic Viability</w:t>
      </w:r>
      <w:r w:rsidR="00736BA0" w:rsidRPr="00685D49">
        <w:t>:</w:t>
      </w:r>
    </w:p>
    <w:p w14:paraId="9BE396B9" w14:textId="737781A9" w:rsidR="00736BA0" w:rsidRPr="00685D49" w:rsidRDefault="00736BA0" w:rsidP="00736BA0">
      <w:pPr>
        <w:pStyle w:val="ListParagraph"/>
        <w:numPr>
          <w:ilvl w:val="0"/>
          <w:numId w:val="16"/>
        </w:numPr>
      </w:pPr>
      <w:r w:rsidRPr="00685D49">
        <w:t>Margins (Value vs Cost)</w:t>
      </w:r>
    </w:p>
    <w:p w14:paraId="C98B83EA" w14:textId="26927EC7" w:rsidR="00736BA0" w:rsidRPr="00685D49" w:rsidRDefault="00736BA0" w:rsidP="00736BA0">
      <w:pPr>
        <w:pStyle w:val="ListParagraph"/>
        <w:numPr>
          <w:ilvl w:val="0"/>
          <w:numId w:val="16"/>
        </w:numPr>
      </w:pPr>
      <w:r w:rsidRPr="00685D49">
        <w:lastRenderedPageBreak/>
        <w:t>Customer ability to pay</w:t>
      </w:r>
    </w:p>
    <w:p w14:paraId="7247A750" w14:textId="DB85AC2B" w:rsidR="00736BA0" w:rsidRPr="00685D49" w:rsidRDefault="00736BA0" w:rsidP="00736BA0">
      <w:pPr>
        <w:pStyle w:val="ListParagraph"/>
        <w:numPr>
          <w:ilvl w:val="0"/>
          <w:numId w:val="16"/>
        </w:numPr>
      </w:pPr>
      <w:r w:rsidRPr="00685D49">
        <w:t>Customer stickiness</w:t>
      </w:r>
    </w:p>
    <w:p w14:paraId="4CB66A01" w14:textId="5331E29B" w:rsidR="00736BA0" w:rsidRPr="00685D49" w:rsidRDefault="00736BA0" w:rsidP="00736BA0">
      <w:r w:rsidRPr="00685D49">
        <w:t xml:space="preserve">Low </w:t>
      </w:r>
      <w:sdt>
        <w:sdtPr>
          <w:rPr>
            <w:rFonts w:ascii="MS Gothic" w:eastAsia="MS Gothic" w:hAnsi="MS Gothic"/>
          </w:rPr>
          <w:id w:val="8469250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402678" w14:textId="09AEE77C" w:rsidR="00736BA0" w:rsidRPr="00685D49" w:rsidRDefault="00736BA0" w:rsidP="00736BA0">
      <w:r w:rsidRPr="00685D49">
        <w:t xml:space="preserve">Medium </w:t>
      </w:r>
      <w:sdt>
        <w:sdtPr>
          <w:rPr>
            <w:rFonts w:ascii="MS Gothic" w:eastAsia="MS Gothic" w:hAnsi="MS Gothic"/>
          </w:rPr>
          <w:id w:val="32864919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7E983F4" w14:textId="7E613675" w:rsidR="00736BA0" w:rsidRPr="00685D49" w:rsidRDefault="00736BA0" w:rsidP="00736BA0">
      <w:r w:rsidRPr="00685D49">
        <w:t xml:space="preserve">High </w:t>
      </w:r>
      <w:sdt>
        <w:sdtPr>
          <w:rPr>
            <w:rFonts w:ascii="MS Gothic" w:eastAsia="MS Gothic" w:hAnsi="MS Gothic"/>
          </w:rPr>
          <w:id w:val="7811532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CFA64BA" w14:textId="66B19932" w:rsidR="00736BA0" w:rsidRPr="00685D49" w:rsidRDefault="00736BA0" w:rsidP="00736BA0">
      <w:r w:rsidRPr="00685D49">
        <w:t xml:space="preserve">Very High </w:t>
      </w:r>
      <w:sdt>
        <w:sdtPr>
          <w:rPr>
            <w:rFonts w:ascii="MS Gothic" w:eastAsia="MS Gothic" w:hAnsi="MS Gothic"/>
          </w:rPr>
          <w:id w:val="6864887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8F23F1" w14:textId="20DC1017" w:rsidR="00BD56B2" w:rsidRPr="00685D49" w:rsidRDefault="00000000">
      <w:pPr>
        <w:pStyle w:val="Heading3"/>
      </w:pPr>
      <w:r w:rsidRPr="00685D49">
        <w:t>Overall Potential</w:t>
      </w:r>
    </w:p>
    <w:p w14:paraId="A587F7B8" w14:textId="DC80E948" w:rsidR="00736BA0" w:rsidRPr="00685D49" w:rsidRDefault="00736BA0" w:rsidP="00736BA0">
      <w:r w:rsidRPr="00685D49">
        <w:t xml:space="preserve">Low </w:t>
      </w:r>
      <w:sdt>
        <w:sdtPr>
          <w:rPr>
            <w:rFonts w:ascii="MS Gothic" w:eastAsia="MS Gothic" w:hAnsi="MS Gothic"/>
          </w:rPr>
          <w:id w:val="81437986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AB33A71" w14:textId="A0669DA8" w:rsidR="00736BA0" w:rsidRPr="00685D49" w:rsidRDefault="00736BA0" w:rsidP="00736BA0">
      <w:r w:rsidRPr="00685D49">
        <w:t xml:space="preserve">Medium </w:t>
      </w:r>
      <w:sdt>
        <w:sdtPr>
          <w:rPr>
            <w:rFonts w:ascii="MS Gothic" w:eastAsia="MS Gothic" w:hAnsi="MS Gothic"/>
          </w:rPr>
          <w:id w:val="501273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8FA7D1A" w14:textId="1597AF5A" w:rsidR="00736BA0" w:rsidRPr="00685D49" w:rsidRDefault="00736BA0" w:rsidP="00736BA0">
      <w:r w:rsidRPr="00685D49">
        <w:t xml:space="preserve">High </w:t>
      </w:r>
      <w:sdt>
        <w:sdtPr>
          <w:rPr>
            <w:rFonts w:ascii="MS Gothic" w:eastAsia="MS Gothic" w:hAnsi="MS Gothic"/>
          </w:rPr>
          <w:id w:val="890130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18C61CD" w14:textId="32C2359F" w:rsidR="00736BA0" w:rsidRPr="00685D49" w:rsidRDefault="00736BA0" w:rsidP="00736BA0">
      <w:r w:rsidRPr="00685D49">
        <w:t xml:space="preserve">Very High </w:t>
      </w:r>
      <w:sdt>
        <w:sdtPr>
          <w:rPr>
            <w:rFonts w:ascii="MS Gothic" w:eastAsia="MS Gothic" w:hAnsi="MS Gothic"/>
          </w:rPr>
          <w:id w:val="457899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B91C5FD" w14:textId="3F7B9F6A" w:rsidR="00BD56B2" w:rsidRPr="00685D49" w:rsidRDefault="00000000">
      <w:pPr>
        <w:pStyle w:val="Heading2"/>
      </w:pPr>
      <w:r w:rsidRPr="00685D49">
        <w:t>Challenge</w:t>
      </w:r>
    </w:p>
    <w:p w14:paraId="F51C9203" w14:textId="DBFD51FD" w:rsidR="00BD56B2" w:rsidRPr="00685D49" w:rsidRDefault="00000000">
      <w:pPr>
        <w:pStyle w:val="Heading3"/>
      </w:pPr>
      <w:r w:rsidRPr="00685D49">
        <w:t>Implementation Obstacles</w:t>
      </w:r>
      <w:r w:rsidR="00736BA0" w:rsidRPr="00685D49">
        <w:t>:</w:t>
      </w:r>
    </w:p>
    <w:p w14:paraId="FC7EF142" w14:textId="FE54E8FC" w:rsidR="00736BA0" w:rsidRPr="00685D49" w:rsidRDefault="00736BA0" w:rsidP="00736BA0">
      <w:pPr>
        <w:pStyle w:val="ListParagraph"/>
        <w:numPr>
          <w:ilvl w:val="0"/>
          <w:numId w:val="17"/>
        </w:numPr>
      </w:pPr>
      <w:r w:rsidRPr="00685D49">
        <w:t>Product development difficulties</w:t>
      </w:r>
    </w:p>
    <w:p w14:paraId="14FD1472" w14:textId="85EE368F" w:rsidR="00736BA0" w:rsidRPr="00685D49" w:rsidRDefault="00736BA0" w:rsidP="00736BA0">
      <w:pPr>
        <w:pStyle w:val="ListParagraph"/>
        <w:numPr>
          <w:ilvl w:val="0"/>
          <w:numId w:val="17"/>
        </w:numPr>
      </w:pPr>
      <w:r w:rsidRPr="00685D49">
        <w:t>Funding challenges</w:t>
      </w:r>
    </w:p>
    <w:p w14:paraId="AC5EAB09" w14:textId="D350E476" w:rsidR="00736BA0" w:rsidRPr="00685D49" w:rsidRDefault="00736BA0" w:rsidP="00736BA0">
      <w:pPr>
        <w:pStyle w:val="ListParagraph"/>
        <w:numPr>
          <w:ilvl w:val="0"/>
          <w:numId w:val="17"/>
        </w:numPr>
      </w:pPr>
      <w:r w:rsidRPr="00685D49">
        <w:t>Sales and distribution difficulties</w:t>
      </w:r>
    </w:p>
    <w:p w14:paraId="1495C60E" w14:textId="9B6CA1C7" w:rsidR="00736BA0" w:rsidRPr="00685D49" w:rsidRDefault="00736BA0" w:rsidP="00736BA0">
      <w:r w:rsidRPr="00685D49">
        <w:t xml:space="preserve">Low </w:t>
      </w:r>
      <w:sdt>
        <w:sdtPr>
          <w:rPr>
            <w:rFonts w:ascii="MS Gothic" w:eastAsia="MS Gothic" w:hAnsi="MS Gothic"/>
          </w:rPr>
          <w:id w:val="447206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69298D4" w14:textId="CA7EF397" w:rsidR="00736BA0" w:rsidRPr="00685D49" w:rsidRDefault="00736BA0" w:rsidP="00736BA0">
      <w:r w:rsidRPr="00685D49">
        <w:t xml:space="preserve">Medium </w:t>
      </w:r>
      <w:sdt>
        <w:sdtPr>
          <w:rPr>
            <w:rFonts w:ascii="MS Gothic" w:eastAsia="MS Gothic" w:hAnsi="MS Gothic"/>
          </w:rPr>
          <w:id w:val="35372840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ADBB35D" w14:textId="92FE856A" w:rsidR="00736BA0" w:rsidRPr="00685D49" w:rsidRDefault="00736BA0" w:rsidP="00736BA0">
      <w:r w:rsidRPr="00685D49">
        <w:t xml:space="preserve">High </w:t>
      </w:r>
      <w:sdt>
        <w:sdtPr>
          <w:rPr>
            <w:rFonts w:ascii="MS Gothic" w:eastAsia="MS Gothic" w:hAnsi="MS Gothic"/>
          </w:rPr>
          <w:id w:val="7330927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B92E8EC" w14:textId="3262448E" w:rsidR="00736BA0" w:rsidRPr="00685D49" w:rsidRDefault="00736BA0" w:rsidP="00736BA0">
      <w:r w:rsidRPr="00685D49">
        <w:t xml:space="preserve">Very High </w:t>
      </w:r>
      <w:sdt>
        <w:sdtPr>
          <w:rPr>
            <w:rFonts w:ascii="MS Gothic" w:eastAsia="MS Gothic" w:hAnsi="MS Gothic"/>
          </w:rPr>
          <w:id w:val="7186304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B083751" w14:textId="B1408F21" w:rsidR="00BD56B2" w:rsidRPr="00685D49" w:rsidRDefault="00000000">
      <w:pPr>
        <w:pStyle w:val="Heading3"/>
      </w:pPr>
      <w:r w:rsidRPr="00685D49">
        <w:t>Time to Revenue</w:t>
      </w:r>
      <w:r w:rsidR="00736BA0" w:rsidRPr="00685D49">
        <w:t>:</w:t>
      </w:r>
    </w:p>
    <w:p w14:paraId="910A74E0" w14:textId="A2DD911E" w:rsidR="00736BA0" w:rsidRPr="00685D49" w:rsidRDefault="00736BA0" w:rsidP="00736BA0">
      <w:pPr>
        <w:pStyle w:val="ListParagraph"/>
        <w:numPr>
          <w:ilvl w:val="0"/>
          <w:numId w:val="18"/>
        </w:numPr>
      </w:pPr>
      <w:r w:rsidRPr="00685D49">
        <w:t>Development time</w:t>
      </w:r>
    </w:p>
    <w:p w14:paraId="537C4276" w14:textId="EDBC5653" w:rsidR="00736BA0" w:rsidRPr="00685D49" w:rsidRDefault="00736BA0" w:rsidP="00736BA0">
      <w:pPr>
        <w:pStyle w:val="ListParagraph"/>
        <w:numPr>
          <w:ilvl w:val="0"/>
          <w:numId w:val="18"/>
        </w:numPr>
      </w:pPr>
      <w:r w:rsidRPr="00685D49">
        <w:t>Time between product and market readiness</w:t>
      </w:r>
    </w:p>
    <w:p w14:paraId="30E31E21" w14:textId="D6D47282" w:rsidR="00736BA0" w:rsidRPr="00685D49" w:rsidRDefault="00736BA0" w:rsidP="00736BA0">
      <w:pPr>
        <w:pStyle w:val="ListParagraph"/>
        <w:numPr>
          <w:ilvl w:val="0"/>
          <w:numId w:val="18"/>
        </w:numPr>
      </w:pPr>
      <w:r w:rsidRPr="00685D49">
        <w:t>Length of sale cycle</w:t>
      </w:r>
    </w:p>
    <w:p w14:paraId="41E5B4AC" w14:textId="BD2712DB" w:rsidR="00736BA0" w:rsidRPr="00685D49" w:rsidRDefault="00736BA0" w:rsidP="00736BA0">
      <w:r w:rsidRPr="00685D49">
        <w:t xml:space="preserve">Low </w:t>
      </w:r>
      <w:sdt>
        <w:sdtPr>
          <w:rPr>
            <w:rFonts w:ascii="MS Gothic" w:eastAsia="MS Gothic" w:hAnsi="MS Gothic"/>
          </w:rPr>
          <w:id w:val="5246619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69BD0F" w14:textId="14E24EB5" w:rsidR="00736BA0" w:rsidRPr="00685D49" w:rsidRDefault="00736BA0" w:rsidP="00736BA0">
      <w:r w:rsidRPr="00685D49">
        <w:lastRenderedPageBreak/>
        <w:t xml:space="preserve">Medium </w:t>
      </w:r>
      <w:sdt>
        <w:sdtPr>
          <w:rPr>
            <w:rFonts w:ascii="MS Gothic" w:eastAsia="MS Gothic" w:hAnsi="MS Gothic"/>
          </w:rPr>
          <w:id w:val="663345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CC54A27" w14:textId="CC720081" w:rsidR="00736BA0" w:rsidRPr="00685D49" w:rsidRDefault="00736BA0" w:rsidP="00736BA0">
      <w:r w:rsidRPr="00685D49">
        <w:t xml:space="preserve">High </w:t>
      </w:r>
      <w:sdt>
        <w:sdtPr>
          <w:rPr>
            <w:rFonts w:ascii="MS Gothic" w:eastAsia="MS Gothic" w:hAnsi="MS Gothic"/>
          </w:rPr>
          <w:id w:val="60105648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CED9EEA" w14:textId="DAE8C9AE" w:rsidR="00736BA0" w:rsidRPr="00685D49" w:rsidRDefault="00736BA0" w:rsidP="00736BA0">
      <w:r w:rsidRPr="00685D49">
        <w:t xml:space="preserve">Very High </w:t>
      </w:r>
      <w:sdt>
        <w:sdtPr>
          <w:rPr>
            <w:rFonts w:ascii="MS Gothic" w:eastAsia="MS Gothic" w:hAnsi="MS Gothic"/>
          </w:rPr>
          <w:id w:val="3831521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2789E61" w14:textId="04637E91" w:rsidR="00BD56B2" w:rsidRPr="00685D49" w:rsidRDefault="00000000">
      <w:pPr>
        <w:pStyle w:val="Heading3"/>
      </w:pPr>
      <w:r w:rsidRPr="00685D49">
        <w:t>External Risks</w:t>
      </w:r>
      <w:r w:rsidR="00736BA0" w:rsidRPr="00685D49">
        <w:t>:</w:t>
      </w:r>
    </w:p>
    <w:p w14:paraId="098D450B" w14:textId="43D9AC3C" w:rsidR="00736BA0" w:rsidRPr="00685D49" w:rsidRDefault="00736BA0" w:rsidP="00736BA0">
      <w:pPr>
        <w:pStyle w:val="ListParagraph"/>
        <w:numPr>
          <w:ilvl w:val="0"/>
          <w:numId w:val="19"/>
        </w:numPr>
      </w:pPr>
      <w:r w:rsidRPr="00685D49">
        <w:t>Competitive threat</w:t>
      </w:r>
    </w:p>
    <w:p w14:paraId="07B13E4A" w14:textId="0D7EEEE2" w:rsidR="00736BA0" w:rsidRPr="00685D49" w:rsidRDefault="00736BA0" w:rsidP="00736BA0">
      <w:pPr>
        <w:pStyle w:val="ListParagraph"/>
        <w:numPr>
          <w:ilvl w:val="0"/>
          <w:numId w:val="19"/>
        </w:numPr>
      </w:pPr>
      <w:r w:rsidRPr="00685D49">
        <w:t>Barriers to adoption</w:t>
      </w:r>
    </w:p>
    <w:p w14:paraId="96172DEB" w14:textId="9279E304" w:rsidR="00736BA0" w:rsidRPr="00685D49" w:rsidRDefault="00736BA0" w:rsidP="00736BA0">
      <w:pPr>
        <w:pStyle w:val="ListParagraph"/>
        <w:numPr>
          <w:ilvl w:val="0"/>
          <w:numId w:val="19"/>
        </w:numPr>
      </w:pPr>
      <w:r w:rsidRPr="00685D49">
        <w:t>Third party dependencies</w:t>
      </w:r>
    </w:p>
    <w:p w14:paraId="6D19B833" w14:textId="B72A8E0E" w:rsidR="00736BA0" w:rsidRPr="00685D49" w:rsidRDefault="00736BA0" w:rsidP="00736BA0">
      <w:r w:rsidRPr="00685D49">
        <w:t xml:space="preserve">Low </w:t>
      </w:r>
      <w:sdt>
        <w:sdtPr>
          <w:rPr>
            <w:rFonts w:ascii="MS Gothic" w:eastAsia="MS Gothic" w:hAnsi="MS Gothic"/>
          </w:rPr>
          <w:id w:val="1166965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3212972" w14:textId="A2B1030F" w:rsidR="00736BA0" w:rsidRPr="00685D49" w:rsidRDefault="00736BA0" w:rsidP="00736BA0">
      <w:r w:rsidRPr="00685D49">
        <w:t xml:space="preserve">Medium </w:t>
      </w:r>
      <w:sdt>
        <w:sdtPr>
          <w:rPr>
            <w:rFonts w:ascii="MS Gothic" w:eastAsia="MS Gothic" w:hAnsi="MS Gothic"/>
          </w:rPr>
          <w:id w:val="5823247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B18EB83" w14:textId="17ADB53F" w:rsidR="00736BA0" w:rsidRPr="00685D49" w:rsidRDefault="00736BA0" w:rsidP="00736BA0">
      <w:r w:rsidRPr="00685D49">
        <w:t xml:space="preserve">High </w:t>
      </w:r>
      <w:sdt>
        <w:sdtPr>
          <w:rPr>
            <w:rFonts w:ascii="MS Gothic" w:eastAsia="MS Gothic" w:hAnsi="MS Gothic"/>
          </w:rPr>
          <w:id w:val="9937759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9FCEF99" w14:textId="861982D0" w:rsidR="00736BA0" w:rsidRPr="00685D49" w:rsidRDefault="00736BA0" w:rsidP="00736BA0">
      <w:r w:rsidRPr="00685D49">
        <w:t xml:space="preserve">Very High </w:t>
      </w:r>
      <w:sdt>
        <w:sdtPr>
          <w:rPr>
            <w:rFonts w:ascii="MS Gothic" w:eastAsia="MS Gothic" w:hAnsi="MS Gothic"/>
          </w:rPr>
          <w:id w:val="5780168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B37005" w14:textId="881F5691" w:rsidR="00BD56B2" w:rsidRPr="00685D49" w:rsidRDefault="00000000">
      <w:pPr>
        <w:pStyle w:val="Heading3"/>
      </w:pPr>
      <w:r w:rsidRPr="00685D49">
        <w:t>Overall Challenge</w:t>
      </w:r>
    </w:p>
    <w:p w14:paraId="5B60DA7E" w14:textId="84C34A0E" w:rsidR="00736BA0" w:rsidRPr="00685D49" w:rsidRDefault="00736BA0" w:rsidP="00736BA0">
      <w:r w:rsidRPr="00685D49">
        <w:t xml:space="preserve">Low </w:t>
      </w:r>
      <w:sdt>
        <w:sdtPr>
          <w:rPr>
            <w:rFonts w:ascii="MS Gothic" w:eastAsia="MS Gothic" w:hAnsi="MS Gothic"/>
          </w:rPr>
          <w:id w:val="9690703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31C62F5" w14:textId="96C6486B" w:rsidR="00736BA0" w:rsidRPr="00685D49" w:rsidRDefault="00736BA0" w:rsidP="00736BA0">
      <w:r w:rsidRPr="00685D49">
        <w:t xml:space="preserve">Medium </w:t>
      </w:r>
      <w:sdt>
        <w:sdtPr>
          <w:rPr>
            <w:rFonts w:ascii="MS Gothic" w:eastAsia="MS Gothic" w:hAnsi="MS Gothic"/>
          </w:rPr>
          <w:id w:val="1859633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7DE1ABE" w14:textId="63ADA3C2" w:rsidR="00736BA0" w:rsidRPr="00685D49" w:rsidRDefault="00736BA0" w:rsidP="00736BA0">
      <w:r w:rsidRPr="00685D49">
        <w:t xml:space="preserve">High </w:t>
      </w:r>
      <w:sdt>
        <w:sdtPr>
          <w:rPr>
            <w:rFonts w:ascii="MS Gothic" w:eastAsia="MS Gothic" w:hAnsi="MS Gothic"/>
          </w:rPr>
          <w:id w:val="29992971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F5B9DB5" w14:textId="A20E6AA0" w:rsidR="00736BA0" w:rsidRPr="00685D49" w:rsidRDefault="00736BA0" w:rsidP="00736BA0">
      <w:r w:rsidRPr="00685D49">
        <w:t xml:space="preserve">Very High </w:t>
      </w:r>
      <w:sdt>
        <w:sdtPr>
          <w:rPr>
            <w:rFonts w:ascii="MS Gothic" w:eastAsia="MS Gothic" w:hAnsi="MS Gothic"/>
          </w:rPr>
          <w:id w:val="1293880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Better targeting means fewer speculative boreholes, though the harm avoided is diffuse next to a struck gas main. Global exploration budgets dwarf UK survey spend, and drilling costs enough that better targets are worth paying for.</w:t>
      </w:r>
    </w:p>
    <w:p>
      <w:pPr>
        <w:pStyle w:val="Normal"/>
      </w:pPr>
      <w:r>
        <w:t xml:space="preserve">Challenge: Remote sites, power and calibration in harsh conditions sit beyond our packaging. Campaigns are seasonal, procurement slow, and airborne gradiometry already serves it.</w:t>
      </w:r>
    </w:p>
    <w:p w14:paraId="0295C427" w14:textId="BE49811E" w:rsidR="00874DC1" w:rsidRPr="00685D49" w:rsidRDefault="00874DC1" w:rsidP="00874DC1">
      <w:pPr>
        <w:pStyle w:val="Heading2"/>
      </w:pPr>
      <w:r w:rsidRPr="00685D49">
        <w:t>Opportunity Category</w:t>
      </w:r>
    </w:p>
    <w:p w14:paraId="620865C1" w14:textId="BEA4BAE0" w:rsidR="00874DC1" w:rsidRPr="00685D49" w:rsidRDefault="00874DC1" w:rsidP="00874DC1">
      <w:r w:rsidRPr="00685D49">
        <w:t xml:space="preserve">Gold Mine (High potential, low challenge) </w:t>
      </w:r>
      <w:sdt>
        <w:sdtPr>
          <w:id w:val="3345451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1E8D6B5" w14:textId="76C67516" w:rsidR="00874DC1" w:rsidRPr="00685D49" w:rsidRDefault="00874DC1" w:rsidP="00874DC1">
      <w:r w:rsidRPr="00685D49">
        <w:t xml:space="preserve">Moon Shot (High potential, high challenge) </w:t>
      </w:r>
      <w:sdt>
        <w:sdtPr>
          <w:id w:val="27819546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DB5B5EB" w14:textId="B0AF336B" w:rsidR="00874DC1" w:rsidRPr="00685D49" w:rsidRDefault="00874DC1" w:rsidP="00874DC1">
      <w:r w:rsidRPr="00685D49">
        <w:t xml:space="preserve">Quick Win (Low challenge, </w:t>
      </w:r>
      <w:r w:rsidR="00685D49" w:rsidRPr="00685D49">
        <w:t>low potential</w:t>
      </w:r>
      <w:r w:rsidRPr="00685D49">
        <w:t xml:space="preserve">) </w:t>
      </w:r>
      <w:sdt>
        <w:sdtPr>
          <w:id w:val="6897658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50DC10" w14:textId="9CF33246"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029643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1F0EA220" w14:textId="4C418FAC" w:rsidR="00BD56B2" w:rsidRPr="00685D49" w:rsidRDefault="00000000">
      <w:r w:rsidRPr="00685D49">
        <w:t>Opportunity Name:</w:t>
      </w:r>
      <w:r>
        <w:t xml:space="preserve"> Opportunity 3: GPS-denied navigation</w:t>
      </w:r>
    </w:p>
    <w:p w14:paraId="99FFC525" w14:textId="4151D1ED" w:rsidR="00BD56B2" w:rsidRPr="00685D49" w:rsidRDefault="00000000">
      <w:pPr>
        <w:pStyle w:val="Heading2"/>
      </w:pPr>
      <w:r w:rsidRPr="00685D49">
        <w:t>Impact</w:t>
      </w:r>
    </w:p>
    <w:p w14:paraId="6CCACA86" w14:textId="39FF3EB1" w:rsidR="00BD56B2" w:rsidRPr="00685D49" w:rsidRDefault="00000000">
      <w:pPr>
        <w:pStyle w:val="Heading3"/>
      </w:pPr>
      <w:r w:rsidRPr="00685D49">
        <w:t>Problem Severity</w:t>
      </w:r>
      <w:r w:rsidR="00736BA0" w:rsidRPr="00685D49">
        <w:t>:</w:t>
      </w:r>
    </w:p>
    <w:p w14:paraId="ED2AC66D" w14:textId="6709447A" w:rsidR="00736BA0" w:rsidRPr="00685D49" w:rsidRDefault="00736BA0" w:rsidP="00736BA0">
      <w:pPr>
        <w:pStyle w:val="ListParagraph"/>
        <w:numPr>
          <w:ilvl w:val="0"/>
          <w:numId w:val="11"/>
        </w:numPr>
      </w:pPr>
      <w:r w:rsidRPr="00685D49">
        <w:t>Extent of concern</w:t>
      </w:r>
    </w:p>
    <w:p w14:paraId="9834BE19" w14:textId="A48A56CA" w:rsidR="00736BA0" w:rsidRPr="00685D49" w:rsidRDefault="00736BA0" w:rsidP="00736BA0">
      <w:pPr>
        <w:pStyle w:val="ListParagraph"/>
        <w:numPr>
          <w:ilvl w:val="0"/>
          <w:numId w:val="11"/>
        </w:numPr>
      </w:pPr>
      <w:r w:rsidRPr="00685D49">
        <w:t>Significance of consequences</w:t>
      </w:r>
    </w:p>
    <w:p w14:paraId="A939118E" w14:textId="90D2DF81" w:rsidR="00736BA0" w:rsidRPr="00685D49" w:rsidRDefault="00736BA0" w:rsidP="00736BA0">
      <w:pPr>
        <w:pStyle w:val="ListParagraph"/>
        <w:numPr>
          <w:ilvl w:val="0"/>
          <w:numId w:val="11"/>
        </w:numPr>
      </w:pPr>
      <w:r w:rsidRPr="00685D49">
        <w:t>Number of people affected</w:t>
      </w:r>
    </w:p>
    <w:p w14:paraId="A174D97F" w14:textId="F832613E" w:rsidR="00BD56B2" w:rsidRPr="00685D49" w:rsidRDefault="00000000">
      <w:r w:rsidRPr="00685D49">
        <w:t>Low</w:t>
      </w:r>
      <w:r w:rsidR="00521522" w:rsidRPr="00685D49">
        <w:t xml:space="preserve"> </w:t>
      </w:r>
      <w:sdt>
        <w:sdtPr>
          <w:id w:val="31121675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4076042" w14:textId="CACE32D6" w:rsidR="00BD56B2" w:rsidRPr="00685D49" w:rsidRDefault="00000000">
      <w:r w:rsidRPr="00685D49">
        <w:t>Medium</w:t>
      </w:r>
      <w:r w:rsidR="00521522" w:rsidRPr="00685D49">
        <w:t xml:space="preserve"> </w:t>
      </w:r>
      <w:sdt>
        <w:sdtPr>
          <w:id w:val="145839145"/>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D08AB262" w14:textId="1728B0F1" w:rsidR="00BD56B2" w:rsidRPr="00685D49" w:rsidRDefault="00000000">
      <w:r w:rsidRPr="00685D49">
        <w:t>High</w:t>
      </w:r>
      <w:r w:rsidR="00521522" w:rsidRPr="00685D49">
        <w:t xml:space="preserve"> </w:t>
      </w:r>
      <w:sdt>
        <w:sdtPr>
          <w:id w:val="921456934"/>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BB3DB7F5" w14:textId="06056411" w:rsidR="00BD56B2" w:rsidRPr="00685D49" w:rsidRDefault="00000000">
      <w:r w:rsidRPr="00685D49">
        <w:t>Very High</w:t>
      </w:r>
      <w:r w:rsidR="00521522" w:rsidRPr="00685D49">
        <w:t xml:space="preserve"> </w:t>
      </w:r>
      <w:sdt>
        <w:sdtPr>
          <w:id w:val="8691373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46B2E44" w14:textId="B7D415CE" w:rsidR="00BD56B2" w:rsidRPr="00685D49" w:rsidRDefault="00000000">
      <w:pPr>
        <w:pStyle w:val="Heading3"/>
      </w:pPr>
      <w:r w:rsidRPr="00685D49">
        <w:t>Pertinent Solution</w:t>
      </w:r>
      <w:r w:rsidR="00736BA0" w:rsidRPr="00685D49">
        <w:t>:</w:t>
      </w:r>
    </w:p>
    <w:p w14:paraId="9C6C52DA" w14:textId="6FF2242A" w:rsidR="00736BA0" w:rsidRPr="00685D49" w:rsidRDefault="00736BA0" w:rsidP="00736BA0">
      <w:pPr>
        <w:pStyle w:val="ListParagraph"/>
        <w:numPr>
          <w:ilvl w:val="0"/>
          <w:numId w:val="12"/>
        </w:numPr>
      </w:pPr>
      <w:r w:rsidRPr="00685D49">
        <w:t>Effectiveness and efficiency</w:t>
      </w:r>
    </w:p>
    <w:p w14:paraId="96DCBC63" w14:textId="C9DD40B0" w:rsidR="00736BA0" w:rsidRPr="00685D49" w:rsidRDefault="00736BA0" w:rsidP="00736BA0">
      <w:pPr>
        <w:pStyle w:val="ListParagraph"/>
        <w:numPr>
          <w:ilvl w:val="0"/>
          <w:numId w:val="12"/>
        </w:numPr>
      </w:pPr>
      <w:r w:rsidRPr="00685D49">
        <w:t>Better than alternatives</w:t>
      </w:r>
    </w:p>
    <w:p w14:paraId="5E9C4B1F" w14:textId="BC84110A" w:rsidR="00736BA0" w:rsidRPr="00685D49" w:rsidRDefault="00736BA0" w:rsidP="00736BA0">
      <w:pPr>
        <w:pStyle w:val="ListParagraph"/>
        <w:numPr>
          <w:ilvl w:val="0"/>
          <w:numId w:val="12"/>
        </w:numPr>
      </w:pPr>
      <w:r w:rsidRPr="00685D49">
        <w:t>Avoids secondary harm</w:t>
      </w:r>
    </w:p>
    <w:p w14:paraId="04B55AC6" w14:textId="95D9BD81" w:rsidR="00736BA0" w:rsidRPr="00685D49" w:rsidRDefault="00736BA0" w:rsidP="00736BA0">
      <w:r w:rsidRPr="00685D49">
        <w:t xml:space="preserve">Low </w:t>
      </w:r>
      <w:sdt>
        <w:sdtPr>
          <w:rPr>
            <w:rFonts w:ascii="MS Gothic" w:eastAsia="MS Gothic" w:hAnsi="MS Gothic"/>
          </w:rPr>
          <w:id w:val="7774882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DF71358" w14:textId="0C4A0D38" w:rsidR="00736BA0" w:rsidRPr="00685D49" w:rsidRDefault="00736BA0" w:rsidP="00736BA0">
      <w:r w:rsidRPr="00685D49">
        <w:t xml:space="preserve">Medium </w:t>
      </w:r>
      <w:sdt>
        <w:sdtPr>
          <w:rPr>
            <w:rFonts w:ascii="MS Gothic" w:eastAsia="MS Gothic" w:hAnsi="MS Gothic"/>
          </w:rPr>
          <w:id w:val="1179287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454886D" w14:textId="0BC8F249" w:rsidR="00736BA0" w:rsidRPr="00685D49" w:rsidRDefault="00736BA0" w:rsidP="00736BA0">
      <w:r w:rsidRPr="00685D49">
        <w:t xml:space="preserve">High </w:t>
      </w:r>
      <w:sdt>
        <w:sdtPr>
          <w:rPr>
            <w:rFonts w:ascii="MS Gothic" w:eastAsia="MS Gothic" w:hAnsi="MS Gothic"/>
          </w:rPr>
          <w:id w:val="9592461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605723" w14:textId="06CEEB0F" w:rsidR="00736BA0" w:rsidRPr="00685D49" w:rsidRDefault="00736BA0" w:rsidP="00736BA0">
      <w:r w:rsidRPr="00685D49">
        <w:t xml:space="preserve">Very High </w:t>
      </w:r>
      <w:sdt>
        <w:sdtPr>
          <w:rPr>
            <w:rFonts w:ascii="MS Gothic" w:eastAsia="MS Gothic" w:hAnsi="MS Gothic"/>
          </w:rPr>
          <w:id w:val="2348428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5D0A13F" w14:textId="CBADF836" w:rsidR="00BD56B2" w:rsidRPr="00685D49" w:rsidRDefault="00000000">
      <w:pPr>
        <w:pStyle w:val="Heading3"/>
      </w:pPr>
      <w:r w:rsidRPr="00685D49">
        <w:t>Impact Reach</w:t>
      </w:r>
      <w:r w:rsidR="00736BA0" w:rsidRPr="00685D49">
        <w:t>:</w:t>
      </w:r>
    </w:p>
    <w:p w14:paraId="1991441C" w14:textId="8F508B9D" w:rsidR="00736BA0" w:rsidRPr="00685D49" w:rsidRDefault="00736BA0" w:rsidP="00736BA0">
      <w:pPr>
        <w:pStyle w:val="ListParagraph"/>
        <w:numPr>
          <w:ilvl w:val="0"/>
          <w:numId w:val="13"/>
        </w:numPr>
      </w:pPr>
      <w:r w:rsidRPr="00685D49">
        <w:t>Ease of measuring and reporting</w:t>
      </w:r>
    </w:p>
    <w:p w14:paraId="B1EA30EE" w14:textId="0F4DDC55" w:rsidR="00736BA0" w:rsidRPr="00685D49" w:rsidRDefault="00736BA0" w:rsidP="00736BA0">
      <w:pPr>
        <w:pStyle w:val="ListParagraph"/>
        <w:numPr>
          <w:ilvl w:val="0"/>
          <w:numId w:val="13"/>
        </w:numPr>
      </w:pPr>
      <w:r w:rsidRPr="00685D49">
        <w:t>Enduring effect</w:t>
      </w:r>
    </w:p>
    <w:p w14:paraId="8AE676EC" w14:textId="78B6AE0C" w:rsidR="00736BA0" w:rsidRPr="00685D49" w:rsidRDefault="00736BA0" w:rsidP="00736BA0">
      <w:pPr>
        <w:pStyle w:val="ListParagraph"/>
        <w:numPr>
          <w:ilvl w:val="0"/>
          <w:numId w:val="13"/>
        </w:numPr>
      </w:pPr>
      <w:r w:rsidRPr="00685D49">
        <w:t>Scalability</w:t>
      </w:r>
    </w:p>
    <w:p w14:paraId="CA0BFD36" w14:textId="E5338D9C" w:rsidR="00736BA0" w:rsidRPr="00685D49" w:rsidRDefault="00736BA0" w:rsidP="00736BA0">
      <w:r w:rsidRPr="00685D49">
        <w:t xml:space="preserve">Low </w:t>
      </w:r>
      <w:sdt>
        <w:sdtPr>
          <w:rPr>
            <w:rFonts w:ascii="MS Gothic" w:eastAsia="MS Gothic" w:hAnsi="MS Gothic"/>
          </w:rPr>
          <w:id w:val="9304935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0E9DEBB" w14:textId="2AE27476" w:rsidR="00736BA0" w:rsidRPr="00685D49" w:rsidRDefault="00736BA0" w:rsidP="00736BA0">
      <w:r w:rsidRPr="00685D49">
        <w:t xml:space="preserve">Medium </w:t>
      </w:r>
      <w:sdt>
        <w:sdtPr>
          <w:rPr>
            <w:rFonts w:ascii="MS Gothic" w:eastAsia="MS Gothic" w:hAnsi="MS Gothic"/>
          </w:rPr>
          <w:id w:val="83532043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071F831" w14:textId="DACA98C7" w:rsidR="00736BA0" w:rsidRPr="00685D49" w:rsidRDefault="00736BA0" w:rsidP="00736BA0">
      <w:r w:rsidRPr="00685D49">
        <w:lastRenderedPageBreak/>
        <w:t xml:space="preserve">High </w:t>
      </w:r>
      <w:sdt>
        <w:sdtPr>
          <w:rPr>
            <w:rFonts w:ascii="MS Gothic" w:eastAsia="MS Gothic" w:hAnsi="MS Gothic"/>
          </w:rPr>
          <w:id w:val="419291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50F9341" w14:textId="E5AE34E5" w:rsidR="00736BA0" w:rsidRPr="00685D49" w:rsidRDefault="00736BA0" w:rsidP="00736BA0">
      <w:r w:rsidRPr="00685D49">
        <w:t xml:space="preserve">Very High </w:t>
      </w:r>
      <w:sdt>
        <w:sdtPr>
          <w:rPr>
            <w:rFonts w:ascii="MS Gothic" w:eastAsia="MS Gothic" w:hAnsi="MS Gothic"/>
          </w:rPr>
          <w:id w:val="5327566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5FFDEC5" w14:textId="271198BB" w:rsidR="00BD56B2" w:rsidRPr="00685D49" w:rsidRDefault="00000000">
      <w:pPr>
        <w:pStyle w:val="Heading3"/>
      </w:pPr>
      <w:r w:rsidRPr="00685D49">
        <w:t>Overall Impact</w:t>
      </w:r>
      <w:r w:rsidR="00736BA0" w:rsidRPr="00685D49">
        <w:t>:</w:t>
      </w:r>
    </w:p>
    <w:p w14:paraId="0B46C801" w14:textId="8B5DD550" w:rsidR="00736BA0" w:rsidRPr="00685D49" w:rsidRDefault="00736BA0" w:rsidP="00736BA0">
      <w:r w:rsidRPr="00685D49">
        <w:t xml:space="preserve">Low </w:t>
      </w:r>
      <w:sdt>
        <w:sdtPr>
          <w:rPr>
            <w:rFonts w:ascii="MS Gothic" w:eastAsia="MS Gothic" w:hAnsi="MS Gothic"/>
          </w:rPr>
          <w:id w:val="134346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9BF0EDC" w14:textId="C39071C3" w:rsidR="00736BA0" w:rsidRPr="00685D49" w:rsidRDefault="00736BA0" w:rsidP="00736BA0">
      <w:r w:rsidRPr="00685D49">
        <w:t xml:space="preserve">Medium </w:t>
      </w:r>
      <w:sdt>
        <w:sdtPr>
          <w:rPr>
            <w:rFonts w:ascii="MS Gothic" w:eastAsia="MS Gothic" w:hAnsi="MS Gothic"/>
          </w:rPr>
          <w:id w:val="54132142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E557CEE" w14:textId="9DE6CA10" w:rsidR="00736BA0" w:rsidRPr="00685D49" w:rsidRDefault="00736BA0" w:rsidP="00736BA0">
      <w:r w:rsidRPr="00685D49">
        <w:t xml:space="preserve">High </w:t>
      </w:r>
      <w:sdt>
        <w:sdtPr>
          <w:rPr>
            <w:rFonts w:ascii="MS Gothic" w:eastAsia="MS Gothic" w:hAnsi="MS Gothic"/>
          </w:rPr>
          <w:id w:val="676304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72BFB9" w14:textId="6F291F84" w:rsidR="00736BA0" w:rsidRPr="00685D49" w:rsidRDefault="00736BA0" w:rsidP="00736BA0">
      <w:r w:rsidRPr="00685D49">
        <w:t xml:space="preserve">Very High </w:t>
      </w:r>
      <w:sdt>
        <w:sdtPr>
          <w:rPr>
            <w:rFonts w:ascii="MS Gothic" w:eastAsia="MS Gothic" w:hAnsi="MS Gothic"/>
          </w:rPr>
          <w:id w:val="4615348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D2F0DC" w14:textId="D2E1D2C5" w:rsidR="00BD56B2" w:rsidRPr="00685D49" w:rsidRDefault="00000000">
      <w:pPr>
        <w:pStyle w:val="Heading2"/>
      </w:pPr>
      <w:r w:rsidRPr="00685D49">
        <w:t>Potential</w:t>
      </w:r>
    </w:p>
    <w:p w14:paraId="7D03D1CA" w14:textId="B0B0D33E" w:rsidR="00BD56B2" w:rsidRPr="00685D49" w:rsidRDefault="00000000">
      <w:pPr>
        <w:pStyle w:val="Heading3"/>
      </w:pPr>
      <w:r w:rsidRPr="00685D49">
        <w:t>Compelling Reasons to Buy</w:t>
      </w:r>
      <w:r w:rsidR="00736BA0" w:rsidRPr="00685D49">
        <w:t>:</w:t>
      </w:r>
    </w:p>
    <w:p w14:paraId="D46E5DEB" w14:textId="73AAF6C0" w:rsidR="00736BA0" w:rsidRPr="00685D49" w:rsidRDefault="00736BA0" w:rsidP="00736BA0">
      <w:pPr>
        <w:pStyle w:val="ListParagraph"/>
        <w:numPr>
          <w:ilvl w:val="0"/>
          <w:numId w:val="14"/>
        </w:numPr>
      </w:pPr>
      <w:r w:rsidRPr="00685D49">
        <w:t>Unmet need</w:t>
      </w:r>
    </w:p>
    <w:p w14:paraId="674245F3" w14:textId="D6234853" w:rsidR="00736BA0" w:rsidRPr="00685D49" w:rsidRDefault="00736BA0" w:rsidP="00736BA0">
      <w:pPr>
        <w:pStyle w:val="ListParagraph"/>
        <w:numPr>
          <w:ilvl w:val="0"/>
          <w:numId w:val="14"/>
        </w:numPr>
      </w:pPr>
      <w:r w:rsidRPr="00685D49">
        <w:t>Effective solution</w:t>
      </w:r>
    </w:p>
    <w:p w14:paraId="FDD92A7B" w14:textId="1AE98420" w:rsidR="00736BA0" w:rsidRPr="00685D49" w:rsidRDefault="00736BA0" w:rsidP="00736BA0">
      <w:pPr>
        <w:pStyle w:val="ListParagraph"/>
        <w:numPr>
          <w:ilvl w:val="0"/>
          <w:numId w:val="14"/>
        </w:numPr>
      </w:pPr>
      <w:r w:rsidRPr="00685D49">
        <w:t>Better than current solutions</w:t>
      </w:r>
    </w:p>
    <w:p w14:paraId="B8E0F73E" w14:textId="4086A325" w:rsidR="00736BA0" w:rsidRPr="00685D49" w:rsidRDefault="00736BA0" w:rsidP="00736BA0">
      <w:r w:rsidRPr="00685D49">
        <w:t xml:space="preserve">Low </w:t>
      </w:r>
      <w:sdt>
        <w:sdtPr>
          <w:rPr>
            <w:rFonts w:ascii="MS Gothic" w:eastAsia="MS Gothic" w:hAnsi="MS Gothic"/>
          </w:rPr>
          <w:id w:val="6622790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A8F9776" w14:textId="36040C2D" w:rsidR="00736BA0" w:rsidRPr="00685D49" w:rsidRDefault="00736BA0" w:rsidP="00736BA0">
      <w:r w:rsidRPr="00685D49">
        <w:t xml:space="preserve">Medium </w:t>
      </w:r>
      <w:sdt>
        <w:sdtPr>
          <w:rPr>
            <w:rFonts w:ascii="MS Gothic" w:eastAsia="MS Gothic" w:hAnsi="MS Gothic"/>
          </w:rPr>
          <w:id w:val="7556162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E5D5FE" w14:textId="5031FEFA" w:rsidR="00736BA0" w:rsidRPr="00685D49" w:rsidRDefault="00736BA0" w:rsidP="00736BA0">
      <w:r w:rsidRPr="00685D49">
        <w:t xml:space="preserve">High </w:t>
      </w:r>
      <w:sdt>
        <w:sdtPr>
          <w:rPr>
            <w:rFonts w:ascii="MS Gothic" w:eastAsia="MS Gothic" w:hAnsi="MS Gothic"/>
          </w:rPr>
          <w:id w:val="1838129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9D23AE5" w14:textId="D2E3D372" w:rsidR="00736BA0" w:rsidRPr="00685D49" w:rsidRDefault="00736BA0" w:rsidP="00736BA0">
      <w:r w:rsidRPr="00685D49">
        <w:t xml:space="preserve">Very High </w:t>
      </w:r>
      <w:sdt>
        <w:sdtPr>
          <w:rPr>
            <w:rFonts w:ascii="MS Gothic" w:eastAsia="MS Gothic" w:hAnsi="MS Gothic"/>
          </w:rPr>
          <w:id w:val="87514829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7E19C3C" w14:textId="E1BA7824" w:rsidR="00BD56B2" w:rsidRPr="00685D49" w:rsidRDefault="00000000">
      <w:pPr>
        <w:pStyle w:val="Heading3"/>
      </w:pPr>
      <w:r w:rsidRPr="00685D49">
        <w:t>Potential Market Volume</w:t>
      </w:r>
      <w:r w:rsidR="00736BA0" w:rsidRPr="00685D49">
        <w:t>:</w:t>
      </w:r>
    </w:p>
    <w:p w14:paraId="4FAB92C9" w14:textId="7B71F8C1" w:rsidR="00736BA0" w:rsidRPr="00685D49" w:rsidRDefault="00736BA0" w:rsidP="00736BA0">
      <w:pPr>
        <w:pStyle w:val="ListParagraph"/>
        <w:numPr>
          <w:ilvl w:val="0"/>
          <w:numId w:val="15"/>
        </w:numPr>
      </w:pPr>
      <w:r w:rsidRPr="00685D49">
        <w:t>Current market size</w:t>
      </w:r>
    </w:p>
    <w:p w14:paraId="DE96D4E4" w14:textId="FBC6D4A9" w:rsidR="00736BA0" w:rsidRPr="00685D49" w:rsidRDefault="00736BA0" w:rsidP="00736BA0">
      <w:pPr>
        <w:pStyle w:val="ListParagraph"/>
        <w:numPr>
          <w:ilvl w:val="0"/>
          <w:numId w:val="15"/>
        </w:numPr>
      </w:pPr>
      <w:r w:rsidRPr="00685D49">
        <w:t>Expected growth</w:t>
      </w:r>
    </w:p>
    <w:p w14:paraId="1B216BCB" w14:textId="5102F3E3" w:rsidR="00736BA0" w:rsidRPr="00685D49" w:rsidRDefault="00736BA0" w:rsidP="00736BA0">
      <w:r w:rsidRPr="00685D49">
        <w:t xml:space="preserve">Low </w:t>
      </w:r>
      <w:sdt>
        <w:sdtPr>
          <w:rPr>
            <w:rFonts w:ascii="MS Gothic" w:eastAsia="MS Gothic" w:hAnsi="MS Gothic"/>
          </w:rPr>
          <w:id w:val="8788715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3CD9F03" w14:textId="381EB8E7" w:rsidR="00736BA0" w:rsidRPr="00685D49" w:rsidRDefault="00736BA0" w:rsidP="00736BA0">
      <w:r w:rsidRPr="00685D49">
        <w:t xml:space="preserve">Medium </w:t>
      </w:r>
      <w:sdt>
        <w:sdtPr>
          <w:rPr>
            <w:rFonts w:ascii="MS Gothic" w:eastAsia="MS Gothic" w:hAnsi="MS Gothic"/>
          </w:rPr>
          <w:id w:val="9138492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3CF9180" w14:textId="89D79BC1" w:rsidR="00736BA0" w:rsidRPr="00685D49" w:rsidRDefault="00736BA0" w:rsidP="00736BA0">
      <w:r w:rsidRPr="00685D49">
        <w:t xml:space="preserve">High </w:t>
      </w:r>
      <w:sdt>
        <w:sdtPr>
          <w:rPr>
            <w:rFonts w:ascii="MS Gothic" w:eastAsia="MS Gothic" w:hAnsi="MS Gothic"/>
          </w:rPr>
          <w:id w:val="4945244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7790BCB" w14:textId="3BBBE7BD" w:rsidR="00736BA0" w:rsidRPr="00685D49" w:rsidRDefault="00736BA0" w:rsidP="00736BA0">
      <w:r w:rsidRPr="00685D49">
        <w:t xml:space="preserve">Very High </w:t>
      </w:r>
      <w:sdt>
        <w:sdtPr>
          <w:rPr>
            <w:rFonts w:ascii="MS Gothic" w:eastAsia="MS Gothic" w:hAnsi="MS Gothic"/>
          </w:rPr>
          <w:id w:val="4295736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1B45DB0" w14:textId="FB3CCE43" w:rsidR="00BD56B2" w:rsidRPr="00685D49" w:rsidRDefault="00000000">
      <w:pPr>
        <w:pStyle w:val="Heading3"/>
      </w:pPr>
      <w:r w:rsidRPr="00685D49">
        <w:t>Economic Viability</w:t>
      </w:r>
      <w:r w:rsidR="00736BA0" w:rsidRPr="00685D49">
        <w:t>:</w:t>
      </w:r>
    </w:p>
    <w:p w14:paraId="6B925424" w14:textId="F7E24AC3" w:rsidR="00736BA0" w:rsidRPr="00685D49" w:rsidRDefault="00736BA0" w:rsidP="00736BA0">
      <w:pPr>
        <w:pStyle w:val="ListParagraph"/>
        <w:numPr>
          <w:ilvl w:val="0"/>
          <w:numId w:val="16"/>
        </w:numPr>
      </w:pPr>
      <w:r w:rsidRPr="00685D49">
        <w:t>Margins (Value vs Cost)</w:t>
      </w:r>
    </w:p>
    <w:p w14:paraId="F9B51DAA" w14:textId="3C5D5D54" w:rsidR="00736BA0" w:rsidRPr="00685D49" w:rsidRDefault="00736BA0" w:rsidP="00736BA0">
      <w:pPr>
        <w:pStyle w:val="ListParagraph"/>
        <w:numPr>
          <w:ilvl w:val="0"/>
          <w:numId w:val="16"/>
        </w:numPr>
      </w:pPr>
      <w:r w:rsidRPr="00685D49">
        <w:lastRenderedPageBreak/>
        <w:t>Customer ability to pay</w:t>
      </w:r>
    </w:p>
    <w:p w14:paraId="DA86F8E7" w14:textId="F15C12C4" w:rsidR="00736BA0" w:rsidRPr="00685D49" w:rsidRDefault="00736BA0" w:rsidP="00736BA0">
      <w:pPr>
        <w:pStyle w:val="ListParagraph"/>
        <w:numPr>
          <w:ilvl w:val="0"/>
          <w:numId w:val="16"/>
        </w:numPr>
      </w:pPr>
      <w:r w:rsidRPr="00685D49">
        <w:t>Customer stickiness</w:t>
      </w:r>
    </w:p>
    <w:p w14:paraId="2B3EC228" w14:textId="2F345785" w:rsidR="00736BA0" w:rsidRPr="00685D49" w:rsidRDefault="00736BA0" w:rsidP="00736BA0">
      <w:r w:rsidRPr="00685D49">
        <w:t xml:space="preserve">Low </w:t>
      </w:r>
      <w:sdt>
        <w:sdtPr>
          <w:rPr>
            <w:rFonts w:ascii="MS Gothic" w:eastAsia="MS Gothic" w:hAnsi="MS Gothic"/>
          </w:rPr>
          <w:id w:val="3228500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7286ABC" w14:textId="339B4D11" w:rsidR="00736BA0" w:rsidRPr="00685D49" w:rsidRDefault="00736BA0" w:rsidP="00736BA0">
      <w:r w:rsidRPr="00685D49">
        <w:t xml:space="preserve">Medium </w:t>
      </w:r>
      <w:sdt>
        <w:sdtPr>
          <w:rPr>
            <w:rFonts w:ascii="MS Gothic" w:eastAsia="MS Gothic" w:hAnsi="MS Gothic"/>
          </w:rPr>
          <w:id w:val="1719313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8502E63" w14:textId="39E696C6" w:rsidR="00736BA0" w:rsidRPr="00685D49" w:rsidRDefault="00736BA0" w:rsidP="00736BA0">
      <w:r w:rsidRPr="00685D49">
        <w:t xml:space="preserve">High </w:t>
      </w:r>
      <w:sdt>
        <w:sdtPr>
          <w:rPr>
            <w:rFonts w:ascii="MS Gothic" w:eastAsia="MS Gothic" w:hAnsi="MS Gothic"/>
          </w:rPr>
          <w:id w:val="3855950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F8735C5" w14:textId="0339ED18" w:rsidR="00736BA0" w:rsidRPr="00685D49" w:rsidRDefault="00736BA0" w:rsidP="00736BA0">
      <w:r w:rsidRPr="00685D49">
        <w:t xml:space="preserve">Very High </w:t>
      </w:r>
      <w:sdt>
        <w:sdtPr>
          <w:rPr>
            <w:rFonts w:ascii="MS Gothic" w:eastAsia="MS Gothic" w:hAnsi="MS Gothic"/>
          </w:rPr>
          <w:id w:val="4632814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72F5E4" w14:textId="E20C7B42" w:rsidR="00BD56B2" w:rsidRPr="00685D49" w:rsidRDefault="00000000">
      <w:pPr>
        <w:pStyle w:val="Heading3"/>
      </w:pPr>
      <w:r w:rsidRPr="00685D49">
        <w:t>Overall Potential</w:t>
      </w:r>
    </w:p>
    <w:p w14:paraId="B7D78CCB" w14:textId="91FCCE8A" w:rsidR="00736BA0" w:rsidRPr="00685D49" w:rsidRDefault="00736BA0" w:rsidP="00736BA0">
      <w:r w:rsidRPr="00685D49">
        <w:t xml:space="preserve">Low </w:t>
      </w:r>
      <w:sdt>
        <w:sdtPr>
          <w:rPr>
            <w:rFonts w:ascii="MS Gothic" w:eastAsia="MS Gothic" w:hAnsi="MS Gothic"/>
          </w:rPr>
          <w:id w:val="55938565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10F96BC" w14:textId="53C1C50C" w:rsidR="00736BA0" w:rsidRPr="00685D49" w:rsidRDefault="00736BA0" w:rsidP="00736BA0">
      <w:r w:rsidRPr="00685D49">
        <w:t xml:space="preserve">Medium </w:t>
      </w:r>
      <w:sdt>
        <w:sdtPr>
          <w:rPr>
            <w:rFonts w:ascii="MS Gothic" w:eastAsia="MS Gothic" w:hAnsi="MS Gothic"/>
          </w:rPr>
          <w:id w:val="917410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86455F" w14:textId="FD9E2C57" w:rsidR="00736BA0" w:rsidRPr="00685D49" w:rsidRDefault="00736BA0" w:rsidP="00736BA0">
      <w:r w:rsidRPr="00685D49">
        <w:t xml:space="preserve">High </w:t>
      </w:r>
      <w:sdt>
        <w:sdtPr>
          <w:rPr>
            <w:rFonts w:ascii="MS Gothic" w:eastAsia="MS Gothic" w:hAnsi="MS Gothic"/>
          </w:rPr>
          <w:id w:val="75071581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A95AA5B" w14:textId="CAD46BE1" w:rsidR="00736BA0" w:rsidRPr="00685D49" w:rsidRDefault="00736BA0" w:rsidP="00736BA0">
      <w:r w:rsidRPr="00685D49">
        <w:t xml:space="preserve">Very High </w:t>
      </w:r>
      <w:sdt>
        <w:sdtPr>
          <w:rPr>
            <w:rFonts w:ascii="MS Gothic" w:eastAsia="MS Gothic" w:hAnsi="MS Gothic"/>
          </w:rPr>
          <w:id w:val="1607438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B12DFE8" w14:textId="1706FC8F" w:rsidR="00BD56B2" w:rsidRPr="00685D49" w:rsidRDefault="00000000">
      <w:pPr>
        <w:pStyle w:val="Heading2"/>
      </w:pPr>
      <w:r w:rsidRPr="00685D49">
        <w:t>Challenge</w:t>
      </w:r>
    </w:p>
    <w:p w14:paraId="858008B2" w14:textId="252587F8" w:rsidR="00BD56B2" w:rsidRPr="00685D49" w:rsidRDefault="00000000">
      <w:pPr>
        <w:pStyle w:val="Heading3"/>
      </w:pPr>
      <w:r w:rsidRPr="00685D49">
        <w:t>Implementation Obstacles</w:t>
      </w:r>
      <w:r w:rsidR="00736BA0" w:rsidRPr="00685D49">
        <w:t>:</w:t>
      </w:r>
    </w:p>
    <w:p w14:paraId="3C87A4B6" w14:textId="E07EEA4F" w:rsidR="00736BA0" w:rsidRPr="00685D49" w:rsidRDefault="00736BA0" w:rsidP="00736BA0">
      <w:pPr>
        <w:pStyle w:val="ListParagraph"/>
        <w:numPr>
          <w:ilvl w:val="0"/>
          <w:numId w:val="17"/>
        </w:numPr>
      </w:pPr>
      <w:r w:rsidRPr="00685D49">
        <w:t>Product development difficulties</w:t>
      </w:r>
    </w:p>
    <w:p w14:paraId="F691EEFD" w14:textId="A6250D71" w:rsidR="00736BA0" w:rsidRPr="00685D49" w:rsidRDefault="00736BA0" w:rsidP="00736BA0">
      <w:pPr>
        <w:pStyle w:val="ListParagraph"/>
        <w:numPr>
          <w:ilvl w:val="0"/>
          <w:numId w:val="17"/>
        </w:numPr>
      </w:pPr>
      <w:r w:rsidRPr="00685D49">
        <w:t>Funding challenges</w:t>
      </w:r>
    </w:p>
    <w:p w14:paraId="F0AF8429" w14:textId="FD24305C" w:rsidR="00736BA0" w:rsidRPr="00685D49" w:rsidRDefault="00736BA0" w:rsidP="00736BA0">
      <w:pPr>
        <w:pStyle w:val="ListParagraph"/>
        <w:numPr>
          <w:ilvl w:val="0"/>
          <w:numId w:val="17"/>
        </w:numPr>
      </w:pPr>
      <w:r w:rsidRPr="00685D49">
        <w:t>Sales and distribution difficulties</w:t>
      </w:r>
    </w:p>
    <w:p w14:paraId="62D5B88B" w14:textId="28F6CD11" w:rsidR="00736BA0" w:rsidRPr="00685D49" w:rsidRDefault="00736BA0" w:rsidP="00736BA0">
      <w:r w:rsidRPr="00685D49">
        <w:t xml:space="preserve">Low </w:t>
      </w:r>
      <w:sdt>
        <w:sdtPr>
          <w:rPr>
            <w:rFonts w:ascii="MS Gothic" w:eastAsia="MS Gothic" w:hAnsi="MS Gothic"/>
          </w:rPr>
          <w:id w:val="3462021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EC4D2C" w14:textId="5AB5BA37" w:rsidR="00736BA0" w:rsidRPr="00685D49" w:rsidRDefault="00736BA0" w:rsidP="00736BA0">
      <w:r w:rsidRPr="00685D49">
        <w:t xml:space="preserve">Medium </w:t>
      </w:r>
      <w:sdt>
        <w:sdtPr>
          <w:rPr>
            <w:rFonts w:ascii="MS Gothic" w:eastAsia="MS Gothic" w:hAnsi="MS Gothic"/>
          </w:rPr>
          <w:id w:val="604885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D21AB31" w14:textId="C353F0A4" w:rsidR="00736BA0" w:rsidRPr="00685D49" w:rsidRDefault="00736BA0" w:rsidP="00736BA0">
      <w:r w:rsidRPr="00685D49">
        <w:t xml:space="preserve">High </w:t>
      </w:r>
      <w:sdt>
        <w:sdtPr>
          <w:rPr>
            <w:rFonts w:ascii="MS Gothic" w:eastAsia="MS Gothic" w:hAnsi="MS Gothic"/>
          </w:rPr>
          <w:id w:val="78754586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E33B93" w14:textId="3224D352" w:rsidR="00736BA0" w:rsidRPr="00685D49" w:rsidRDefault="00736BA0" w:rsidP="00736BA0">
      <w:r w:rsidRPr="00685D49">
        <w:t xml:space="preserve">Very High </w:t>
      </w:r>
      <w:sdt>
        <w:sdtPr>
          <w:rPr>
            <w:rFonts w:ascii="MS Gothic" w:eastAsia="MS Gothic" w:hAnsi="MS Gothic"/>
          </w:rPr>
          <w:id w:val="88176545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A8588F2" w14:textId="D4525EB5" w:rsidR="00BD56B2" w:rsidRPr="00685D49" w:rsidRDefault="00000000">
      <w:pPr>
        <w:pStyle w:val="Heading3"/>
      </w:pPr>
      <w:r w:rsidRPr="00685D49">
        <w:t>Time to Revenue</w:t>
      </w:r>
      <w:r w:rsidR="00736BA0" w:rsidRPr="00685D49">
        <w:t>:</w:t>
      </w:r>
    </w:p>
    <w:p w14:paraId="C81CC3C1" w14:textId="4F1F9387" w:rsidR="00736BA0" w:rsidRPr="00685D49" w:rsidRDefault="00736BA0" w:rsidP="00736BA0">
      <w:pPr>
        <w:pStyle w:val="ListParagraph"/>
        <w:numPr>
          <w:ilvl w:val="0"/>
          <w:numId w:val="18"/>
        </w:numPr>
      </w:pPr>
      <w:r w:rsidRPr="00685D49">
        <w:t>Development time</w:t>
      </w:r>
    </w:p>
    <w:p w14:paraId="24A063A4" w14:textId="809BE1D8" w:rsidR="00736BA0" w:rsidRPr="00685D49" w:rsidRDefault="00736BA0" w:rsidP="00736BA0">
      <w:pPr>
        <w:pStyle w:val="ListParagraph"/>
        <w:numPr>
          <w:ilvl w:val="0"/>
          <w:numId w:val="18"/>
        </w:numPr>
      </w:pPr>
      <w:r w:rsidRPr="00685D49">
        <w:t>Time between product and market readiness</w:t>
      </w:r>
    </w:p>
    <w:p w14:paraId="63224408" w14:textId="BD3795A7" w:rsidR="00736BA0" w:rsidRPr="00685D49" w:rsidRDefault="00736BA0" w:rsidP="00736BA0">
      <w:pPr>
        <w:pStyle w:val="ListParagraph"/>
        <w:numPr>
          <w:ilvl w:val="0"/>
          <w:numId w:val="18"/>
        </w:numPr>
      </w:pPr>
      <w:r w:rsidRPr="00685D49">
        <w:t>Length of sale cycle</w:t>
      </w:r>
    </w:p>
    <w:p w14:paraId="9CD8C142" w14:textId="5EC6B903" w:rsidR="00736BA0" w:rsidRPr="00685D49" w:rsidRDefault="00736BA0" w:rsidP="00736BA0">
      <w:r w:rsidRPr="00685D49">
        <w:t xml:space="preserve">Low </w:t>
      </w:r>
      <w:sdt>
        <w:sdtPr>
          <w:rPr>
            <w:rFonts w:ascii="MS Gothic" w:eastAsia="MS Gothic" w:hAnsi="MS Gothic"/>
          </w:rPr>
          <w:id w:val="8906086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1366AA5" w14:textId="E361E791" w:rsidR="00736BA0" w:rsidRPr="00685D49" w:rsidRDefault="00736BA0" w:rsidP="00736BA0">
      <w:r w:rsidRPr="00685D49">
        <w:lastRenderedPageBreak/>
        <w:t xml:space="preserve">Medium </w:t>
      </w:r>
      <w:sdt>
        <w:sdtPr>
          <w:rPr>
            <w:rFonts w:ascii="MS Gothic" w:eastAsia="MS Gothic" w:hAnsi="MS Gothic"/>
          </w:rPr>
          <w:id w:val="1286111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8D24B93" w14:textId="8AE87C4B" w:rsidR="00736BA0" w:rsidRPr="00685D49" w:rsidRDefault="00736BA0" w:rsidP="00736BA0">
      <w:r w:rsidRPr="00685D49">
        <w:t xml:space="preserve">High </w:t>
      </w:r>
      <w:sdt>
        <w:sdtPr>
          <w:rPr>
            <w:rFonts w:ascii="MS Gothic" w:eastAsia="MS Gothic" w:hAnsi="MS Gothic"/>
          </w:rPr>
          <w:id w:val="8978846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44C81F9" w14:textId="2C1DB53D" w:rsidR="00736BA0" w:rsidRPr="00685D49" w:rsidRDefault="00736BA0" w:rsidP="00736BA0">
      <w:r w:rsidRPr="00685D49">
        <w:t xml:space="preserve">Very High </w:t>
      </w:r>
      <w:sdt>
        <w:sdtPr>
          <w:rPr>
            <w:rFonts w:ascii="MS Gothic" w:eastAsia="MS Gothic" w:hAnsi="MS Gothic"/>
          </w:rPr>
          <w:id w:val="1791324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0E7D451" w14:textId="EC36DF74" w:rsidR="00BD56B2" w:rsidRPr="00685D49" w:rsidRDefault="00000000">
      <w:pPr>
        <w:pStyle w:val="Heading3"/>
      </w:pPr>
      <w:r w:rsidRPr="00685D49">
        <w:t>External Risks</w:t>
      </w:r>
      <w:r w:rsidR="00736BA0" w:rsidRPr="00685D49">
        <w:t>:</w:t>
      </w:r>
    </w:p>
    <w:p w14:paraId="5C7F9F6A" w14:textId="11CBE650" w:rsidR="00736BA0" w:rsidRPr="00685D49" w:rsidRDefault="00736BA0" w:rsidP="00736BA0">
      <w:pPr>
        <w:pStyle w:val="ListParagraph"/>
        <w:numPr>
          <w:ilvl w:val="0"/>
          <w:numId w:val="19"/>
        </w:numPr>
      </w:pPr>
      <w:r w:rsidRPr="00685D49">
        <w:t>Competitive threat</w:t>
      </w:r>
    </w:p>
    <w:p w14:paraId="5C02BE19" w14:textId="38AB79B3" w:rsidR="00736BA0" w:rsidRPr="00685D49" w:rsidRDefault="00736BA0" w:rsidP="00736BA0">
      <w:pPr>
        <w:pStyle w:val="ListParagraph"/>
        <w:numPr>
          <w:ilvl w:val="0"/>
          <w:numId w:val="19"/>
        </w:numPr>
      </w:pPr>
      <w:r w:rsidRPr="00685D49">
        <w:t>Barriers to adoption</w:t>
      </w:r>
    </w:p>
    <w:p w14:paraId="A112682C" w14:textId="88393859" w:rsidR="00736BA0" w:rsidRPr="00685D49" w:rsidRDefault="00736BA0" w:rsidP="00736BA0">
      <w:pPr>
        <w:pStyle w:val="ListParagraph"/>
        <w:numPr>
          <w:ilvl w:val="0"/>
          <w:numId w:val="19"/>
        </w:numPr>
      </w:pPr>
      <w:r w:rsidRPr="00685D49">
        <w:t>Third party dependencies</w:t>
      </w:r>
    </w:p>
    <w:p w14:paraId="0726EE6B" w14:textId="BADFC965" w:rsidR="00736BA0" w:rsidRPr="00685D49" w:rsidRDefault="00736BA0" w:rsidP="00736BA0">
      <w:r w:rsidRPr="00685D49">
        <w:t xml:space="preserve">Low </w:t>
      </w:r>
      <w:sdt>
        <w:sdtPr>
          <w:rPr>
            <w:rFonts w:ascii="MS Gothic" w:eastAsia="MS Gothic" w:hAnsi="MS Gothic"/>
          </w:rPr>
          <w:id w:val="5712885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03A7A9" w14:textId="4EB2E4DB" w:rsidR="00736BA0" w:rsidRPr="00685D49" w:rsidRDefault="00736BA0" w:rsidP="00736BA0">
      <w:r w:rsidRPr="00685D49">
        <w:t xml:space="preserve">Medium </w:t>
      </w:r>
      <w:sdt>
        <w:sdtPr>
          <w:rPr>
            <w:rFonts w:ascii="MS Gothic" w:eastAsia="MS Gothic" w:hAnsi="MS Gothic"/>
          </w:rPr>
          <w:id w:val="6780869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D9AC11B" w14:textId="1207C413" w:rsidR="00736BA0" w:rsidRPr="00685D49" w:rsidRDefault="00736BA0" w:rsidP="00736BA0">
      <w:r w:rsidRPr="00685D49">
        <w:t xml:space="preserve">High </w:t>
      </w:r>
      <w:sdt>
        <w:sdtPr>
          <w:rPr>
            <w:rFonts w:ascii="MS Gothic" w:eastAsia="MS Gothic" w:hAnsi="MS Gothic"/>
          </w:rPr>
          <w:id w:val="40692334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E223BF3" w14:textId="AA89152E" w:rsidR="00736BA0" w:rsidRPr="00685D49" w:rsidRDefault="00736BA0" w:rsidP="00736BA0">
      <w:r w:rsidRPr="00685D49">
        <w:t xml:space="preserve">Very High </w:t>
      </w:r>
      <w:sdt>
        <w:sdtPr>
          <w:rPr>
            <w:rFonts w:ascii="MS Gothic" w:eastAsia="MS Gothic" w:hAnsi="MS Gothic"/>
          </w:rPr>
          <w:id w:val="5375521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8E35969" w14:textId="AF108586" w:rsidR="00BD56B2" w:rsidRPr="00685D49" w:rsidRDefault="00000000">
      <w:pPr>
        <w:pStyle w:val="Heading3"/>
      </w:pPr>
      <w:r w:rsidRPr="00685D49">
        <w:t>Overall Challenge</w:t>
      </w:r>
    </w:p>
    <w:p w14:paraId="3C9523A5" w14:textId="A46B6675" w:rsidR="00736BA0" w:rsidRPr="00685D49" w:rsidRDefault="00736BA0" w:rsidP="00736BA0">
      <w:r w:rsidRPr="00685D49">
        <w:t xml:space="preserve">Low </w:t>
      </w:r>
      <w:sdt>
        <w:sdtPr>
          <w:rPr>
            <w:rFonts w:ascii="MS Gothic" w:eastAsia="MS Gothic" w:hAnsi="MS Gothic"/>
          </w:rPr>
          <w:id w:val="923557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91C0AB9" w14:textId="95BA40F7" w:rsidR="00736BA0" w:rsidRPr="00685D49" w:rsidRDefault="00736BA0" w:rsidP="00736BA0">
      <w:r w:rsidRPr="00685D49">
        <w:t xml:space="preserve">Medium </w:t>
      </w:r>
      <w:sdt>
        <w:sdtPr>
          <w:rPr>
            <w:rFonts w:ascii="MS Gothic" w:eastAsia="MS Gothic" w:hAnsi="MS Gothic"/>
          </w:rPr>
          <w:id w:val="44505176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47775A" w14:textId="203E8029" w:rsidR="00736BA0" w:rsidRPr="00685D49" w:rsidRDefault="00736BA0" w:rsidP="00736BA0">
      <w:r w:rsidRPr="00685D49">
        <w:t xml:space="preserve">High </w:t>
      </w:r>
      <w:sdt>
        <w:sdtPr>
          <w:rPr>
            <w:rFonts w:ascii="MS Gothic" w:eastAsia="MS Gothic" w:hAnsi="MS Gothic"/>
          </w:rPr>
          <w:id w:val="2396906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22D10AA" w14:textId="40B6613A" w:rsidR="00736BA0" w:rsidRPr="00685D49" w:rsidRDefault="00736BA0" w:rsidP="00736BA0">
      <w:r w:rsidRPr="00685D49">
        <w:t xml:space="preserve">Very High </w:t>
      </w:r>
      <w:sdt>
        <w:sdtPr>
          <w:rPr>
            <w:rFonts w:ascii="MS Gothic" w:eastAsia="MS Gothic" w:hAnsi="MS Gothic"/>
          </w:rPr>
          <w:id w:val="20763100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Satellite navigation is jammed and spoofed routinely, with consequences from delayed shipping to lost life. The national mission targets quantum navigation on aircraft by 2030 (HM Government, 2023), so the state agrees the problem is severe even without a commercial market. Defence buyers pay well, but are few and slow.</w:t>
      </w:r>
    </w:p>
    <w:p>
      <w:pPr>
        <w:pStyle w:val="Normal"/>
      </w:pPr>
      <w:r>
        <w:t xml:space="preserve">Challenge: A survey instrument may stand still; a navigator must work while moving, at a fraction of the size, weight and power. Export control applies, and the dual-use question becomes ours to answer.</w:t>
      </w:r>
    </w:p>
    <w:p w14:paraId="4AC8CC81" w14:textId="4059FF1A" w:rsidR="00874DC1" w:rsidRPr="00685D49" w:rsidRDefault="00874DC1" w:rsidP="00874DC1">
      <w:pPr>
        <w:pStyle w:val="Heading2"/>
      </w:pPr>
      <w:r w:rsidRPr="00685D49">
        <w:t>Opportunity Category</w:t>
      </w:r>
    </w:p>
    <w:p w14:paraId="6C92F932" w14:textId="2B6F1F2F" w:rsidR="00874DC1" w:rsidRPr="00685D49" w:rsidRDefault="00874DC1" w:rsidP="00874DC1">
      <w:r w:rsidRPr="00685D49">
        <w:t xml:space="preserve">Gold Mine (High potential, low challenge) </w:t>
      </w:r>
      <w:sdt>
        <w:sdtPr>
          <w:id w:val="3363730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9BAA946" w14:textId="F457473D" w:rsidR="00874DC1" w:rsidRPr="00685D49" w:rsidRDefault="00874DC1" w:rsidP="00874DC1">
      <w:r w:rsidRPr="00685D49">
        <w:t xml:space="preserve">Moon Shot (High potential, high challenge) </w:t>
      </w:r>
      <w:sdt>
        <w:sdtPr>
          <w:id w:val="43922955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09C4C22" w14:textId="669B479C" w:rsidR="00874DC1" w:rsidRPr="00685D49" w:rsidRDefault="00874DC1" w:rsidP="00874DC1">
      <w:r w:rsidRPr="00685D49">
        <w:t xml:space="preserve">Quick Win (Low challenge, </w:t>
      </w:r>
      <w:r w:rsidR="00685D49" w:rsidRPr="00685D49">
        <w:t>low potential</w:t>
      </w:r>
      <w:r w:rsidRPr="00685D49">
        <w:t xml:space="preserve">) </w:t>
      </w:r>
      <w:sdt>
        <w:sdtPr>
          <w:id w:val="3307446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327BA5B" w14:textId="DCECA668"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28460910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BE147DAE" w14:textId="31775E09" w:rsidR="00BD56B2" w:rsidRPr="00685D49" w:rsidRDefault="00000000">
      <w:pPr>
        <w:pStyle w:val="Heading2"/>
      </w:pPr>
      <w:r w:rsidRPr="00685D49">
        <w:t>Opportunity Assessment</w:t>
      </w:r>
    </w:p>
    <w:p w14:paraId="A9D61F0F" w14:textId="D58B7616" w:rsidR="00BD56B2" w:rsidRPr="00685D49" w:rsidRDefault="00000000">
      <w:pPr>
        <w:pStyle w:val="Heading3"/>
      </w:pPr>
      <w:r w:rsidRPr="00685D49">
        <w:t>Product Relatedness</w:t>
      </w:r>
    </w:p>
    <w:p w14:paraId="B4465855" w14:textId="311E58F8" w:rsidR="00D948D2" w:rsidRPr="00685D49" w:rsidRDefault="00D948D2" w:rsidP="00D948D2">
      <w:r w:rsidRPr="00685D49">
        <w:t>To what extent do the products share technological competencies, required resources and necessary networks?</w:t>
      </w:r>
    </w:p>
    <w:p w14:paraId="F0442FB0" w14:textId="26B4F068" w:rsidR="00BD56B2" w:rsidRPr="00685D49" w:rsidRDefault="00000000">
      <w:r w:rsidRPr="00685D49">
        <w:t>Low</w:t>
      </w:r>
      <w:r w:rsidR="00D948D2" w:rsidRPr="00685D49">
        <w:t xml:space="preserve"> </w:t>
      </w:r>
      <w:sdt>
        <w:sdtPr>
          <w:id w:val="103334776"/>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20D4E083" w14:textId="AE58CFF5" w:rsidR="00BD56B2" w:rsidRPr="00685D49" w:rsidRDefault="00000000">
      <w:r w:rsidRPr="00685D49">
        <w:t>Medium</w:t>
      </w:r>
      <w:r w:rsidR="00D948D2" w:rsidRPr="00685D49">
        <w:t xml:space="preserve"> </w:t>
      </w:r>
      <w:sdt>
        <w:sdtPr>
          <w:id w:val="214222181"/>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B904C71A" w14:textId="4F9DA808" w:rsidR="00BD56B2" w:rsidRPr="00685D49" w:rsidRDefault="00000000">
      <w:r w:rsidRPr="00685D49">
        <w:t>High</w:t>
      </w:r>
      <w:r w:rsidR="00D948D2" w:rsidRPr="00685D49">
        <w:t xml:space="preserve"> </w:t>
      </w:r>
      <w:sdt>
        <w:sdtPr>
          <w:id w:val="4765784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C67BC746" w14:textId="C521BCFA" w:rsidR="00BD56B2" w:rsidRPr="00685D49" w:rsidRDefault="00000000">
      <w:pPr>
        <w:pStyle w:val="Heading3"/>
      </w:pPr>
      <w:r w:rsidRPr="00685D49">
        <w:t>Market Relatedness</w:t>
      </w:r>
    </w:p>
    <w:p w14:paraId="68BAFEC1" w14:textId="463D4A07" w:rsidR="00D948D2" w:rsidRPr="00685D49" w:rsidRDefault="00D948D2" w:rsidP="00D948D2">
      <w:r w:rsidRPr="00685D49">
        <w:t>To what extent do the customers and markets share values and benefits, sales channels and possible risks?</w:t>
      </w:r>
    </w:p>
    <w:p w14:paraId="709C8712" w14:textId="BE4343C0" w:rsidR="00D948D2" w:rsidRPr="00685D49" w:rsidRDefault="00D948D2" w:rsidP="00D948D2">
      <w:r w:rsidRPr="00685D49">
        <w:t xml:space="preserve">Low </w:t>
      </w:r>
      <w:sdt>
        <w:sdtPr>
          <w:id w:val="6347674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A8FEB82" w14:textId="5BD67C3F" w:rsidR="00D948D2" w:rsidRPr="00685D49" w:rsidRDefault="00D948D2" w:rsidP="00D948D2">
      <w:r w:rsidRPr="00685D49">
        <w:t xml:space="preserve">Medium </w:t>
      </w:r>
      <w:sdt>
        <w:sdtPr>
          <w:id w:val="7020775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B5662A" w14:textId="88A7298A" w:rsidR="00D948D2" w:rsidRPr="00685D49" w:rsidRDefault="00D948D2" w:rsidP="00D948D2">
      <w:r w:rsidRPr="00685D49">
        <w:t xml:space="preserve">High </w:t>
      </w:r>
      <w:sdt>
        <w:sdtPr>
          <w:id w:val="8687726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E97794" w14:textId="73DDCA06" w:rsidR="00BD56B2" w:rsidRPr="00685D49" w:rsidRDefault="00000000">
      <w:pPr>
        <w:pStyle w:val="Heading3"/>
      </w:pPr>
      <w:r w:rsidRPr="00685D49">
        <w:t>Back-Up Option</w:t>
      </w:r>
      <w:r w:rsidR="00D948D2" w:rsidRPr="00685D49">
        <w:t>?</w:t>
      </w:r>
    </w:p>
    <w:p w14:paraId="667BF9E4" w14:textId="0AC6C7AC" w:rsidR="00D948D2" w:rsidRPr="00685D49" w:rsidRDefault="00D948D2" w:rsidP="00D948D2">
      <w:r w:rsidRPr="00685D49">
        <w:t>These should be attractive market opportunities that do not share major risks with the primary opportunity, and allow for a change in direction if needed.</w:t>
      </w:r>
    </w:p>
    <w:p w14:paraId="93288021" w14:textId="FD49358F" w:rsidR="00BD56B2" w:rsidRPr="00685D49" w:rsidRDefault="00000000">
      <w:r w:rsidRPr="00685D49">
        <w:t>Yes</w:t>
      </w:r>
      <w:r w:rsidR="00D948D2" w:rsidRPr="00685D49">
        <w:t xml:space="preserve"> </w:t>
      </w:r>
      <w:sdt>
        <w:sdtPr>
          <w:id w:val="4542426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DCF072A7" w14:textId="F7F67C01" w:rsidR="00BD56B2" w:rsidRPr="00685D49" w:rsidRDefault="00000000">
      <w:r w:rsidRPr="00685D49">
        <w:t>No</w:t>
      </w:r>
      <w:r w:rsidR="00D948D2" w:rsidRPr="00685D49">
        <w:t xml:space="preserve"> </w:t>
      </w:r>
      <w:sdt>
        <w:sdtPr>
          <w:id w:val="2644114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25A5FD74" w14:textId="3DF73718" w:rsidR="00BD56B2" w:rsidRPr="00685D49" w:rsidRDefault="00000000">
      <w:pPr>
        <w:pStyle w:val="Heading3"/>
      </w:pPr>
      <w:r w:rsidRPr="00685D49">
        <w:t>Growth Option</w:t>
      </w:r>
      <w:r w:rsidR="00D948D2" w:rsidRPr="00685D49">
        <w:t>?</w:t>
      </w:r>
    </w:p>
    <w:p w14:paraId="80CE4634" w14:textId="45E6F9D9" w:rsidR="00D948D2" w:rsidRPr="00685D49" w:rsidRDefault="00D948D2" w:rsidP="00D948D2">
      <w:r w:rsidRPr="00685D49">
        <w:t>These should be attractive market opportunities that allow your business to create additional value in the future.</w:t>
      </w:r>
    </w:p>
    <w:p w14:paraId="6797CC66" w14:textId="065C5121" w:rsidR="00D948D2" w:rsidRPr="00685D49" w:rsidRDefault="00D948D2" w:rsidP="00D948D2">
      <w:r w:rsidRPr="00685D49">
        <w:t xml:space="preserve">Yes </w:t>
      </w:r>
      <w:sdt>
        <w:sdtPr>
          <w:id w:val="86885283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66061BA" w14:textId="C6994758" w:rsidR="00D948D2" w:rsidRPr="00685D49" w:rsidRDefault="00D948D2" w:rsidP="00D948D2">
      <w:r w:rsidRPr="00685D49">
        <w:lastRenderedPageBreak/>
        <w:t xml:space="preserve">No </w:t>
      </w:r>
      <w:sdt>
        <w:sdtPr>
          <w:id w:val="5106024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AD41E2" w14:textId="420A8F92" w:rsidR="00BD56B2" w:rsidRPr="00685D49" w:rsidRDefault="00D948D2">
      <w:pPr>
        <w:pStyle w:val="Heading3"/>
      </w:pPr>
      <w:r w:rsidRPr="00685D49">
        <w:t>Agile Strategy:</w:t>
      </w:r>
    </w:p>
    <w:p w14:paraId="BE078D30" w14:textId="8A7845D6" w:rsidR="00BD56B2" w:rsidRPr="00685D49" w:rsidRDefault="00000000">
      <w:r w:rsidRPr="00685D49">
        <w:t>Pursue Now</w:t>
      </w:r>
      <w:r w:rsidR="00D948D2" w:rsidRPr="00685D49">
        <w:t xml:space="preserve"> </w:t>
      </w:r>
      <w:sdt>
        <w:sdtPr>
          <w:id w:val="1964991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25B3C3D" w14:textId="0F8798A7" w:rsidR="00BD56B2" w:rsidRPr="00685D49" w:rsidRDefault="00000000">
      <w:r w:rsidRPr="00685D49">
        <w:t>Keep Open</w:t>
      </w:r>
      <w:r w:rsidR="00D948D2" w:rsidRPr="00685D49">
        <w:t xml:space="preserve"> </w:t>
      </w:r>
      <w:sdt>
        <w:sdtPr>
          <w:id w:val="81461805"/>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8A350A58" w14:textId="8FB17A60" w:rsidR="00BD56B2" w:rsidRPr="00685D49" w:rsidRDefault="00000000">
      <w:r w:rsidRPr="00685D49">
        <w:t>Place in Storage</w:t>
      </w:r>
      <w:r w:rsidR="00D948D2" w:rsidRPr="00685D49">
        <w:t xml:space="preserve"> </w:t>
      </w:r>
      <w:sdt>
        <w:sdtPr>
          <w:id w:val="34137486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surveying the ground everyone else struggles with, maturing the instrument on a client’s site rather than in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p>
      <w:r>
        <w:br w:type="page"/>
      </w:r>
    </w:p>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on the sites where radar gives up. Stated honestly: we are slower per metre and coarser in resolution than radar in good conditions, so we are the second pass on hard ground, not a replacement for the first. Claiming more would put crews at risk, which is where responsible innovation stops being a seminar topic and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rather than an instrument sale: a trolley or vehicle-mounted quantum gravity gradiometer, run by our own crews as a targeted second pass on the sites the manager already fears. The deliverable is a depth-resolved density map with stated uncertainty on position and depth,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Priced by the day against the true cost of one strike, 29 times its repair bill (Utility Strike Avoidance Group, 2023), it is arithmetic a buyer can run themselves. We report outcomes on surveyed sites against the published national baseline, so the claim can be checked rather than believed, and data is returned NUAR-ready, which turns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The sensor responds to density contrast, so wet clay and plastic pipes stop being the problem they are for radar and electromagnetic location, and voids, culverts and abandoned shafts become visible for the first time. Each survey removes several trial holes and the traffic management around them. Because the output carries explicit uncertainty (Stray et al., 2022), the manager prices residual risk instead of discovering it with a digger.</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at the tier-1 contractor digging on their behalf, who signs off pre-excavation risk on live streetworks. They are the buyer; the user is the crew on site;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Know what is under the ground before breaking it, to a standard that can be defended afterwards. Specify and commission PAS 128 surveys, hold the programme to its dates, keep the crew safe, and return accurate records into the National Underground Asset Register. Today that is done with statutory record drawings, electromagnetic location, radar and trial holes.</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An answer rather than a caveat. Fewer stoppages, fewer emergency reinstatements, fewer conversations with the HSE. A strike-rate improvement that can be shown to an insurer and a board. Data that stays useful after the job, through NUAR.</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Records are often wrong: there are around 4 million km of buried pipes and cables, and a hole is dug every seven seconds (Geospatial Commission, 2024). Radar loses signal in wet, clay-rich ground and at depth, and electromagnetic location cannot see plastic, so surveys come back qualified as B3 or B4 (British Standards Institution, 2022) — which transfers risk back to the manager instead of removing it. Trial holes sample points only, and each costs time, traffic management and money. The worst outcome is not the invoice; it is the injury.</w:t>
      </w:r>
      <w:r w:rsidRPr="00C112B0">
        <w:br/>
      </w:r>
    </w:p>
    <w:p w14:paraId="38BF8892" w14:textId="4F25CB74" w:rsidR="00B4545B" w:rsidRDefault="00B4545B"/>
    <w:p>
      <w:r>
        <w:br w:type="page"/>
      </w:r>
    </w:p>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A university physics group for the licence and continued absorptive capacity; laser, vacuum and shielding suppliers whose lead times become ours; a survey firm as channel; the Geospatial Commission through NUAR; Innovate UK and the National Quantum Technologies Programme. This is the triple helix in practice rather than in theory (Etzkowitz and Leydesdorff, 2000): the venture exists only where university, industry and state overlap. Engaging the HSE and unions early costs little and shapes the product while it is still shapeable.</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Paid field trials with lead users, on their worst sites rather than our best ones (von Hippel, 1986). Inversion software. Standards work with BSI so that gravity methods become specifiable under PAS 128. Recruiting and keeping the ten or so people who can do this. We also settle the dual-use question early: the instrument that finds a culvert finds a tunnel, so export-control classification happens before the first defence conversation, not after.</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Depth-resolved subsurface maps, with stated uncertainty, on the ground where existing methods fail. Sold as risk reduction per site, not as quantum technology, because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Repeat rather than one-off, because difficult sites recur. A named crew per account, a data licence that renews, and a joint review after each survey, which is also our post-project review: the learning routine Tidd and Bessant (2021) treat as a dynamic complementary asset in its own right.</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Primary: UK utility asset owners and tier-1 contractors working high-risk urban sites. Secondary: highway, rail and local authorities commissioning ground investigation. The user is the site crew, the payer is the capital projects or survey budget, and the beneficiary who never appears on the invoice is the public whose street stays open.</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The licensed interferometry IP matters less than the tacit build-and-align knowledge held by staff, which is the part a competitor cannot buy. The crews. The accumulating dataset of subsurface signatures, which improves the inversion with every job. The dataset is also a liability: a map of what lies beneath critical infrastructure is worth stealing, so access control is designed in from the first survey.</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Direct technical selling into a handful of asset owners for the first paid trials, then framework agreements. Alongside that, a partnership with an established PAS 128 survey firm that already holds the accreditation, the customer relationships and the field logistics we lack. Teece (1986) explains why: the channel is the complementary asset, and building one from nothing would cost more than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People first: physicists and field engineers are the largest, least compressible and scarcest cost. Then the instrument, its lasers, vacuum and shielding, and the vehicle carrying it. Field operations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Day rates for surveys, which is how this industry already buys. A licence for the processed dataset, plus re-surveys. Grant income from Innovate UK and the quantum missions as early revenue that costs no equity. Instrument leasing only later, once the crews’ know-how is no longer the product.</w:t>
      </w:r>
    </w:p>
    <w:p w14:paraId="626382F4" w14:textId="1EB744D6" w:rsidR="008B62E5" w:rsidRDefault="00000000" w:rsidP="00DE577B">
      <w:r w:rsidRPr="00DE577B">
        <w:br/>
      </w:r>
    </w:p>
    <w:p>
      <w:r>
        <w:br w:type="page"/>
      </w:r>
    </w:p>
    <w:p>
      <w:pPr>
        <w:pStyle w:val="Heading1"/>
      </w:pPr>
      <w:r>
        <w:t>References</w:t>
      </w:r>
    </w:p>
    <w:p>
      <w:r>
        <w:rPr>
          <w:i w:val="0"/>
        </w:rPr>
        <w:t xml:space="preserve">British Standards Institution (2022) </w:t>
      </w:r>
      <w:r>
        <w:rPr>
          <w:i/>
        </w:rPr>
        <w:t>PAS 128:2022 Underground utility detection, verification and location</w:t>
      </w:r>
      <w:r>
        <w:rPr>
          <w:i w:val="0"/>
        </w:rPr>
        <w:t>. London: BSI.</w:t>
      </w:r>
    </w:p>
    <w:p>
      <w:r>
        <w:rPr>
          <w:i w:val="0"/>
        </w:rPr>
        <w:t xml:space="preserve">Etzkowitz, H. and Leydesdorff, L. (2000) ‘The dynamics of innovation: from National Systems and “Mode 2” to a Triple Helix of university-industry-government relations’, </w:t>
      </w:r>
      <w:r>
        <w:rPr>
          <w:i/>
        </w:rPr>
        <w:t>Research Policy</w:t>
      </w:r>
      <w:r>
        <w:rPr>
          <w:i w:val="0"/>
        </w:rPr>
        <w:t>, 29(2), pp. 109–123.</w:t>
      </w:r>
    </w:p>
    <w:p>
      <w:r>
        <w:rPr>
          <w:i w:val="0"/>
        </w:rPr>
        <w:t xml:space="preserve">Geospatial Commission (2024) </w:t>
      </w:r>
      <w:r>
        <w:rPr>
          <w:i/>
        </w:rPr>
        <w:t>National Underground Asset Register</w:t>
      </w:r>
      <w:r>
        <w:rPr>
          <w:i w:val="0"/>
        </w:rPr>
        <w:t>. London: Department for Science, Innovation and Technology. Available at: https://www.nuar.uk (Accessed: 20 August 2026).</w:t>
      </w:r>
    </w:p>
    <w:p>
      <w:r>
        <w:rPr>
          <w:i w:val="0"/>
        </w:rPr>
        <w:t xml:space="preserve">Gruber, M. and Tal, S. (2017) </w:t>
      </w:r>
      <w:r>
        <w:rPr>
          <w:i/>
        </w:rPr>
        <w:t>Where to play: 3 steps for discovering your most valuable market opportunities</w:t>
      </w:r>
      <w:r>
        <w:rPr>
          <w:i w:val="0"/>
        </w:rPr>
        <w:t>. Harlow: Pearson.</w:t>
      </w:r>
    </w:p>
    <w:p>
      <w:r>
        <w:rPr>
          <w:i w:val="0"/>
        </w:rPr>
        <w:t xml:space="preserve">HM Government (2023) </w:t>
      </w:r>
      <w:r>
        <w:rPr>
          <w:i/>
        </w:rPr>
        <w:t>National quantum strategy</w:t>
      </w:r>
      <w:r>
        <w:rPr>
          <w:i w:val="0"/>
        </w:rPr>
        <w:t>. London: Department for Science, Innovation and Technology.</w:t>
      </w:r>
    </w:p>
    <w:p>
      <w:r>
        <w:rPr>
          <w:i w:val="0"/>
        </w:rPr>
        <w:t xml:space="preserve">Osterwalder, A. and Pigneur, Y. (2010) </w:t>
      </w:r>
      <w:r>
        <w:rPr>
          <w:i/>
        </w:rPr>
        <w:t>Business model generation</w:t>
      </w:r>
      <w:r>
        <w:rPr>
          <w:i w:val="0"/>
        </w:rPr>
        <w:t>. Hoboken, NJ: Wiley.</w:t>
      </w:r>
    </w:p>
    <w:p>
      <w:r>
        <w:rPr>
          <w:i w:val="0"/>
        </w:rPr>
        <w:t xml:space="preserve">Osterwalder, A., Pigneur, Y., Bernarda, G. and Smith, A. (2014) </w:t>
      </w:r>
      <w:r>
        <w:rPr>
          <w:i/>
        </w:rPr>
        <w:t>Value proposition design</w:t>
      </w:r>
      <w:r>
        <w:rPr>
          <w:i w:val="0"/>
        </w:rPr>
        <w:t>. Hoboken, NJ: Wiley.</w:t>
      </w:r>
    </w:p>
    <w:p>
      <w:r>
        <w:rPr>
          <w:i w:val="0"/>
        </w:rPr>
        <w:t xml:space="preserve">Rumelt, R. (2011) </w:t>
      </w:r>
      <w:r>
        <w:rPr>
          <w:i/>
        </w:rPr>
        <w:t>Good strategy/bad strategy: the difference and why it matters</w:t>
      </w:r>
      <w:r>
        <w:rPr>
          <w:i w:val="0"/>
        </w:rPr>
        <w:t>. London: Profile Books.</w:t>
      </w:r>
    </w:p>
    <w:p>
      <w:r>
        <w:rPr>
          <w:i w:val="0"/>
        </w:rPr>
        <w:t xml:space="preserve">Stilgoe, J., Owen, R. and Macnaghten, P. (2013) ‘Developing a framework for responsible innovation’, </w:t>
      </w:r>
      <w:r>
        <w:rPr>
          <w:i/>
        </w:rPr>
        <w:t>Research Policy</w:t>
      </w:r>
      <w:r>
        <w:rPr>
          <w:i w:val="0"/>
        </w:rPr>
        <w:t>, 42(9), pp. 1568–1580.</w:t>
      </w:r>
    </w:p>
    <w:p>
      <w:r>
        <w:rPr>
          <w:i w:val="0"/>
        </w:rPr>
        <w:t xml:space="preserve">Stray, B., Lamb, A., Kaushik, A., Vovrosh, J., Rodgers, A., Winch, J., Hayati, F., Boddice, D., Stabrawa, A., Niggebaum, A., Langlois, M., Lien, Y.-H., Lellouch, S., Roshanmanesh, S., Ridley, K., de Villiers, G., Brown, G., Cross, T., Tuckwell, G., Faramarzi, A., Metje, N., Bongs, K. and Holynski, M. (2022) ‘Quantum sensing for gravity cartography’, </w:t>
      </w:r>
      <w:r>
        <w:rPr>
          <w:i/>
        </w:rPr>
        <w:t>Nature</w:t>
      </w:r>
      <w:r>
        <w:rPr>
          <w:i w:val="0"/>
        </w:rPr>
        <w:t>, 602, pp. 590–594.</w:t>
      </w:r>
    </w:p>
    <w:p>
      <w:r>
        <w:rPr>
          <w:i w:val="0"/>
        </w:rPr>
        <w:t xml:space="preserve">Teece, D.J. (1986) ‘Profiting from technological innovation: implications for integration, collaboration, licensing and public policy’, </w:t>
      </w:r>
      <w:r>
        <w:rPr>
          <w:i/>
        </w:rPr>
        <w:t>Research Policy</w:t>
      </w:r>
      <w:r>
        <w:rPr>
          <w:i w:val="0"/>
        </w:rPr>
        <w:t>, 15(6), pp. 285–305.</w:t>
      </w:r>
    </w:p>
    <w:p>
      <w:r>
        <w:rPr>
          <w:i w:val="0"/>
        </w:rPr>
        <w:t xml:space="preserve">The Quantum Insider (2025) </w:t>
      </w:r>
      <w:r>
        <w:rPr>
          <w:i/>
        </w:rPr>
        <w:t>University of Birmingham spin-out Delta.g raises £4.6 million in oversubscribed seed round</w:t>
      </w:r>
      <w:r>
        <w:rPr>
          <w:i w:val="0"/>
        </w:rPr>
        <w:t>. Available at: https://thequantuminsider.com (Accessed: 20 August 2026).</w:t>
      </w:r>
    </w:p>
    <w:p>
      <w:r>
        <w:rPr>
          <w:i w:val="0"/>
        </w:rPr>
        <w:t xml:space="preserve">Tidd, J. and Bessant, J. (2021) </w:t>
      </w:r>
      <w:r>
        <w:rPr>
          <w:i/>
        </w:rPr>
        <w:t>Managing innovation: integrating technological, market and organizational change</w:t>
      </w:r>
      <w:r>
        <w:rPr>
          <w:i w:val="0"/>
        </w:rPr>
        <w:t>. 7th edn. Chichester: Wiley.</w:t>
      </w:r>
    </w:p>
    <w:p>
      <w:r>
        <w:rPr>
          <w:i w:val="0"/>
        </w:rPr>
        <w:t xml:space="preserve">Utility Strike Avoidance Group (2023) </w:t>
      </w:r>
      <w:r>
        <w:rPr>
          <w:i/>
        </w:rPr>
        <w:t>Utility strike damage report</w:t>
      </w:r>
      <w:r>
        <w:rPr>
          <w:i w:val="0"/>
        </w:rPr>
        <w:t>. Coventry: USAG.</w:t>
      </w:r>
    </w:p>
    <w:p>
      <w:r>
        <w:rPr>
          <w:i w:val="0"/>
        </w:rPr>
        <w:t xml:space="preserve">von Hippel, E. (1986) ‘Lead users: a source of novel product concepts’, </w:t>
      </w:r>
      <w:r>
        <w:rPr>
          <w:i/>
        </w:rPr>
        <w:t>Management Science</w:t>
      </w:r>
      <w:r>
        <w:rPr>
          <w:i w:val="0"/>
        </w:rPr>
        <w:t>, 32(7), pp. 791–805.</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1"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