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8A" w:rsidRDefault="000853C0" w:rsidP="00D600A4">
      <w:pPr>
        <w:pStyle w:val="120"/>
        <w:numPr>
          <w:ilvl w:val="0"/>
          <w:numId w:val="9"/>
        </w:numPr>
      </w:pPr>
      <w:r>
        <w:t>Тема выпускной квалификационной работы специалиста</w:t>
      </w:r>
    </w:p>
    <w:p w:rsidR="000853C0" w:rsidRPr="0016468A" w:rsidRDefault="000853C0" w:rsidP="0016468A">
      <w:pPr>
        <w:pStyle w:val="120"/>
      </w:pPr>
      <w:r w:rsidRPr="0016468A">
        <w:t xml:space="preserve">«Разработка сервиса поведенческого анализа функционирования мобильных устройств на операционных системах </w:t>
      </w:r>
      <w:proofErr w:type="spellStart"/>
      <w:r w:rsidRPr="0016468A">
        <w:t>андроид</w:t>
      </w:r>
      <w:proofErr w:type="spellEnd"/>
      <w:r w:rsidRPr="0016468A">
        <w:t>»</w:t>
      </w:r>
    </w:p>
    <w:p w:rsidR="000853C0" w:rsidRDefault="000853C0" w:rsidP="0016468A">
      <w:pPr>
        <w:pStyle w:val="120"/>
      </w:pPr>
    </w:p>
    <w:p w:rsidR="000853C0" w:rsidRDefault="000853C0" w:rsidP="00D600A4">
      <w:pPr>
        <w:pStyle w:val="120"/>
        <w:numPr>
          <w:ilvl w:val="0"/>
          <w:numId w:val="9"/>
        </w:numPr>
      </w:pPr>
      <w:r>
        <w:t>Цель и задачи выпускной квалификационной работы специалиста</w:t>
      </w:r>
    </w:p>
    <w:p w:rsidR="000853C0" w:rsidRDefault="000853C0" w:rsidP="0016468A">
      <w:pPr>
        <w:pStyle w:val="120"/>
      </w:pPr>
      <w:r>
        <w:t>Цель работы:</w:t>
      </w:r>
    </w:p>
    <w:p w:rsidR="000853C0" w:rsidRDefault="000853C0" w:rsidP="0016468A">
      <w:pPr>
        <w:pStyle w:val="120"/>
      </w:pPr>
    </w:p>
    <w:p w:rsidR="000853C0" w:rsidRDefault="000853C0" w:rsidP="0016468A">
      <w:pPr>
        <w:pStyle w:val="120"/>
      </w:pPr>
      <w:r>
        <w:t>Задачи работы:</w:t>
      </w:r>
    </w:p>
    <w:p w:rsidR="000853C0" w:rsidRDefault="000853C0" w:rsidP="0016468A">
      <w:pPr>
        <w:pStyle w:val="120"/>
      </w:pPr>
      <w:r>
        <w:t>Вы</w:t>
      </w:r>
    </w:p>
    <w:p w:rsidR="000853C0" w:rsidRDefault="000853C0" w:rsidP="0016468A">
      <w:pPr>
        <w:pStyle w:val="120"/>
      </w:pPr>
      <w:r>
        <w:t>Выв</w:t>
      </w:r>
    </w:p>
    <w:p w:rsidR="000853C0" w:rsidRDefault="000853C0" w:rsidP="0016468A">
      <w:pPr>
        <w:pStyle w:val="120"/>
      </w:pPr>
      <w:r>
        <w:t>Выв</w:t>
      </w:r>
    </w:p>
    <w:p w:rsidR="000853C0" w:rsidRDefault="000853C0" w:rsidP="0016468A">
      <w:pPr>
        <w:pStyle w:val="120"/>
      </w:pPr>
    </w:p>
    <w:p w:rsidR="000853C0" w:rsidRDefault="000853C0" w:rsidP="00D600A4">
      <w:pPr>
        <w:pStyle w:val="120"/>
        <w:numPr>
          <w:ilvl w:val="0"/>
          <w:numId w:val="9"/>
        </w:numPr>
      </w:pPr>
      <w:r>
        <w:t>Этапы выпускной квалификационной работы специалиста</w:t>
      </w:r>
    </w:p>
    <w:p w:rsidR="000853C0" w:rsidRDefault="000853C0" w:rsidP="0016468A">
      <w:pPr>
        <w:pStyle w:val="120"/>
      </w:pPr>
    </w:p>
    <w:p w:rsidR="000853C0" w:rsidRDefault="000853C0" w:rsidP="00D600A4">
      <w:pPr>
        <w:pStyle w:val="120"/>
        <w:numPr>
          <w:ilvl w:val="0"/>
          <w:numId w:val="9"/>
        </w:numPr>
      </w:pPr>
      <w:r>
        <w:t>Перечень разрабатываемых документов и графических материалов</w:t>
      </w:r>
    </w:p>
    <w:p w:rsidR="000853C0" w:rsidRDefault="000853C0" w:rsidP="0016468A">
      <w:pPr>
        <w:pStyle w:val="120"/>
      </w:pPr>
      <w:r>
        <w:t>//</w:t>
      </w:r>
    </w:p>
    <w:p w:rsidR="000853C0" w:rsidRDefault="000853C0" w:rsidP="0016468A">
      <w:pPr>
        <w:pStyle w:val="120"/>
      </w:pPr>
      <w:r>
        <w:t>//</w:t>
      </w:r>
    </w:p>
    <w:p w:rsidR="000853C0" w:rsidRDefault="000853C0" w:rsidP="0016468A">
      <w:pPr>
        <w:pStyle w:val="120"/>
      </w:pPr>
    </w:p>
    <w:p w:rsidR="000853C0" w:rsidRDefault="000853C0" w:rsidP="00D600A4">
      <w:pPr>
        <w:pStyle w:val="120"/>
        <w:numPr>
          <w:ilvl w:val="0"/>
          <w:numId w:val="9"/>
        </w:numPr>
      </w:pPr>
      <w:r>
        <w:t>Руководитель выпускной квалификационной работы</w:t>
      </w:r>
    </w:p>
    <w:p w:rsidR="0016468A" w:rsidRDefault="0016468A" w:rsidP="0016468A">
      <w:pPr>
        <w:pStyle w:val="120"/>
      </w:pPr>
    </w:p>
    <w:p w:rsidR="0016468A" w:rsidRDefault="0016468A" w:rsidP="0016468A">
      <w:pPr>
        <w:pStyle w:val="120"/>
      </w:pPr>
    </w:p>
    <w:p w:rsidR="0016468A" w:rsidRDefault="0016468A" w:rsidP="0016468A">
      <w:pPr>
        <w:pStyle w:val="120"/>
        <w:sectPr w:rsidR="0016468A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bookmarkStart w:id="0" w:name="_Toc61135260" w:displacedByCustomXml="next"/>
    <w:sdt>
      <w:sdtPr>
        <w:id w:val="-1031572505"/>
        <w:docPartObj>
          <w:docPartGallery w:val="Table of Contents"/>
          <w:docPartUnique/>
        </w:docPartObj>
      </w:sdtPr>
      <w:sdtContent>
        <w:p w:rsidR="0016468A" w:rsidRDefault="002938E3" w:rsidP="008365C2">
          <w:pPr>
            <w:pStyle w:val="10"/>
            <w:numPr>
              <w:ilvl w:val="0"/>
              <w:numId w:val="0"/>
            </w:numPr>
          </w:pPr>
          <w:r>
            <w:t>ОГЛАВЛЕНИЕ</w:t>
          </w:r>
          <w:bookmarkEnd w:id="0"/>
        </w:p>
        <w:p w:rsidR="002B6996" w:rsidRDefault="0016468A">
          <w:pPr>
            <w:pStyle w:val="15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35260" w:history="1">
            <w:r w:rsidR="002B6996" w:rsidRPr="007077F9">
              <w:rPr>
                <w:rStyle w:val="ae"/>
                <w:noProof/>
              </w:rPr>
              <w:t>ОГЛАВЛЕНИЕ</w:t>
            </w:r>
            <w:r w:rsidR="002B6996">
              <w:rPr>
                <w:noProof/>
                <w:webHidden/>
              </w:rPr>
              <w:tab/>
            </w:r>
            <w:r w:rsidR="002B6996">
              <w:rPr>
                <w:noProof/>
                <w:webHidden/>
              </w:rPr>
              <w:fldChar w:fldCharType="begin"/>
            </w:r>
            <w:r w:rsidR="002B6996">
              <w:rPr>
                <w:noProof/>
                <w:webHidden/>
              </w:rPr>
              <w:instrText xml:space="preserve"> PAGEREF _Toc61135260 \h </w:instrText>
            </w:r>
            <w:r w:rsidR="002B6996">
              <w:rPr>
                <w:noProof/>
                <w:webHidden/>
              </w:rPr>
            </w:r>
            <w:r w:rsidR="002B6996">
              <w:rPr>
                <w:noProof/>
                <w:webHidden/>
              </w:rPr>
              <w:fldChar w:fldCharType="separate"/>
            </w:r>
            <w:r w:rsidR="002B6996">
              <w:rPr>
                <w:noProof/>
                <w:webHidden/>
              </w:rPr>
              <w:t>2</w:t>
            </w:r>
            <w:r w:rsidR="002B6996"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1" w:history="1">
            <w:r w:rsidRPr="007077F9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2" w:history="1">
            <w:r w:rsidRPr="007077F9">
              <w:rPr>
                <w:rStyle w:val="ae"/>
                <w:noProof/>
              </w:rPr>
              <w:t>Перечень сокращение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3" w:history="1">
            <w:r w:rsidRPr="007077F9">
              <w:rPr>
                <w:rStyle w:val="ae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4" w:history="1">
            <w:r w:rsidRPr="007077F9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5" w:history="1">
            <w:r w:rsidRPr="007077F9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Актуальность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6" w:history="1">
            <w:r w:rsidRPr="007077F9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Анализ современных мобильных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7" w:history="1">
            <w:r w:rsidRPr="007077F9">
              <w:rPr>
                <w:rStyle w:val="ae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8" w:history="1">
            <w:r w:rsidRPr="007077F9">
              <w:rPr>
                <w:rStyle w:val="ae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69" w:history="1">
            <w:r w:rsidRPr="007077F9">
              <w:rPr>
                <w:rStyle w:val="ae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0" w:history="1">
            <w:r w:rsidRPr="007077F9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Выбор операционной системы для рассмотрения состояния защищенности мобильного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1" w:history="1">
            <w:r w:rsidRPr="007077F9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Выделение каналов утечки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2" w:history="1">
            <w:r w:rsidRPr="007077F9">
              <w:rPr>
                <w:rStyle w:val="ae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Принципы обнаружения вредоносных приложений для ОС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3" w:history="1">
            <w:r w:rsidRPr="007077F9">
              <w:rPr>
                <w:rStyle w:val="ae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Обнаружение вредоносных приложений для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4" w:history="1">
            <w:r w:rsidRPr="007077F9">
              <w:rPr>
                <w:rStyle w:val="ae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Методы, затрудняюшие криминалистический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5" w:history="1">
            <w:r w:rsidRPr="007077F9">
              <w:rPr>
                <w:rStyle w:val="ae"/>
                <w:noProof/>
              </w:rPr>
              <w:t>1.5.2.1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Обфускация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6" w:history="1">
            <w:r w:rsidRPr="007077F9">
              <w:rPr>
                <w:rStyle w:val="ae"/>
                <w:noProof/>
              </w:rPr>
              <w:t>1.5.2.2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Шифрование символьных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7" w:history="1">
            <w:r w:rsidRPr="007077F9">
              <w:rPr>
                <w:rStyle w:val="ae"/>
                <w:noProof/>
              </w:rPr>
              <w:t>1.5.2.3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Проверка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8" w:history="1">
            <w:r w:rsidRPr="007077F9">
              <w:rPr>
                <w:rStyle w:val="ae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Анализ следов вредоносного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79" w:history="1">
            <w:r w:rsidRPr="007077F9">
              <w:rPr>
                <w:rStyle w:val="ae"/>
                <w:noProof/>
              </w:rPr>
              <w:t>1.6.1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Статический анализ вредоносного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0" w:history="1">
            <w:r w:rsidRPr="007077F9">
              <w:rPr>
                <w:rStyle w:val="ae"/>
                <w:noProof/>
              </w:rPr>
              <w:t>1.6.1.1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Статический анализ. ApkTool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1" w:history="1">
            <w:r w:rsidRPr="007077F9">
              <w:rPr>
                <w:rStyle w:val="ae"/>
                <w:noProof/>
              </w:rPr>
              <w:t>1.6.1.2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Статический анализ. Dex2Jar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2" w:history="1">
            <w:r w:rsidRPr="007077F9">
              <w:rPr>
                <w:rStyle w:val="ae"/>
                <w:noProof/>
              </w:rPr>
              <w:t>1.6.2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Динамический анализ вредоносного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3" w:history="1">
            <w:r w:rsidRPr="007077F9">
              <w:rPr>
                <w:rStyle w:val="ae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Этапы анализа следов предположительно вредоносного ПО в ОС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4" w:history="1">
            <w:r w:rsidRPr="007077F9">
              <w:rPr>
                <w:rStyle w:val="ae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Обзор средств проведения динамического анализа приложений для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5" w:history="1">
            <w:r w:rsidRPr="007077F9">
              <w:rPr>
                <w:rStyle w:val="ae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Выводы первого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6" w:history="1">
            <w:r w:rsidRPr="007077F9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Авав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7" w:history="1">
            <w:r w:rsidRPr="007077F9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Экономическая оценка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8" w:history="1">
            <w:r w:rsidRPr="007077F9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noProof/>
              </w:rPr>
              <w:t>Определение списка работ и состава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89" w:history="1">
            <w:r w:rsidRPr="007077F9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Расчет продолжительности и трудоемкости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0" w:history="1">
            <w:r w:rsidRPr="007077F9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bCs/>
                <w:noProof/>
              </w:rPr>
              <w:t>Планирование разработки программного обеспечения с построением диаграммы Ганта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1" w:history="1">
            <w:r w:rsidRPr="007077F9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bCs/>
                <w:noProof/>
              </w:rPr>
              <w:t>Расчет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2" w:history="1">
            <w:r w:rsidRPr="007077F9">
              <w:rPr>
                <w:rStyle w:val="a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bCs/>
                <w:noProof/>
              </w:rPr>
              <w:t>Расчет затрат на основные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3" w:history="1">
            <w:r w:rsidRPr="007077F9">
              <w:rPr>
                <w:rStyle w:val="a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bCs/>
                <w:noProof/>
              </w:rPr>
              <w:t>Заработная плата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4" w:history="1">
            <w:r w:rsidRPr="007077F9">
              <w:rPr>
                <w:rStyle w:val="ae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bCs/>
                <w:noProof/>
              </w:rPr>
              <w:t>Расчет накладных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5" w:history="1">
            <w:r w:rsidRPr="007077F9">
              <w:rPr>
                <w:rStyle w:val="ae"/>
                <w:noProof/>
              </w:rPr>
              <w:t>3.4.4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Расчёт стоимости машинного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6" w:history="1">
            <w:r w:rsidRPr="007077F9">
              <w:rPr>
                <w:rStyle w:val="ae"/>
                <w:noProof/>
              </w:rPr>
              <w:t>3.4.5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bCs/>
                <w:noProof/>
              </w:rPr>
              <w:t>Общая смета затрат на разработку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7" w:history="1">
            <w:r w:rsidRPr="007077F9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rFonts w:cs="Times New Roman"/>
                <w:bCs/>
                <w:noProof/>
              </w:rPr>
              <w:t>Расчет окупаемости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8" w:history="1">
            <w:r w:rsidRPr="007077F9">
              <w:rPr>
                <w:rStyle w:val="ae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7077F9">
              <w:rPr>
                <w:rStyle w:val="ae"/>
                <w:noProof/>
              </w:rPr>
              <w:t>Выводы третьего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299" w:history="1">
            <w:r w:rsidRPr="007077F9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300" w:history="1">
            <w:r w:rsidRPr="007077F9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96" w:rsidRDefault="002B6996">
          <w:pPr>
            <w:pStyle w:val="15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1135301" w:history="1">
            <w:r w:rsidRPr="007077F9">
              <w:rPr>
                <w:rStyle w:val="ae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8A" w:rsidRDefault="0016468A" w:rsidP="008365C2">
          <w:pPr>
            <w:pStyle w:val="1111"/>
            <w:numPr>
              <w:ilvl w:val="0"/>
              <w:numId w:val="0"/>
            </w:numPr>
          </w:pPr>
          <w:r>
            <w:fldChar w:fldCharType="end"/>
          </w:r>
        </w:p>
      </w:sdtContent>
    </w:sdt>
    <w:p w:rsidR="000853C0" w:rsidRDefault="000853C0" w:rsidP="0016468A">
      <w:pPr>
        <w:pStyle w:val="120"/>
        <w:ind w:firstLine="0"/>
      </w:pPr>
    </w:p>
    <w:p w:rsidR="0016468A" w:rsidRDefault="0016468A" w:rsidP="0016468A">
      <w:pPr>
        <w:pStyle w:val="120"/>
        <w:sectPr w:rsidR="0016468A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0853C0" w:rsidRDefault="000853C0" w:rsidP="008365C2">
      <w:pPr>
        <w:pStyle w:val="10"/>
        <w:numPr>
          <w:ilvl w:val="0"/>
          <w:numId w:val="0"/>
        </w:numPr>
        <w:ind w:left="709"/>
      </w:pPr>
      <w:bookmarkStart w:id="1" w:name="_Toc61135261"/>
      <w:r>
        <w:lastRenderedPageBreak/>
        <w:t>ВВЕДЕНИЕ</w:t>
      </w:r>
      <w:bookmarkEnd w:id="1"/>
    </w:p>
    <w:p w:rsidR="000853C0" w:rsidRDefault="000853C0" w:rsidP="00353F93">
      <w:pPr>
        <w:pStyle w:val="14"/>
      </w:pPr>
      <w:r>
        <w:t xml:space="preserve">Большинство компаний в качестве корпоративных средств связи используют устройства на операционной системе </w:t>
      </w:r>
      <w:proofErr w:type="spellStart"/>
      <w:r>
        <w:t>андроид</w:t>
      </w:r>
      <w:proofErr w:type="spellEnd"/>
      <w:r>
        <w:t>. К таким устройствам, в основном, относятся мобильные телефоны, которые используются внутри и вне предприятия для мобильной сотовой связи, обмена текстом и файлами по средствам смс, а также для выхода в интернет. Ввиду этого, важным аспектом эксплуатирования подобных устройств является мониторинг и обеспечение безопасности данных устройств, с целью предотвращения утечек информации.</w:t>
      </w:r>
    </w:p>
    <w:p w:rsidR="000853C0" w:rsidRDefault="000853C0" w:rsidP="00353F93">
      <w:pPr>
        <w:pStyle w:val="14"/>
      </w:pPr>
      <w:r>
        <w:t xml:space="preserve">В рамках данной работы будет проведен анализ существующих средств мониторинга безопасности мобильных устройств на операционной системе </w:t>
      </w:r>
      <w:proofErr w:type="spellStart"/>
      <w:r>
        <w:t>андроид</w:t>
      </w:r>
      <w:proofErr w:type="spellEnd"/>
      <w:r>
        <w:t>, а также предложено собственное решение данной проблематики.</w:t>
      </w:r>
    </w:p>
    <w:p w:rsidR="000853C0" w:rsidRDefault="000853C0" w:rsidP="00353F93">
      <w:pPr>
        <w:pStyle w:val="14"/>
      </w:pPr>
      <w:r>
        <w:t xml:space="preserve">Актуальность данной работы заключается в том, что большинство используемых в компаниях средств связи работают на операционной системе </w:t>
      </w:r>
      <w:proofErr w:type="spellStart"/>
      <w:r>
        <w:t>андроид</w:t>
      </w:r>
      <w:proofErr w:type="spellEnd"/>
      <w:r>
        <w:t>, так как такие устройства экономически более выгодны, при этом не оборудованы средствами мониторинга утечки данных.</w:t>
      </w:r>
    </w:p>
    <w:p w:rsidR="000853C0" w:rsidRDefault="000853C0" w:rsidP="00353F93">
      <w:pPr>
        <w:pStyle w:val="14"/>
      </w:pPr>
      <w:r>
        <w:t xml:space="preserve">Цель работы – </w:t>
      </w:r>
      <w:r w:rsidR="00D600A4">
        <w:t>разработать и реализовать</w:t>
      </w:r>
      <w:r>
        <w:t xml:space="preserve"> программное решение для реализации мониторинга устройств на операционной системе </w:t>
      </w:r>
      <w:proofErr w:type="spellStart"/>
      <w:r>
        <w:t>андроид</w:t>
      </w:r>
      <w:proofErr w:type="spellEnd"/>
      <w:r>
        <w:t>.</w:t>
      </w:r>
    </w:p>
    <w:p w:rsidR="000853C0" w:rsidRDefault="000853C0" w:rsidP="00353F93">
      <w:pPr>
        <w:pStyle w:val="14"/>
      </w:pPr>
      <w:r>
        <w:t>Задачи работы:</w:t>
      </w:r>
    </w:p>
    <w:p w:rsidR="00D600A4" w:rsidRDefault="00D600A4" w:rsidP="00D600A4">
      <w:pPr>
        <w:pStyle w:val="a0"/>
      </w:pPr>
      <w:r w:rsidRPr="00D600A4">
        <w:t>провести анализ существующих ОС МПУ с последующим выбором целевой ОС</w:t>
      </w:r>
      <w:r>
        <w:t>;</w:t>
      </w:r>
    </w:p>
    <w:p w:rsidR="000853C0" w:rsidRPr="00206016" w:rsidRDefault="000853C0" w:rsidP="00D600A4">
      <w:pPr>
        <w:pStyle w:val="a0"/>
      </w:pPr>
      <w:r w:rsidRPr="00206016">
        <w:t>выделить набор необходимых параметров для мониторинга;</w:t>
      </w:r>
    </w:p>
    <w:p w:rsidR="000853C0" w:rsidRPr="00206016" w:rsidRDefault="000853C0" w:rsidP="00BF03B6">
      <w:pPr>
        <w:pStyle w:val="a0"/>
      </w:pPr>
      <w:r w:rsidRPr="00206016">
        <w:t>провести анализ существующих средств мониторинга поведения мобильных устройств на выбранной операционной системе;</w:t>
      </w:r>
    </w:p>
    <w:p w:rsidR="000853C0" w:rsidRPr="00206016" w:rsidRDefault="000853C0" w:rsidP="00BF03B6">
      <w:pPr>
        <w:pStyle w:val="a0"/>
      </w:pPr>
      <w:r w:rsidRPr="00206016">
        <w:t>предложить средство для поведенческого мониторинга мобильных устройств.</w:t>
      </w:r>
    </w:p>
    <w:p w:rsidR="000853C0" w:rsidRDefault="000853C0" w:rsidP="00353F93">
      <w:pPr>
        <w:pStyle w:val="14"/>
      </w:pPr>
      <w:r>
        <w:t>Объект исследования – ОС компонентов мобильного сегмента ИТКС.</w:t>
      </w:r>
    </w:p>
    <w:p w:rsidR="000853C0" w:rsidRDefault="000853C0" w:rsidP="00353F93">
      <w:pPr>
        <w:pStyle w:val="14"/>
      </w:pPr>
      <w:r>
        <w:t>Предмет исследования – способы и методы контроля и поведенческого анализа мобильных персональных устройств.</w:t>
      </w:r>
    </w:p>
    <w:p w:rsidR="000853C0" w:rsidRDefault="000853C0" w:rsidP="00D600A4">
      <w:pPr>
        <w:pStyle w:val="a0"/>
        <w:numPr>
          <w:ilvl w:val="0"/>
          <w:numId w:val="7"/>
        </w:numPr>
      </w:pPr>
      <w:r>
        <w:t>В первой главе …</w:t>
      </w:r>
    </w:p>
    <w:p w:rsidR="000853C0" w:rsidRDefault="000853C0" w:rsidP="00353F93">
      <w:pPr>
        <w:pStyle w:val="14"/>
      </w:pPr>
      <w:r>
        <w:t>Во второй главе …</w:t>
      </w:r>
    </w:p>
    <w:p w:rsidR="000853C0" w:rsidRDefault="000853C0" w:rsidP="00353F93">
      <w:pPr>
        <w:pStyle w:val="14"/>
      </w:pPr>
      <w:r>
        <w:lastRenderedPageBreak/>
        <w:t>В третьей главе …</w:t>
      </w:r>
    </w:p>
    <w:p w:rsidR="000853C0" w:rsidRDefault="000853C0" w:rsidP="00353F93">
      <w:pPr>
        <w:pStyle w:val="14"/>
      </w:pPr>
      <w:r>
        <w:t>Новизна работы:</w:t>
      </w:r>
    </w:p>
    <w:p w:rsidR="000853C0" w:rsidRDefault="000853C0" w:rsidP="00D600A4">
      <w:pPr>
        <w:pStyle w:val="a0"/>
        <w:numPr>
          <w:ilvl w:val="0"/>
          <w:numId w:val="8"/>
        </w:numPr>
      </w:pPr>
      <w:r>
        <w:t>выв</w:t>
      </w:r>
    </w:p>
    <w:p w:rsidR="000853C0" w:rsidRDefault="000853C0" w:rsidP="00353F93">
      <w:pPr>
        <w:pStyle w:val="14"/>
      </w:pPr>
      <w:r>
        <w:t>Практическая значимость</w:t>
      </w:r>
    </w:p>
    <w:p w:rsidR="000853C0" w:rsidRDefault="000853C0" w:rsidP="0016468A">
      <w:pPr>
        <w:pStyle w:val="14"/>
        <w:ind w:firstLine="0"/>
      </w:pPr>
    </w:p>
    <w:p w:rsidR="0016468A" w:rsidRDefault="0016468A" w:rsidP="00353F93">
      <w:pPr>
        <w:pStyle w:val="14"/>
        <w:sectPr w:rsidR="0016468A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0853C0" w:rsidRDefault="000853C0" w:rsidP="008365C2">
      <w:pPr>
        <w:pStyle w:val="10"/>
        <w:numPr>
          <w:ilvl w:val="0"/>
          <w:numId w:val="0"/>
        </w:numPr>
        <w:ind w:left="709"/>
      </w:pPr>
      <w:bookmarkStart w:id="2" w:name="_Toc61135262"/>
      <w:r>
        <w:lastRenderedPageBreak/>
        <w:t>Перечень сокращение и условных обозначений</w:t>
      </w:r>
      <w:bookmarkEnd w:id="2"/>
    </w:p>
    <w:p w:rsidR="006E1540" w:rsidRDefault="006E1540" w:rsidP="006E1540">
      <w:pPr>
        <w:pStyle w:val="14"/>
      </w:pPr>
      <w:r>
        <w:t>В данной работе используются сокращения и условные обозначения, значения которых указаны в таблице 1.</w:t>
      </w:r>
    </w:p>
    <w:p w:rsidR="006E1540" w:rsidRDefault="006E1540" w:rsidP="006E1540">
      <w:pPr>
        <w:pStyle w:val="14"/>
        <w:ind w:firstLine="0"/>
      </w:pPr>
    </w:p>
    <w:p w:rsidR="000853C0" w:rsidRDefault="000853C0" w:rsidP="00353F93">
      <w:pPr>
        <w:pStyle w:val="14"/>
      </w:pPr>
      <w:r>
        <w:t>Таблица 1 – сокращения и условные обозначения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6468A" w:rsidTr="0016468A">
        <w:tc>
          <w:tcPr>
            <w:tcW w:w="5097" w:type="dxa"/>
          </w:tcPr>
          <w:p w:rsidR="0016468A" w:rsidRDefault="0016468A" w:rsidP="0016468A">
            <w:pPr>
              <w:pStyle w:val="14"/>
              <w:ind w:firstLine="0"/>
              <w:jc w:val="center"/>
            </w:pPr>
            <w:r>
              <w:t>Сокращение</w:t>
            </w:r>
          </w:p>
        </w:tc>
        <w:tc>
          <w:tcPr>
            <w:tcW w:w="5098" w:type="dxa"/>
          </w:tcPr>
          <w:p w:rsidR="0016468A" w:rsidRDefault="0016468A" w:rsidP="0016468A">
            <w:pPr>
              <w:pStyle w:val="14"/>
              <w:ind w:firstLine="0"/>
              <w:jc w:val="center"/>
            </w:pPr>
            <w:r>
              <w:t>Значение</w:t>
            </w:r>
          </w:p>
        </w:tc>
      </w:tr>
      <w:tr w:rsidR="0016468A" w:rsidTr="0016468A">
        <w:tc>
          <w:tcPr>
            <w:tcW w:w="5097" w:type="dxa"/>
          </w:tcPr>
          <w:p w:rsidR="0016468A" w:rsidRDefault="00B33563" w:rsidP="0016468A">
            <w:pPr>
              <w:pStyle w:val="14"/>
              <w:ind w:firstLine="0"/>
            </w:pPr>
            <w:r>
              <w:t>ОС</w:t>
            </w:r>
          </w:p>
        </w:tc>
        <w:tc>
          <w:tcPr>
            <w:tcW w:w="5098" w:type="dxa"/>
          </w:tcPr>
          <w:p w:rsidR="0016468A" w:rsidRDefault="00B33563" w:rsidP="0016468A">
            <w:pPr>
              <w:pStyle w:val="14"/>
              <w:ind w:firstLine="0"/>
            </w:pPr>
            <w:r>
              <w:t>Операционная система</w:t>
            </w:r>
          </w:p>
        </w:tc>
      </w:tr>
      <w:tr w:rsidR="00B33563" w:rsidTr="0016468A">
        <w:tc>
          <w:tcPr>
            <w:tcW w:w="5097" w:type="dxa"/>
          </w:tcPr>
          <w:p w:rsidR="00B33563" w:rsidRDefault="00B33563" w:rsidP="0016468A">
            <w:pPr>
              <w:pStyle w:val="14"/>
              <w:ind w:firstLine="0"/>
            </w:pPr>
            <w:r>
              <w:t>ИТКС</w:t>
            </w:r>
          </w:p>
        </w:tc>
        <w:tc>
          <w:tcPr>
            <w:tcW w:w="5098" w:type="dxa"/>
          </w:tcPr>
          <w:p w:rsidR="00B33563" w:rsidRDefault="00B33563" w:rsidP="00B33563">
            <w:pPr>
              <w:pStyle w:val="14"/>
              <w:ind w:firstLine="0"/>
            </w:pPr>
            <w:r>
              <w:t>Информационно-телекоммуникационная система</w:t>
            </w:r>
          </w:p>
        </w:tc>
      </w:tr>
      <w:tr w:rsidR="00B33563" w:rsidTr="006E1540">
        <w:tc>
          <w:tcPr>
            <w:tcW w:w="5097" w:type="dxa"/>
          </w:tcPr>
          <w:p w:rsidR="00B33563" w:rsidRDefault="00B33563" w:rsidP="006E1540">
            <w:pPr>
              <w:pStyle w:val="14"/>
              <w:ind w:firstLine="0"/>
            </w:pPr>
            <w:r>
              <w:t>ПО</w:t>
            </w:r>
          </w:p>
        </w:tc>
        <w:tc>
          <w:tcPr>
            <w:tcW w:w="5098" w:type="dxa"/>
          </w:tcPr>
          <w:p w:rsidR="00B33563" w:rsidRDefault="00B33563" w:rsidP="006E1540">
            <w:pPr>
              <w:pStyle w:val="14"/>
              <w:ind w:firstLine="0"/>
            </w:pPr>
            <w:r>
              <w:t>Программное обеспечение</w:t>
            </w:r>
          </w:p>
        </w:tc>
      </w:tr>
      <w:tr w:rsidR="00B33563" w:rsidTr="006E1540">
        <w:tc>
          <w:tcPr>
            <w:tcW w:w="5097" w:type="dxa"/>
          </w:tcPr>
          <w:p w:rsidR="00B33563" w:rsidRPr="00DA6C27" w:rsidRDefault="00DA6C27" w:rsidP="006E154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APK</w:t>
            </w:r>
          </w:p>
        </w:tc>
        <w:tc>
          <w:tcPr>
            <w:tcW w:w="5098" w:type="dxa"/>
          </w:tcPr>
          <w:p w:rsidR="00B33563" w:rsidRDefault="007343EE" w:rsidP="007343EE">
            <w:pPr>
              <w:pStyle w:val="14"/>
              <w:ind w:firstLine="0"/>
            </w:pPr>
            <w:proofErr w:type="spellStart"/>
            <w:r w:rsidRPr="007343EE">
              <w:t>Android</w:t>
            </w:r>
            <w:proofErr w:type="spellEnd"/>
            <w:r w:rsidRPr="007343EE"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7343EE">
              <w:t>ackage</w:t>
            </w:r>
            <w:proofErr w:type="spellEnd"/>
          </w:p>
        </w:tc>
      </w:tr>
      <w:tr w:rsidR="00B33563" w:rsidTr="006E1540">
        <w:tc>
          <w:tcPr>
            <w:tcW w:w="5097" w:type="dxa"/>
          </w:tcPr>
          <w:p w:rsidR="00B33563" w:rsidRPr="00DA6C27" w:rsidRDefault="00DA6C27" w:rsidP="006E154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5098" w:type="dxa"/>
          </w:tcPr>
          <w:p w:rsidR="00B33563" w:rsidRDefault="007343EE" w:rsidP="007343EE">
            <w:pPr>
              <w:pStyle w:val="14"/>
              <w:ind w:firstLine="0"/>
            </w:pPr>
            <w:r>
              <w:rPr>
                <w:lang w:val="en-US"/>
              </w:rPr>
              <w:t>A</w:t>
            </w:r>
            <w:proofErr w:type="spellStart"/>
            <w:r w:rsidRPr="007343EE">
              <w:t>pplication</w:t>
            </w:r>
            <w:proofErr w:type="spellEnd"/>
            <w:r w:rsidRPr="007343EE"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7343EE">
              <w:t>rogramming</w:t>
            </w:r>
            <w:proofErr w:type="spellEnd"/>
            <w:r w:rsidRPr="007343EE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r w:rsidRPr="007343EE">
              <w:t>nterface</w:t>
            </w:r>
            <w:proofErr w:type="spellEnd"/>
          </w:p>
        </w:tc>
      </w:tr>
      <w:tr w:rsidR="00B33563" w:rsidTr="006E1540">
        <w:tc>
          <w:tcPr>
            <w:tcW w:w="5097" w:type="dxa"/>
          </w:tcPr>
          <w:p w:rsidR="00B33563" w:rsidRDefault="002B77C4" w:rsidP="006E1540">
            <w:pPr>
              <w:pStyle w:val="14"/>
              <w:ind w:firstLine="0"/>
            </w:pPr>
            <w:r>
              <w:t>БД</w:t>
            </w:r>
          </w:p>
        </w:tc>
        <w:tc>
          <w:tcPr>
            <w:tcW w:w="5098" w:type="dxa"/>
          </w:tcPr>
          <w:p w:rsidR="00B33563" w:rsidRPr="007343EE" w:rsidRDefault="007343EE" w:rsidP="006E1540">
            <w:pPr>
              <w:pStyle w:val="14"/>
              <w:ind w:firstLine="0"/>
              <w:rPr>
                <w:lang w:val="en-US"/>
              </w:rPr>
            </w:pPr>
            <w:r>
              <w:t>База данных</w:t>
            </w:r>
          </w:p>
        </w:tc>
      </w:tr>
      <w:tr w:rsidR="00B33563" w:rsidTr="006E1540">
        <w:tc>
          <w:tcPr>
            <w:tcW w:w="5097" w:type="dxa"/>
          </w:tcPr>
          <w:p w:rsidR="00B33563" w:rsidRPr="00096345" w:rsidRDefault="00096345" w:rsidP="006E154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5098" w:type="dxa"/>
          </w:tcPr>
          <w:p w:rsidR="00B33563" w:rsidRDefault="007343EE" w:rsidP="006E1540">
            <w:pPr>
              <w:pStyle w:val="14"/>
              <w:ind w:firstLine="0"/>
            </w:pPr>
            <w:proofErr w:type="spellStart"/>
            <w:r w:rsidRPr="007343EE">
              <w:t>Integrated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development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environment</w:t>
            </w:r>
            <w:proofErr w:type="spellEnd"/>
          </w:p>
        </w:tc>
      </w:tr>
      <w:tr w:rsidR="00B33563" w:rsidTr="006E1540">
        <w:tc>
          <w:tcPr>
            <w:tcW w:w="5097" w:type="dxa"/>
          </w:tcPr>
          <w:p w:rsidR="00B33563" w:rsidRDefault="008B2148" w:rsidP="006E1540">
            <w:pPr>
              <w:pStyle w:val="14"/>
              <w:ind w:firstLine="0"/>
            </w:pPr>
            <w:r>
              <w:t>ПЗУ</w:t>
            </w:r>
          </w:p>
        </w:tc>
        <w:tc>
          <w:tcPr>
            <w:tcW w:w="5098" w:type="dxa"/>
          </w:tcPr>
          <w:p w:rsidR="00B33563" w:rsidRDefault="007343EE" w:rsidP="006E1540">
            <w:pPr>
              <w:pStyle w:val="14"/>
              <w:ind w:firstLine="0"/>
            </w:pPr>
            <w:r>
              <w:t>Постоянное запоминающее устройство</w:t>
            </w:r>
          </w:p>
        </w:tc>
      </w:tr>
      <w:tr w:rsidR="00B33563" w:rsidTr="006E1540">
        <w:tc>
          <w:tcPr>
            <w:tcW w:w="5097" w:type="dxa"/>
          </w:tcPr>
          <w:p w:rsidR="00B33563" w:rsidRDefault="008B2148" w:rsidP="006E1540">
            <w:pPr>
              <w:pStyle w:val="14"/>
              <w:ind w:firstLine="0"/>
            </w:pPr>
            <w:r>
              <w:t>ОЗУ</w:t>
            </w:r>
          </w:p>
        </w:tc>
        <w:tc>
          <w:tcPr>
            <w:tcW w:w="5098" w:type="dxa"/>
          </w:tcPr>
          <w:p w:rsidR="00B33563" w:rsidRDefault="007343EE" w:rsidP="006E1540">
            <w:pPr>
              <w:pStyle w:val="14"/>
              <w:ind w:firstLine="0"/>
            </w:pPr>
            <w:r>
              <w:t>Оперативное запоминающее устройство</w:t>
            </w:r>
          </w:p>
        </w:tc>
      </w:tr>
      <w:tr w:rsidR="00B33563" w:rsidTr="006E1540">
        <w:tc>
          <w:tcPr>
            <w:tcW w:w="5097" w:type="dxa"/>
          </w:tcPr>
          <w:p w:rsidR="00B33563" w:rsidRPr="00F622DF" w:rsidRDefault="00F622DF" w:rsidP="006E154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5098" w:type="dxa"/>
          </w:tcPr>
          <w:p w:rsidR="00B33563" w:rsidRPr="007343EE" w:rsidRDefault="007343EE" w:rsidP="006E1540">
            <w:pPr>
              <w:pStyle w:val="14"/>
              <w:ind w:firstLine="0"/>
              <w:rPr>
                <w:lang w:val="en-US"/>
              </w:rPr>
            </w:pPr>
            <w:proofErr w:type="spellStart"/>
            <w:r w:rsidRPr="007343EE">
              <w:rPr>
                <w:lang w:val="en-US"/>
              </w:rPr>
              <w:t>HyperText</w:t>
            </w:r>
            <w:proofErr w:type="spellEnd"/>
            <w:r w:rsidRPr="007343EE">
              <w:rPr>
                <w:lang w:val="en-US"/>
              </w:rPr>
              <w:t xml:space="preserve"> Transfer Protocol</w:t>
            </w:r>
          </w:p>
        </w:tc>
      </w:tr>
      <w:tr w:rsidR="00B33563" w:rsidTr="0016468A">
        <w:tc>
          <w:tcPr>
            <w:tcW w:w="5097" w:type="dxa"/>
          </w:tcPr>
          <w:p w:rsidR="00B33563" w:rsidRPr="00F622DF" w:rsidRDefault="00F622DF" w:rsidP="001646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SSL</w:t>
            </w:r>
          </w:p>
        </w:tc>
        <w:tc>
          <w:tcPr>
            <w:tcW w:w="5098" w:type="dxa"/>
          </w:tcPr>
          <w:p w:rsidR="00B33563" w:rsidRDefault="007343EE" w:rsidP="0016468A">
            <w:pPr>
              <w:pStyle w:val="14"/>
              <w:ind w:firstLine="0"/>
            </w:pPr>
            <w:proofErr w:type="spellStart"/>
            <w:r w:rsidRPr="007343EE">
              <w:t>Secure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Sockets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Layer</w:t>
            </w:r>
            <w:proofErr w:type="spellEnd"/>
          </w:p>
        </w:tc>
      </w:tr>
      <w:tr w:rsidR="00766209" w:rsidTr="0016468A">
        <w:tc>
          <w:tcPr>
            <w:tcW w:w="5097" w:type="dxa"/>
          </w:tcPr>
          <w:p w:rsidR="00766209" w:rsidRDefault="00766209" w:rsidP="001646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5098" w:type="dxa"/>
          </w:tcPr>
          <w:p w:rsidR="00766209" w:rsidRDefault="007343EE" w:rsidP="0016468A">
            <w:pPr>
              <w:pStyle w:val="14"/>
              <w:ind w:firstLine="0"/>
            </w:pPr>
            <w:proofErr w:type="spellStart"/>
            <w:r w:rsidRPr="007343EE">
              <w:t>JavaScript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Object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Notation</w:t>
            </w:r>
            <w:proofErr w:type="spellEnd"/>
          </w:p>
        </w:tc>
      </w:tr>
      <w:tr w:rsidR="00766209" w:rsidTr="0016468A">
        <w:tc>
          <w:tcPr>
            <w:tcW w:w="5097" w:type="dxa"/>
          </w:tcPr>
          <w:p w:rsidR="00766209" w:rsidRPr="00766209" w:rsidRDefault="00766209" w:rsidP="001646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5098" w:type="dxa"/>
          </w:tcPr>
          <w:p w:rsidR="00766209" w:rsidRDefault="007343EE" w:rsidP="0016468A">
            <w:pPr>
              <w:pStyle w:val="14"/>
              <w:ind w:firstLine="0"/>
            </w:pPr>
            <w:proofErr w:type="spellStart"/>
            <w:r w:rsidRPr="007343EE">
              <w:t>Global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Positioning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System</w:t>
            </w:r>
            <w:proofErr w:type="spellEnd"/>
          </w:p>
        </w:tc>
      </w:tr>
      <w:tr w:rsidR="00961B7B" w:rsidTr="0016468A">
        <w:tc>
          <w:tcPr>
            <w:tcW w:w="5097" w:type="dxa"/>
          </w:tcPr>
          <w:p w:rsidR="00961B7B" w:rsidRDefault="00961B7B" w:rsidP="001646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VPN</w:t>
            </w:r>
          </w:p>
        </w:tc>
        <w:tc>
          <w:tcPr>
            <w:tcW w:w="5098" w:type="dxa"/>
          </w:tcPr>
          <w:p w:rsidR="00961B7B" w:rsidRDefault="007343EE" w:rsidP="0016468A">
            <w:pPr>
              <w:pStyle w:val="14"/>
              <w:ind w:firstLine="0"/>
            </w:pPr>
            <w:proofErr w:type="spellStart"/>
            <w:r w:rsidRPr="007343EE">
              <w:t>Virtual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Private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Network</w:t>
            </w:r>
            <w:proofErr w:type="spellEnd"/>
          </w:p>
        </w:tc>
      </w:tr>
      <w:tr w:rsidR="00751156" w:rsidTr="0016468A">
        <w:tc>
          <w:tcPr>
            <w:tcW w:w="5097" w:type="dxa"/>
          </w:tcPr>
          <w:p w:rsidR="00751156" w:rsidRPr="007343EE" w:rsidRDefault="007343EE" w:rsidP="007343EE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SMS</w:t>
            </w:r>
          </w:p>
        </w:tc>
        <w:tc>
          <w:tcPr>
            <w:tcW w:w="5098" w:type="dxa"/>
          </w:tcPr>
          <w:p w:rsidR="00751156" w:rsidRDefault="007343EE" w:rsidP="0016468A">
            <w:pPr>
              <w:pStyle w:val="14"/>
              <w:ind w:firstLine="0"/>
            </w:pPr>
            <w:proofErr w:type="spellStart"/>
            <w:r w:rsidRPr="007343EE">
              <w:t>Short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Message</w:t>
            </w:r>
            <w:proofErr w:type="spellEnd"/>
            <w:r w:rsidRPr="007343EE">
              <w:t xml:space="preserve"> </w:t>
            </w:r>
            <w:proofErr w:type="spellStart"/>
            <w:r w:rsidRPr="007343EE">
              <w:t>Service</w:t>
            </w:r>
            <w:proofErr w:type="spellEnd"/>
          </w:p>
        </w:tc>
      </w:tr>
      <w:tr w:rsidR="00751156" w:rsidTr="0016468A">
        <w:tc>
          <w:tcPr>
            <w:tcW w:w="5097" w:type="dxa"/>
          </w:tcPr>
          <w:p w:rsidR="00751156" w:rsidRPr="00751156" w:rsidRDefault="00751156" w:rsidP="001646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5098" w:type="dxa"/>
          </w:tcPr>
          <w:p w:rsidR="00751156" w:rsidRPr="007343EE" w:rsidRDefault="007343EE" w:rsidP="0016468A">
            <w:pPr>
              <w:pStyle w:val="14"/>
              <w:ind w:firstLine="0"/>
              <w:rPr>
                <w:lang w:val="en-US"/>
              </w:rPr>
            </w:pPr>
            <w:r w:rsidRPr="007343EE">
              <w:rPr>
                <w:lang w:val="en-US"/>
              </w:rPr>
              <w:t>Service Set Identifier</w:t>
            </w:r>
          </w:p>
        </w:tc>
      </w:tr>
      <w:tr w:rsidR="00751156" w:rsidTr="0016468A">
        <w:tc>
          <w:tcPr>
            <w:tcW w:w="5097" w:type="dxa"/>
          </w:tcPr>
          <w:p w:rsidR="00751156" w:rsidRDefault="00751156" w:rsidP="001646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BSSID</w:t>
            </w:r>
          </w:p>
        </w:tc>
        <w:tc>
          <w:tcPr>
            <w:tcW w:w="5098" w:type="dxa"/>
          </w:tcPr>
          <w:p w:rsidR="00751156" w:rsidRDefault="007343EE" w:rsidP="0016468A">
            <w:pPr>
              <w:pStyle w:val="14"/>
              <w:ind w:firstLine="0"/>
            </w:pPr>
            <w:r>
              <w:rPr>
                <w:lang w:val="en-US"/>
              </w:rPr>
              <w:t xml:space="preserve">Basic </w:t>
            </w:r>
            <w:r w:rsidRPr="007343EE">
              <w:rPr>
                <w:lang w:val="en-US"/>
              </w:rPr>
              <w:t>Service Set Identifier</w:t>
            </w:r>
          </w:p>
        </w:tc>
      </w:tr>
    </w:tbl>
    <w:p w:rsidR="0016468A" w:rsidRDefault="0016468A" w:rsidP="0016468A">
      <w:pPr>
        <w:pStyle w:val="14"/>
        <w:ind w:firstLine="0"/>
      </w:pPr>
    </w:p>
    <w:p w:rsidR="0016468A" w:rsidRDefault="0016468A" w:rsidP="0016468A">
      <w:pPr>
        <w:pStyle w:val="14"/>
        <w:ind w:firstLine="0"/>
        <w:sectPr w:rsidR="0016468A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0853C0" w:rsidRDefault="000853C0" w:rsidP="008365C2">
      <w:pPr>
        <w:pStyle w:val="10"/>
        <w:numPr>
          <w:ilvl w:val="0"/>
          <w:numId w:val="0"/>
        </w:numPr>
        <w:ind w:left="709"/>
      </w:pPr>
      <w:bookmarkStart w:id="3" w:name="_Toc61135263"/>
      <w:r w:rsidRPr="008365C2">
        <w:lastRenderedPageBreak/>
        <w:t>Термины</w:t>
      </w:r>
      <w:r>
        <w:t xml:space="preserve"> и определения</w:t>
      </w:r>
      <w:bookmarkEnd w:id="3"/>
    </w:p>
    <w:p w:rsidR="000853C0" w:rsidRDefault="000853C0" w:rsidP="00353F93">
      <w:pPr>
        <w:pStyle w:val="14"/>
      </w:pPr>
      <w:r>
        <w:t>В данной работе используются следующие термины:</w:t>
      </w:r>
    </w:p>
    <w:p w:rsidR="000853C0" w:rsidRPr="00B33563" w:rsidRDefault="00B33563" w:rsidP="00B33563">
      <w:pPr>
        <w:pStyle w:val="14"/>
      </w:pPr>
      <w:proofErr w:type="spellStart"/>
      <w:r w:rsidRPr="00B33563">
        <w:t>Вендор</w:t>
      </w:r>
      <w:proofErr w:type="spellEnd"/>
      <w:r w:rsidR="000853C0" w:rsidRPr="00B33563">
        <w:t xml:space="preserve"> –  это физическое или юридическое лицо, которое поставляет </w:t>
      </w:r>
      <w:r>
        <w:t>(а также, возможно, и производящее</w:t>
      </w:r>
      <w:r w:rsidR="000853C0" w:rsidRPr="00B33563">
        <w:t>) объединенные в одну торговую марку товары и услуги</w:t>
      </w:r>
    </w:p>
    <w:p w:rsidR="00B33563" w:rsidRPr="00B33563" w:rsidRDefault="00B33563" w:rsidP="00B33563">
      <w:pPr>
        <w:pStyle w:val="14"/>
      </w:pPr>
      <w:proofErr w:type="spellStart"/>
      <w:r w:rsidRPr="00B33563">
        <w:t>Нейросеть</w:t>
      </w:r>
      <w:proofErr w:type="spellEnd"/>
      <w:r w:rsidRPr="00B33563">
        <w:t xml:space="preserve"> – представляет собой частный случай методов распознавания образов, дискриминантного анализа, методов кластеризации и тому подобное.</w:t>
      </w:r>
    </w:p>
    <w:p w:rsidR="00B33563" w:rsidRDefault="00B33563" w:rsidP="00B33563">
      <w:pPr>
        <w:pStyle w:val="14"/>
      </w:pPr>
      <w:r w:rsidRPr="00B33563">
        <w:t>Машинное обучение – класс методов искусственного интеллекта, характерной чертой которых является</w:t>
      </w:r>
      <w:r>
        <w:t xml:space="preserve"> не прямое решение задачи, а обучение в процессе применения решений множества сходных задач.</w:t>
      </w:r>
    </w:p>
    <w:p w:rsidR="00B33563" w:rsidRDefault="00B33563" w:rsidP="00B33563">
      <w:pPr>
        <w:pStyle w:val="14"/>
      </w:pPr>
      <w:r>
        <w:t>Десктоп – компьютер, предназначенный для постоянного размещения на столе.</w:t>
      </w:r>
    </w:p>
    <w:p w:rsidR="00B33563" w:rsidRDefault="00B33563" w:rsidP="00B33563">
      <w:pPr>
        <w:pStyle w:val="14"/>
      </w:pPr>
      <w:r>
        <w:t xml:space="preserve">APK – формат архивных исполняемых файлов-приложений для </w:t>
      </w:r>
      <w:proofErr w:type="spellStart"/>
      <w:r>
        <w:t>Android</w:t>
      </w:r>
      <w:proofErr w:type="spellEnd"/>
      <w:r>
        <w:t xml:space="preserve">, и ряда других операционных систем, основанных на </w:t>
      </w:r>
      <w:proofErr w:type="spellStart"/>
      <w:r>
        <w:t>Android</w:t>
      </w:r>
      <w:proofErr w:type="spellEnd"/>
      <w:r>
        <w:t>.</w:t>
      </w:r>
    </w:p>
    <w:p w:rsidR="00B33563" w:rsidRDefault="00B33563" w:rsidP="00B33563">
      <w:pPr>
        <w:pStyle w:val="14"/>
      </w:pPr>
      <w:proofErr w:type="spellStart"/>
      <w:r>
        <w:t>Форензика</w:t>
      </w:r>
      <w:proofErr w:type="spellEnd"/>
      <w:r>
        <w:t xml:space="preserve"> – компьютерная криминалистика. Прикладная наука о раскрытии преступлений, связанных с компьютерной информацией, об исследовании цифровых доказательств, методах поиска, получения и закрепления таких доказательств.</w:t>
      </w:r>
    </w:p>
    <w:p w:rsidR="00B33563" w:rsidRDefault="00B33563" w:rsidP="00B33563">
      <w:pPr>
        <w:pStyle w:val="14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– магазин приложений, а также игр, книг, музыки и фильмов от компании </w:t>
      </w:r>
      <w:proofErr w:type="spellStart"/>
      <w:r>
        <w:t>Google</w:t>
      </w:r>
      <w:proofErr w:type="spellEnd"/>
      <w:r>
        <w:t xml:space="preserve">, позволяющий сторонним компаниям предлагать владельцам устройств с операционной системой </w:t>
      </w:r>
      <w:proofErr w:type="spellStart"/>
      <w:r>
        <w:t>Android</w:t>
      </w:r>
      <w:proofErr w:type="spellEnd"/>
      <w:r>
        <w:t xml:space="preserve"> устанавливать и приобретать различные приложения.</w:t>
      </w:r>
    </w:p>
    <w:p w:rsidR="00B33563" w:rsidRDefault="00B33563" w:rsidP="00B33563">
      <w:pPr>
        <w:pStyle w:val="14"/>
      </w:pPr>
      <w:proofErr w:type="spellStart"/>
      <w:r>
        <w:t>Обфускация</w:t>
      </w:r>
      <w:proofErr w:type="spellEnd"/>
      <w:r>
        <w:t xml:space="preserve"> – запутывание кода.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:rsidR="00B33563" w:rsidRDefault="00B33563" w:rsidP="00B33563">
      <w:pPr>
        <w:pStyle w:val="14"/>
      </w:pPr>
      <w:r>
        <w:t xml:space="preserve">Декомпиляция – процесс воссоздания исходного кода </w:t>
      </w:r>
      <w:proofErr w:type="spellStart"/>
      <w:r>
        <w:t>декомпилятором</w:t>
      </w:r>
      <w:proofErr w:type="spellEnd"/>
      <w:r>
        <w:t>.</w:t>
      </w:r>
    </w:p>
    <w:p w:rsidR="00B33563" w:rsidRDefault="00B33563" w:rsidP="00B33563">
      <w:pPr>
        <w:pStyle w:val="14"/>
      </w:pPr>
      <w:proofErr w:type="spellStart"/>
      <w:r>
        <w:t>Дизассемблировоние</w:t>
      </w:r>
      <w:proofErr w:type="spellEnd"/>
      <w:r>
        <w:t xml:space="preserve"> – процесс восстановления ассемблерного кода.</w:t>
      </w:r>
    </w:p>
    <w:p w:rsidR="00B33563" w:rsidRDefault="00B33563" w:rsidP="00B33563">
      <w:pPr>
        <w:pStyle w:val="14"/>
      </w:pPr>
      <w:r>
        <w:t>API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:rsidR="00B33563" w:rsidRDefault="00B33563" w:rsidP="00B33563">
      <w:pPr>
        <w:pStyle w:val="14"/>
      </w:pPr>
      <w:r>
        <w:t xml:space="preserve"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</w:t>
      </w:r>
      <w:r>
        <w:lastRenderedPageBreak/>
        <w:t>компонентов большого программного проекта.</w:t>
      </w:r>
    </w:p>
    <w:p w:rsidR="007343EE" w:rsidRPr="007343EE" w:rsidRDefault="007343EE" w:rsidP="00B33563">
      <w:pPr>
        <w:pStyle w:val="14"/>
      </w:pPr>
      <w:r>
        <w:rPr>
          <w:lang w:val="en-US"/>
        </w:rPr>
        <w:t>IDE</w:t>
      </w:r>
      <w:r w:rsidRPr="007343EE">
        <w:t xml:space="preserve"> – комплекс программных средств, используемый программистами для разработки программного обеспечения.</w:t>
      </w:r>
    </w:p>
    <w:p w:rsidR="007343EE" w:rsidRPr="007343EE" w:rsidRDefault="007343EE" w:rsidP="00B33563">
      <w:pPr>
        <w:pStyle w:val="14"/>
      </w:pPr>
      <w:r>
        <w:rPr>
          <w:lang w:val="en-US"/>
        </w:rPr>
        <w:t>HTTP</w:t>
      </w:r>
      <w:r w:rsidRPr="007343EE">
        <w:t xml:space="preserve"> </w:t>
      </w:r>
      <w:r>
        <w:t>–</w:t>
      </w:r>
      <w:r w:rsidRPr="007343EE">
        <w:t xml:space="preserve"> протокол при</w:t>
      </w:r>
      <w:r>
        <w:t>кладного уровня передачи данных</w:t>
      </w:r>
      <w:r w:rsidRPr="007343EE">
        <w:t>.</w:t>
      </w:r>
    </w:p>
    <w:p w:rsidR="007343EE" w:rsidRDefault="007343EE" w:rsidP="007343EE">
      <w:pPr>
        <w:pStyle w:val="14"/>
      </w:pPr>
      <w:r>
        <w:rPr>
          <w:lang w:val="en-US"/>
        </w:rPr>
        <w:t>SSL</w:t>
      </w:r>
      <w:r w:rsidRPr="007343EE">
        <w:t xml:space="preserve"> – криптографический протокол, который подразумевает более безопасную связь.</w:t>
      </w:r>
    </w:p>
    <w:p w:rsidR="007343EE" w:rsidRDefault="007343EE" w:rsidP="007343EE">
      <w:pPr>
        <w:pStyle w:val="14"/>
      </w:pPr>
      <w:r>
        <w:rPr>
          <w:lang w:val="en-US"/>
        </w:rPr>
        <w:t>JSON</w:t>
      </w:r>
      <w:r w:rsidRPr="007343EE">
        <w:t xml:space="preserve"> – текстовый формат обмена данными, основанный на </w:t>
      </w:r>
      <w:proofErr w:type="spellStart"/>
      <w:r w:rsidRPr="007343EE">
        <w:t>JavaScript</w:t>
      </w:r>
      <w:proofErr w:type="spellEnd"/>
      <w:r w:rsidRPr="007343EE">
        <w:t>,</w:t>
      </w:r>
    </w:p>
    <w:p w:rsidR="007343EE" w:rsidRPr="007343EE" w:rsidRDefault="007343EE" w:rsidP="007343EE">
      <w:pPr>
        <w:pStyle w:val="14"/>
      </w:pPr>
      <w:r>
        <w:rPr>
          <w:lang w:val="en-US"/>
        </w:rPr>
        <w:t>SSID</w:t>
      </w:r>
      <w:r w:rsidRPr="007343EE">
        <w:t xml:space="preserve"> – символьное название беспроводной точки доступа </w:t>
      </w:r>
      <w:proofErr w:type="spellStart"/>
      <w:r w:rsidRPr="007343EE">
        <w:t>Wi-Fi</w:t>
      </w:r>
      <w:proofErr w:type="spellEnd"/>
      <w:r w:rsidRPr="007343EE">
        <w:t>.</w:t>
      </w:r>
    </w:p>
    <w:p w:rsidR="007343EE" w:rsidRPr="007343EE" w:rsidRDefault="007343EE" w:rsidP="007343EE">
      <w:pPr>
        <w:pStyle w:val="14"/>
      </w:pPr>
      <w:r>
        <w:rPr>
          <w:lang w:val="en-US"/>
        </w:rPr>
        <w:t>BSSID</w:t>
      </w:r>
      <w:r w:rsidRPr="007343EE">
        <w:t xml:space="preserve"> – </w:t>
      </w:r>
      <w:r>
        <w:rPr>
          <w:lang w:val="en-US"/>
        </w:rPr>
        <w:t>MAC</w:t>
      </w:r>
      <w:r w:rsidRPr="007343EE">
        <w:t>-</w:t>
      </w:r>
      <w:r>
        <w:t xml:space="preserve">адрес точки доступа </w:t>
      </w:r>
      <w:r>
        <w:rPr>
          <w:lang w:val="en-US"/>
        </w:rPr>
        <w:t>Wi</w:t>
      </w:r>
      <w:r w:rsidRPr="007343EE">
        <w:t>-</w:t>
      </w:r>
      <w:r>
        <w:rPr>
          <w:lang w:val="en-US"/>
        </w:rPr>
        <w:t>Fi</w:t>
      </w:r>
      <w:r w:rsidRPr="007343EE">
        <w:t>.</w:t>
      </w:r>
    </w:p>
    <w:p w:rsidR="007343EE" w:rsidRDefault="007343EE" w:rsidP="007343EE">
      <w:pPr>
        <w:pStyle w:val="14"/>
      </w:pPr>
      <w:r>
        <w:rPr>
          <w:lang w:val="en-US"/>
        </w:rPr>
        <w:t>MAC</w:t>
      </w:r>
      <w:r w:rsidRPr="007343EE">
        <w:t xml:space="preserve"> – </w:t>
      </w:r>
      <w:r>
        <w:t>физическое имя устройства</w:t>
      </w:r>
    </w:p>
    <w:p w:rsidR="007343EE" w:rsidRPr="007343EE" w:rsidRDefault="007343EE" w:rsidP="007343EE">
      <w:pPr>
        <w:pStyle w:val="14"/>
      </w:pPr>
      <w:r>
        <w:rPr>
          <w:lang w:val="en-US"/>
        </w:rPr>
        <w:t>Wi</w:t>
      </w:r>
      <w:r w:rsidRPr="007343EE">
        <w:t>-</w:t>
      </w:r>
      <w:r>
        <w:rPr>
          <w:lang w:val="en-US"/>
        </w:rPr>
        <w:t>Fi</w:t>
      </w:r>
      <w:r w:rsidRPr="007343EE">
        <w:t xml:space="preserve"> </w:t>
      </w:r>
      <w:r>
        <w:t>–</w:t>
      </w:r>
      <w:r w:rsidRPr="007343EE">
        <w:t xml:space="preserve"> технология беспроводной локальной сети с устройствами.</w:t>
      </w:r>
    </w:p>
    <w:p w:rsidR="006140CC" w:rsidRDefault="007C15AF" w:rsidP="00B33563">
      <w:pPr>
        <w:pStyle w:val="14"/>
      </w:pPr>
      <w:r>
        <w:t>К</w:t>
      </w:r>
      <w:r w:rsidR="006140CC">
        <w:t xml:space="preserve">лиент-серверная архитектура – </w:t>
      </w:r>
      <w:r w:rsidRPr="007C15AF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</w:t>
      </w:r>
      <w:r>
        <w:t>.</w:t>
      </w:r>
    </w:p>
    <w:p w:rsidR="002B77C4" w:rsidRDefault="007C15AF" w:rsidP="007C15AF">
      <w:pPr>
        <w:pStyle w:val="14"/>
      </w:pPr>
      <w:proofErr w:type="spellStart"/>
      <w:r>
        <w:t>Л</w:t>
      </w:r>
      <w:r w:rsidR="002B77C4">
        <w:t>огирование</w:t>
      </w:r>
      <w:proofErr w:type="spellEnd"/>
      <w:r w:rsidR="002B77C4">
        <w:t xml:space="preserve"> – запись данных о работе программы </w:t>
      </w:r>
    </w:p>
    <w:p w:rsidR="00847C79" w:rsidRDefault="007C15AF" w:rsidP="00B33563">
      <w:pPr>
        <w:pStyle w:val="14"/>
      </w:pPr>
      <w:r>
        <w:t>С</w:t>
      </w:r>
      <w:r w:rsidR="00847C79">
        <w:t>тек технологий</w:t>
      </w:r>
      <w:r>
        <w:t xml:space="preserve"> – </w:t>
      </w:r>
      <w:r w:rsidRPr="007C15AF">
        <w:t>это набор инструментов, применяющийся при работе в проектах и включа</w:t>
      </w:r>
      <w:r>
        <w:t xml:space="preserve">ющий языки программирования, </w:t>
      </w:r>
      <w:proofErr w:type="spellStart"/>
      <w:r>
        <w:t>фре</w:t>
      </w:r>
      <w:r w:rsidRPr="007C15AF">
        <w:t>ймворки</w:t>
      </w:r>
      <w:proofErr w:type="spellEnd"/>
      <w:r w:rsidRPr="007C15AF">
        <w:t>, системы управления базами данных, компиляторы и т. д.</w:t>
      </w:r>
    </w:p>
    <w:p w:rsidR="007C15AF" w:rsidRPr="007C15AF" w:rsidRDefault="007C15AF" w:rsidP="007C15AF">
      <w:pPr>
        <w:pStyle w:val="14"/>
      </w:pPr>
      <w:r>
        <w:t xml:space="preserve">Фреймворк – </w:t>
      </w:r>
      <w:r w:rsidRPr="007C15AF"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</w:t>
      </w:r>
      <w:r>
        <w:t>.</w:t>
      </w:r>
    </w:p>
    <w:p w:rsidR="00961B7B" w:rsidRDefault="007C15AF" w:rsidP="00B33563">
      <w:pPr>
        <w:pStyle w:val="14"/>
      </w:pPr>
      <w:r>
        <w:t>П</w:t>
      </w:r>
      <w:r w:rsidR="00961B7B">
        <w:t>рокси</w:t>
      </w:r>
      <w:r>
        <w:t xml:space="preserve"> – </w:t>
      </w:r>
      <w:r w:rsidRPr="007C15AF">
        <w:t xml:space="preserve">это сервер и </w:t>
      </w:r>
      <w:proofErr w:type="spellStart"/>
      <w:r w:rsidRPr="007C15AF">
        <w:t>анонимайзер</w:t>
      </w:r>
      <w:proofErr w:type="spellEnd"/>
      <w:r w:rsidRPr="007C15AF">
        <w:t xml:space="preserve"> особого вида, предс</w:t>
      </w:r>
      <w:r>
        <w:t>тавляющий собой веб-приложение,</w:t>
      </w:r>
      <w:r w:rsidRPr="007C15AF">
        <w:t xml:space="preserve"> установленное на веб-сервере</w:t>
      </w:r>
      <w:r>
        <w:t>, выступающее в роли посредника.</w:t>
      </w:r>
    </w:p>
    <w:p w:rsidR="007C15AF" w:rsidRPr="007C15AF" w:rsidRDefault="00961B7B" w:rsidP="007C15AF">
      <w:pPr>
        <w:pStyle w:val="14"/>
      </w:pPr>
      <w:r>
        <w:rPr>
          <w:lang w:val="en-US"/>
        </w:rPr>
        <w:t>VPN</w:t>
      </w:r>
      <w:r w:rsidRPr="007C15AF">
        <w:t xml:space="preserve"> </w:t>
      </w:r>
      <w:r w:rsidR="007C15AF" w:rsidRPr="007C15AF">
        <w:t>– виртуальная частная сеть.</w:t>
      </w:r>
    </w:p>
    <w:p w:rsidR="005038B5" w:rsidRPr="007C15AF" w:rsidRDefault="00B44000" w:rsidP="007C15AF">
      <w:pPr>
        <w:pStyle w:val="14"/>
      </w:pPr>
      <w:proofErr w:type="spellStart"/>
      <w:r>
        <w:t>С</w:t>
      </w:r>
      <w:r w:rsidR="005038B5">
        <w:t>лабосвязность</w:t>
      </w:r>
      <w:proofErr w:type="spellEnd"/>
      <w:r w:rsidR="007C15AF">
        <w:t xml:space="preserve"> – </w:t>
      </w:r>
      <w:r w:rsidR="007C15AF" w:rsidRPr="007C15AF">
        <w:t>способ и степень взаимозависимости между программными модулями</w:t>
      </w:r>
      <w:r w:rsidR="007C15AF">
        <w:t xml:space="preserve">, при котором </w:t>
      </w:r>
      <w:r w:rsidR="00D600A4">
        <w:t xml:space="preserve">система хорошо структурирована и облегчает понимание логики модулей, </w:t>
      </w:r>
      <w:r w:rsidR="00D600A4" w:rsidRPr="00D600A4">
        <w:t xml:space="preserve">их модификацию, автономное тестирование, а также </w:t>
      </w:r>
      <w:proofErr w:type="spellStart"/>
      <w:r w:rsidR="00D600A4" w:rsidRPr="00D600A4">
        <w:t>переиспользование</w:t>
      </w:r>
      <w:proofErr w:type="spellEnd"/>
      <w:r w:rsidR="00D600A4" w:rsidRPr="00D600A4">
        <w:t xml:space="preserve"> по отдельности</w:t>
      </w:r>
      <w:r w:rsidR="00D600A4">
        <w:t>.</w:t>
      </w:r>
    </w:p>
    <w:p w:rsidR="000853C0" w:rsidRDefault="00D600A4" w:rsidP="00D600A4">
      <w:pPr>
        <w:pStyle w:val="14"/>
      </w:pPr>
      <w:proofErr w:type="spellStart"/>
      <w:r>
        <w:t>Р</w:t>
      </w:r>
      <w:r w:rsidR="00B44000">
        <w:t>азвертование</w:t>
      </w:r>
      <w:proofErr w:type="spellEnd"/>
      <w:r w:rsidRPr="00D600A4">
        <w:t xml:space="preserve"> </w:t>
      </w:r>
      <w:r>
        <w:t xml:space="preserve">– </w:t>
      </w:r>
      <w:r w:rsidRPr="00D600A4">
        <w:t>это все действия, которые делают программную систему готовой к использованию</w:t>
      </w:r>
      <w:r>
        <w:t>.</w:t>
      </w:r>
      <w:r w:rsidR="000853C0">
        <w:t xml:space="preserve"> </w:t>
      </w:r>
    </w:p>
    <w:p w:rsidR="00353F93" w:rsidRDefault="00353F93" w:rsidP="000853C0">
      <w:pPr>
        <w:sectPr w:rsidR="00353F93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2925D2" w:rsidRDefault="000853C0" w:rsidP="008365C2">
      <w:pPr>
        <w:pStyle w:val="10"/>
      </w:pPr>
      <w:bookmarkStart w:id="4" w:name="_Toc61135264"/>
      <w:r w:rsidRPr="000853C0">
        <w:lastRenderedPageBreak/>
        <w:t xml:space="preserve">Исследование </w:t>
      </w:r>
      <w:r w:rsidRPr="008365C2">
        <w:t>предметной</w:t>
      </w:r>
      <w:r>
        <w:t xml:space="preserve"> области</w:t>
      </w:r>
      <w:bookmarkEnd w:id="4"/>
    </w:p>
    <w:p w:rsidR="000853C0" w:rsidRPr="002925D2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5" w:name="_Toc61135265"/>
      <w:r w:rsidRPr="002925D2">
        <w:rPr>
          <w:rStyle w:val="110"/>
          <w:b/>
        </w:rPr>
        <w:t>Актуал</w:t>
      </w:r>
      <w:r w:rsidRPr="002925D2">
        <w:t>ьно</w:t>
      </w:r>
      <w:r w:rsidRPr="002925D2">
        <w:rPr>
          <w:rStyle w:val="110"/>
          <w:b/>
        </w:rPr>
        <w:t>сть проблемы</w:t>
      </w:r>
      <w:bookmarkEnd w:id="5"/>
    </w:p>
    <w:p w:rsidR="000853C0" w:rsidRDefault="000853C0" w:rsidP="00A66119">
      <w:pPr>
        <w:pStyle w:val="14"/>
      </w:pPr>
      <w:r>
        <w:t xml:space="preserve">Наиболее важна </w:t>
      </w:r>
      <w:r w:rsidRPr="000853C0">
        <w:t>целостность приложений, содержащих личные данные или, как в случае коммерческого использования</w:t>
      </w:r>
      <w:r>
        <w:t>, коммерческую тайну.</w:t>
      </w:r>
    </w:p>
    <w:p w:rsidR="000853C0" w:rsidRDefault="000853C0" w:rsidP="00A66119">
      <w:pPr>
        <w:pStyle w:val="14"/>
      </w:pPr>
      <w:r>
        <w:t xml:space="preserve">Различают два типа анализа вредоносного ПО: статистический и динамический (поведенческий) [1]. Суть динамического анализа заключается в отслеживании разнообразных сведений системы в момент работы приложения с целью обнаружения </w:t>
      </w:r>
      <w:proofErr w:type="spellStart"/>
      <w:r>
        <w:t>нелегетимных</w:t>
      </w:r>
      <w:proofErr w:type="spellEnd"/>
      <w:r>
        <w:t xml:space="preserve"> действий. Статический, напротив, подразумевает поиск возможных уязвимостей в исходном коде рассматриваемого приложения. Более подробно эти методы будут рассмотрены далее.</w:t>
      </w:r>
    </w:p>
    <w:p w:rsidR="000853C0" w:rsidRDefault="000853C0" w:rsidP="00A66119">
      <w:pPr>
        <w:pStyle w:val="14"/>
      </w:pPr>
      <w:r>
        <w:t>На текущий момент уже существуют средства поведенческого анализа мобильных приложений. Но преимущественно они предназначены для этапа тестирования приложений перед предоставлением их пользователю.</w:t>
      </w:r>
    </w:p>
    <w:p w:rsidR="000853C0" w:rsidRDefault="000853C0" w:rsidP="00A66119">
      <w:pPr>
        <w:pStyle w:val="14"/>
      </w:pPr>
      <w:r>
        <w:t>Наиболее эффективным средством обеспечения безопасности мобильных устройств является динамический анализ функционирования ОС, то есть приложений, в режиме реального времени.</w:t>
      </w:r>
    </w:p>
    <w:p w:rsidR="000853C0" w:rsidRDefault="000853C0" w:rsidP="00A66119">
      <w:pPr>
        <w:pStyle w:val="14"/>
      </w:pPr>
      <w:r>
        <w:t>Рассмотрим задачу на примере динамического анализа работы гипотетического банковского приложения.</w:t>
      </w:r>
    </w:p>
    <w:p w:rsidR="000853C0" w:rsidRDefault="000853C0" w:rsidP="00A66119">
      <w:pPr>
        <w:pStyle w:val="14"/>
      </w:pPr>
      <w:r>
        <w:t xml:space="preserve">Если обратиться к статистике, составленной компанией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за 2016 год, в банковских приложениях существуют недостатки реализации двухфакторной аутентификации у 71%, а 33% содержат уязвимости, позволяющие украсть деньги. [2]</w:t>
      </w:r>
    </w:p>
    <w:p w:rsidR="000853C0" w:rsidRDefault="000853C0" w:rsidP="00A66119">
      <w:pPr>
        <w:pStyle w:val="14"/>
      </w:pPr>
      <w:r>
        <w:t xml:space="preserve">Для решения этой проблемы, многие компании используют разные способы анализа защищенности своего приложения. Так, например, компания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предлагает использовать метод поведенческой биометрии, который основан на поведенческом анализе действий системы от взаимодействия с пользователем (различные жесты, скорость ввода </w:t>
      </w:r>
      <w:proofErr w:type="spellStart"/>
      <w:r>
        <w:t>пин</w:t>
      </w:r>
      <w:proofErr w:type="spellEnd"/>
      <w:r>
        <w:t xml:space="preserve">-кода и прочих). Всю собранную от анализа статистику обрабатывает сервер с помощью технологий </w:t>
      </w:r>
      <w:proofErr w:type="spellStart"/>
      <w:r>
        <w:t>нейросетей</w:t>
      </w:r>
      <w:proofErr w:type="spellEnd"/>
      <w:r>
        <w:t xml:space="preserve"> и машинного обучения, благодаря чему сервер понимает, легитимный ли пользователь пользуется приложением или доступ к нему получило стороннее лицо. [3]</w:t>
      </w:r>
    </w:p>
    <w:p w:rsidR="000853C0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6" w:name="_Toc61135266"/>
      <w:r>
        <w:lastRenderedPageBreak/>
        <w:t>Анализ современных мобильных ОС</w:t>
      </w:r>
      <w:bookmarkEnd w:id="6"/>
    </w:p>
    <w:p w:rsidR="000853C0" w:rsidRDefault="000853C0" w:rsidP="00A66119">
      <w:pPr>
        <w:pStyle w:val="14"/>
      </w:pPr>
      <w:r>
        <w:t xml:space="preserve">Мобильные устройства начали развиваться заметно позже </w:t>
      </w:r>
      <w:proofErr w:type="spellStart"/>
      <w:proofErr w:type="gramStart"/>
      <w:r>
        <w:t>стацио-нарных</w:t>
      </w:r>
      <w:proofErr w:type="spellEnd"/>
      <w:proofErr w:type="gramEnd"/>
      <w:r>
        <w:t xml:space="preserve"> компьютеров и ноутбуков. Но со временем такие устройства, как мобильные телефоны и планшеты становились все мощнее и совершеннее, а это означает, что для них появилась необходимость в соответствующем программном обеспечении.</w:t>
      </w:r>
    </w:p>
    <w:p w:rsidR="000853C0" w:rsidRDefault="000853C0" w:rsidP="00A66119">
      <w:pPr>
        <w:pStyle w:val="14"/>
      </w:pPr>
      <w:r>
        <w:t xml:space="preserve">Явным различием в мобильных и </w:t>
      </w:r>
      <w:proofErr w:type="spellStart"/>
      <w:r>
        <w:t>десктопных</w:t>
      </w:r>
      <w:proofErr w:type="spellEnd"/>
      <w:r>
        <w:t xml:space="preserve"> ОС – необходимость в таких средствах связи, как звонки, смс и выход в интернет.</w:t>
      </w:r>
    </w:p>
    <w:p w:rsidR="000853C0" w:rsidRDefault="000853C0" w:rsidP="00A66119">
      <w:pPr>
        <w:pStyle w:val="14"/>
      </w:pPr>
      <w:r>
        <w:t xml:space="preserve">Огромное количество </w:t>
      </w:r>
      <w:proofErr w:type="spellStart"/>
      <w:r>
        <w:t>вендоров</w:t>
      </w:r>
      <w:proofErr w:type="spellEnd"/>
      <w:r>
        <w:t xml:space="preserve"> занимались изобретением своей ОС для мобильных устройств, но не </w:t>
      </w:r>
      <w:r w:rsidRPr="00A66119">
        <w:t>обладали достаточными конкурентными преимуществами по сравнению с системами, которые</w:t>
      </w:r>
      <w:r>
        <w:t xml:space="preserve"> будут рассмотрены далее. Поэтому такие системы не приобрели широкого распространения и в данной работе рассматриваться не будут.</w:t>
      </w:r>
    </w:p>
    <w:p w:rsidR="000853C0" w:rsidRDefault="000853C0" w:rsidP="00A66119">
      <w:pPr>
        <w:pStyle w:val="14"/>
      </w:pPr>
      <w:r>
        <w:t xml:space="preserve">На </w:t>
      </w:r>
      <w:r w:rsidRPr="00A66119">
        <w:rPr>
          <w:rStyle w:val="140"/>
        </w:rPr>
        <w:t xml:space="preserve">сегодняшний день к списку наиболее популярных ОС для </w:t>
      </w:r>
      <w:proofErr w:type="spellStart"/>
      <w:proofErr w:type="gramStart"/>
      <w:r w:rsidRPr="00A66119">
        <w:rPr>
          <w:rStyle w:val="140"/>
        </w:rPr>
        <w:t>мо-бильных</w:t>
      </w:r>
      <w:proofErr w:type="spellEnd"/>
      <w:proofErr w:type="gramEnd"/>
      <w:r>
        <w:t xml:space="preserve"> устройств можно отнести:</w:t>
      </w:r>
    </w:p>
    <w:p w:rsidR="000853C0" w:rsidRDefault="000853C0" w:rsidP="00206016">
      <w:pPr>
        <w:pStyle w:val="a"/>
      </w:pPr>
      <w:proofErr w:type="spellStart"/>
      <w:r>
        <w:t>Android</w:t>
      </w:r>
      <w:proofErr w:type="spellEnd"/>
      <w:r>
        <w:t>;</w:t>
      </w:r>
    </w:p>
    <w:p w:rsidR="000853C0" w:rsidRDefault="000853C0" w:rsidP="00206016">
      <w:pPr>
        <w:pStyle w:val="a"/>
      </w:pPr>
      <w:proofErr w:type="spellStart"/>
      <w:r>
        <w:t>iOS</w:t>
      </w:r>
      <w:proofErr w:type="spellEnd"/>
      <w:r>
        <w:t>;</w:t>
      </w:r>
    </w:p>
    <w:p w:rsidR="000853C0" w:rsidRDefault="000853C0" w:rsidP="00206016">
      <w:pPr>
        <w:pStyle w:val="a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>.</w:t>
      </w:r>
    </w:p>
    <w:p w:rsidR="00C84DC3" w:rsidRDefault="000853C0" w:rsidP="00C84DC3">
      <w:pPr>
        <w:pStyle w:val="14"/>
      </w:pPr>
      <w:r>
        <w:t xml:space="preserve">Хотя и по сей день, многие </w:t>
      </w:r>
      <w:proofErr w:type="spellStart"/>
      <w:r>
        <w:t>вендоры</w:t>
      </w:r>
      <w:proofErr w:type="spellEnd"/>
      <w:r>
        <w:t xml:space="preserve"> продолжают оснащать свои устройства собственной ОС, но зачастую, их ОС построена частично или полностью на представленных выше системах.</w:t>
      </w:r>
    </w:p>
    <w:p w:rsidR="000853C0" w:rsidRPr="00C84DC3" w:rsidRDefault="000853C0" w:rsidP="00D600A4">
      <w:pPr>
        <w:pStyle w:val="10"/>
        <w:numPr>
          <w:ilvl w:val="2"/>
          <w:numId w:val="12"/>
        </w:numPr>
        <w:ind w:left="0" w:firstLine="709"/>
      </w:pPr>
      <w:bookmarkStart w:id="7" w:name="_Toc61135267"/>
      <w:proofErr w:type="spellStart"/>
      <w:r w:rsidRPr="00C84DC3">
        <w:t>Android</w:t>
      </w:r>
      <w:bookmarkEnd w:id="7"/>
      <w:proofErr w:type="spellEnd"/>
    </w:p>
    <w:p w:rsidR="000853C0" w:rsidRDefault="000853C0" w:rsidP="00A66119">
      <w:pPr>
        <w:pStyle w:val="14"/>
      </w:pPr>
      <w:proofErr w:type="spellStart"/>
      <w:r>
        <w:t>Android</w:t>
      </w:r>
      <w:proofErr w:type="spellEnd"/>
      <w:r>
        <w:t xml:space="preserve"> – операционная система, разрабатываемая компанией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., которая была выкуплена компанией </w:t>
      </w:r>
      <w:proofErr w:type="spellStart"/>
      <w:r>
        <w:t>Google</w:t>
      </w:r>
      <w:proofErr w:type="spellEnd"/>
      <w:r>
        <w:t xml:space="preserve"> в июле 2005 года [4]. Операционная система основана на ядре </w:t>
      </w:r>
      <w:proofErr w:type="spellStart"/>
      <w:r>
        <w:t>Linux</w:t>
      </w:r>
      <w:proofErr w:type="spellEnd"/>
      <w:r>
        <w:t xml:space="preserve"> и виртуальной машины </w:t>
      </w:r>
      <w:proofErr w:type="spellStart"/>
      <w:r>
        <w:t>Java</w:t>
      </w:r>
      <w:proofErr w:type="spellEnd"/>
      <w:r>
        <w:t xml:space="preserve">, созданной </w:t>
      </w:r>
      <w:proofErr w:type="spellStart"/>
      <w:r>
        <w:t>Google</w:t>
      </w:r>
      <w:proofErr w:type="spellEnd"/>
      <w:r>
        <w:t>. Впервые эта система была представлена миру в сентябре 2008 года и с тех пор сменила десяток своих версий.</w:t>
      </w:r>
    </w:p>
    <w:p w:rsidR="000853C0" w:rsidRDefault="000853C0" w:rsidP="00A66119">
      <w:pPr>
        <w:pStyle w:val="14"/>
      </w:pPr>
      <w:r>
        <w:t xml:space="preserve">Компания </w:t>
      </w:r>
      <w:proofErr w:type="spellStart"/>
      <w:r>
        <w:t>Google</w:t>
      </w:r>
      <w:proofErr w:type="spellEnd"/>
      <w:r>
        <w:t xml:space="preserve"> в ноябре 2007 года объявила ОС </w:t>
      </w:r>
      <w:proofErr w:type="spellStart"/>
      <w:r>
        <w:t>Android</w:t>
      </w:r>
      <w:proofErr w:type="spellEnd"/>
      <w:r>
        <w:t xml:space="preserve"> открытой для использования сторонними компаниями. Ввиду этого, как было сказано ранее, многие компании создают свои версии операционных систем для своих устройств, дополняя доступную им версию данной мобильной операционной системы собственными </w:t>
      </w:r>
      <w:r>
        <w:lastRenderedPageBreak/>
        <w:t>функциями, возможностями и собственным пользовательским интерфейсом. Именно поэтому данная ОС используется для большинства смартфонов, планшетов, электронных книг, цифровых проигрывателей, умных часов, умной бытовой технике и прочего.</w:t>
      </w:r>
    </w:p>
    <w:p w:rsidR="000853C0" w:rsidRDefault="000853C0" w:rsidP="00A66119">
      <w:pPr>
        <w:pStyle w:val="14"/>
      </w:pPr>
      <w:r>
        <w:t>Опираясь на между народную статистику, предоставляемую сайтом StatCounter.com</w:t>
      </w:r>
      <w:r w:rsidR="00F61808">
        <w:t xml:space="preserve"> (рисунок 1),</w:t>
      </w:r>
      <w:r>
        <w:t xml:space="preserve"> </w:t>
      </w:r>
      <w:proofErr w:type="spellStart"/>
      <w:r>
        <w:t>Android</w:t>
      </w:r>
      <w:proofErr w:type="spellEnd"/>
      <w:r>
        <w:t xml:space="preserve"> является наиболее популярной операционной системой в мире, составляя примерно 40% из всех используемых ОС, включая </w:t>
      </w:r>
      <w:proofErr w:type="spellStart"/>
      <w:r>
        <w:t>десктопные</w:t>
      </w:r>
      <w:proofErr w:type="spellEnd"/>
      <w:r>
        <w:t xml:space="preserve"> системы такие, как </w:t>
      </w:r>
      <w:proofErr w:type="spellStart"/>
      <w:r>
        <w:t>Windows</w:t>
      </w:r>
      <w:proofErr w:type="spellEnd"/>
      <w:r>
        <w:t xml:space="preserve"> [5]. Ввиду этого фактора можно сказать, что на текущий момент это самая популярная операционная система.</w:t>
      </w:r>
    </w:p>
    <w:p w:rsidR="00F61808" w:rsidRDefault="00F61808" w:rsidP="00A66119">
      <w:pPr>
        <w:pStyle w:val="14"/>
      </w:pPr>
    </w:p>
    <w:p w:rsidR="00F61808" w:rsidRDefault="00F61808" w:rsidP="00F61808">
      <w:pPr>
        <w:pStyle w:val="ac"/>
        <w:keepNext/>
      </w:pPr>
      <w:r w:rsidRPr="00F61808">
        <w:rPr>
          <w:noProof/>
          <w:lang w:eastAsia="ru-RU"/>
        </w:rPr>
        <w:drawing>
          <wp:inline distT="0" distB="0" distL="0" distR="0">
            <wp:extent cx="6480175" cy="3645989"/>
            <wp:effectExtent l="0" t="0" r="0" b="0"/>
            <wp:docPr id="2" name="Рисунок 2" descr="C:\Users\redmo\Downloads\StatCounter-os_combined-ww-monthly-201911-20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mo\Downloads\StatCounter-os_combined-ww-monthly-201911-2020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08" w:rsidRDefault="00F61808" w:rsidP="00F61808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7EB2">
        <w:rPr>
          <w:noProof/>
        </w:rPr>
        <w:t>1</w:t>
      </w:r>
      <w:r>
        <w:fldChar w:fldCharType="end"/>
      </w:r>
      <w:r>
        <w:t xml:space="preserve"> – Статистика популярности мобильных операционных систем</w:t>
      </w:r>
    </w:p>
    <w:p w:rsidR="00F61808" w:rsidRDefault="00F61808" w:rsidP="00A66119">
      <w:pPr>
        <w:pStyle w:val="14"/>
      </w:pPr>
    </w:p>
    <w:p w:rsidR="000853C0" w:rsidRDefault="000853C0" w:rsidP="00A66119">
      <w:pPr>
        <w:pStyle w:val="14"/>
      </w:pPr>
      <w:r>
        <w:t xml:space="preserve">К основным минусам системы можно отнести то, что несмотря на непрерывную работу компании </w:t>
      </w:r>
      <w:proofErr w:type="spellStart"/>
      <w:r>
        <w:t>Google</w:t>
      </w:r>
      <w:proofErr w:type="spellEnd"/>
      <w:r>
        <w:t xml:space="preserve"> над своей ОС, в частности, регулярных обновлений, связанных с безопасностью системы и хранения данных, система, ввиду доступности своего исходного кода, считается наиболее взламываемой системой.</w:t>
      </w:r>
    </w:p>
    <w:p w:rsidR="000853C0" w:rsidRPr="00A66119" w:rsidRDefault="000853C0" w:rsidP="00D600A4">
      <w:pPr>
        <w:pStyle w:val="10"/>
        <w:numPr>
          <w:ilvl w:val="2"/>
          <w:numId w:val="12"/>
        </w:numPr>
        <w:ind w:left="0" w:firstLine="709"/>
      </w:pPr>
      <w:bookmarkStart w:id="8" w:name="_Toc61135268"/>
      <w:proofErr w:type="spellStart"/>
      <w:r w:rsidRPr="00A66119">
        <w:t>iOS</w:t>
      </w:r>
      <w:bookmarkEnd w:id="8"/>
      <w:proofErr w:type="spellEnd"/>
    </w:p>
    <w:p w:rsidR="000853C0" w:rsidRDefault="000853C0" w:rsidP="00A66119">
      <w:pPr>
        <w:pStyle w:val="14"/>
      </w:pPr>
      <w:proofErr w:type="spellStart"/>
      <w:r>
        <w:t>iOS</w:t>
      </w:r>
      <w:proofErr w:type="spellEnd"/>
      <w:r>
        <w:t xml:space="preserve"> – мобильная операционная система для смартфонов, планшетов, </w:t>
      </w:r>
      <w:r>
        <w:lastRenderedPageBreak/>
        <w:t xml:space="preserve">портативных проигрывателей и некоторых других устройств, которая была разработана, выпускается и поддерживается компанией </w:t>
      </w:r>
      <w:proofErr w:type="spellStart"/>
      <w:r>
        <w:t>Apple</w:t>
      </w:r>
      <w:proofErr w:type="spellEnd"/>
      <w:r>
        <w:t xml:space="preserve"> с июня 2007 года. А в 2014 году появилась поддержка автомобильных систем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CarPlay</w:t>
      </w:r>
      <w:proofErr w:type="spellEnd"/>
      <w:r>
        <w:t>. [6]</w:t>
      </w:r>
    </w:p>
    <w:p w:rsidR="000853C0" w:rsidRDefault="000853C0" w:rsidP="00A66119">
      <w:pPr>
        <w:pStyle w:val="14"/>
      </w:pPr>
      <w:r>
        <w:t xml:space="preserve">В ней используется ядро XNU, которое тоже производится компанией </w:t>
      </w:r>
      <w:proofErr w:type="spellStart"/>
      <w:r>
        <w:t>Apple</w:t>
      </w:r>
      <w:proofErr w:type="spellEnd"/>
      <w:r>
        <w:t>.</w:t>
      </w:r>
    </w:p>
    <w:p w:rsidR="000853C0" w:rsidRDefault="000853C0" w:rsidP="00A66119">
      <w:pPr>
        <w:pStyle w:val="14"/>
      </w:pPr>
      <w:r>
        <w:t xml:space="preserve">В отличии от </w:t>
      </w:r>
      <w:proofErr w:type="spellStart"/>
      <w:r>
        <w:t>Android</w:t>
      </w:r>
      <w:proofErr w:type="spellEnd"/>
      <w:r>
        <w:t>, данная ОС выпускается только для устройств, созда</w:t>
      </w:r>
      <w:bookmarkStart w:id="9" w:name="_GoBack"/>
      <w:bookmarkEnd w:id="9"/>
      <w:r>
        <w:t xml:space="preserve">ваемых компанией </w:t>
      </w:r>
      <w:proofErr w:type="spellStart"/>
      <w:r>
        <w:t>Apple</w:t>
      </w:r>
      <w:proofErr w:type="spellEnd"/>
      <w:r>
        <w:t xml:space="preserve">, что значительно снижает возможную нагрузку на ОС, связанную с разнообразием оборудования (процессоры, оперативная память и </w:t>
      </w:r>
      <w:proofErr w:type="spellStart"/>
      <w:r>
        <w:t>тд</w:t>
      </w:r>
      <w:proofErr w:type="spellEnd"/>
      <w:r>
        <w:t>).</w:t>
      </w:r>
    </w:p>
    <w:p w:rsidR="000853C0" w:rsidRDefault="000853C0" w:rsidP="00A66119">
      <w:pPr>
        <w:pStyle w:val="14"/>
      </w:pPr>
      <w:r>
        <w:t xml:space="preserve">В определенный момент, компания </w:t>
      </w:r>
      <w:proofErr w:type="spellStart"/>
      <w:r>
        <w:t>Apple</w:t>
      </w:r>
      <w:proofErr w:type="spellEnd"/>
      <w:r>
        <w:t xml:space="preserve"> начала делить свою мобильную ОС, оставляя работоспособность </w:t>
      </w:r>
      <w:proofErr w:type="spellStart"/>
      <w:r>
        <w:t>iOS</w:t>
      </w:r>
      <w:proofErr w:type="spellEnd"/>
      <w:r>
        <w:t>, в основном для своих смартфонов, а для других гаджетов начала создавать новые операционные системы.</w:t>
      </w:r>
    </w:p>
    <w:p w:rsidR="000853C0" w:rsidRDefault="000853C0" w:rsidP="00A66119">
      <w:pPr>
        <w:pStyle w:val="14"/>
      </w:pPr>
      <w:r>
        <w:t xml:space="preserve">Так, например, в апреле 2015 года появилась </w:t>
      </w:r>
      <w:proofErr w:type="spellStart"/>
      <w:r>
        <w:t>WatchOS</w:t>
      </w:r>
      <w:proofErr w:type="spellEnd"/>
      <w:r>
        <w:t xml:space="preserve"> – операционная система для устройств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основанная на </w:t>
      </w:r>
      <w:proofErr w:type="spellStart"/>
      <w:r>
        <w:t>iOS</w:t>
      </w:r>
      <w:proofErr w:type="spellEnd"/>
      <w:r>
        <w:t xml:space="preserve">, а в сентябре 2019 года была выпущена </w:t>
      </w:r>
      <w:proofErr w:type="spellStart"/>
      <w:r>
        <w:t>iPadOS</w:t>
      </w:r>
      <w:proofErr w:type="spellEnd"/>
      <w:r>
        <w:t xml:space="preserve">, предназначенная планшетов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iPad</w:t>
      </w:r>
      <w:proofErr w:type="spellEnd"/>
      <w:r>
        <w:t>.</w:t>
      </w:r>
    </w:p>
    <w:p w:rsidR="000853C0" w:rsidRDefault="000853C0" w:rsidP="00A66119">
      <w:pPr>
        <w:pStyle w:val="14"/>
      </w:pPr>
      <w:r>
        <w:t xml:space="preserve">По статистике на 2020 год, все семейство операционных систем, основанных на </w:t>
      </w:r>
      <w:proofErr w:type="spellStart"/>
      <w:r>
        <w:t>iOS</w:t>
      </w:r>
      <w:proofErr w:type="spellEnd"/>
      <w:r>
        <w:t xml:space="preserve"> занимает примерно 15% среди всех используемых ОС в мире.</w:t>
      </w:r>
    </w:p>
    <w:p w:rsidR="000853C0" w:rsidRDefault="000853C0" w:rsidP="00A66119">
      <w:pPr>
        <w:pStyle w:val="14"/>
      </w:pPr>
      <w:r>
        <w:t xml:space="preserve">В противовес мобильной операционной системы от </w:t>
      </w:r>
      <w:proofErr w:type="spellStart"/>
      <w:r>
        <w:t>Google</w:t>
      </w:r>
      <w:proofErr w:type="spellEnd"/>
      <w:r>
        <w:t xml:space="preserve">, исходный код каждой из семейства </w:t>
      </w:r>
      <w:proofErr w:type="spellStart"/>
      <w:r>
        <w:t>iOS</w:t>
      </w:r>
      <w:proofErr w:type="spellEnd"/>
      <w:r>
        <w:t xml:space="preserve"> не является общедоступным, по этой причине принято считать, что если на устройстве не стоит </w:t>
      </w:r>
      <w:proofErr w:type="spellStart"/>
      <w:r>
        <w:t>Jailbreak</w:t>
      </w:r>
      <w:proofErr w:type="spellEnd"/>
      <w:r>
        <w:t xml:space="preserve"> (</w:t>
      </w:r>
      <w:proofErr w:type="spellStart"/>
      <w:r>
        <w:t>root</w:t>
      </w:r>
      <w:proofErr w:type="spellEnd"/>
      <w:r>
        <w:t>-доступ), то система считается одной из наиболее защищенных от злоумышленников.</w:t>
      </w:r>
    </w:p>
    <w:p w:rsidR="000853C0" w:rsidRDefault="000853C0" w:rsidP="00D600A4">
      <w:pPr>
        <w:pStyle w:val="10"/>
        <w:numPr>
          <w:ilvl w:val="2"/>
          <w:numId w:val="12"/>
        </w:numPr>
        <w:ind w:left="0" w:firstLine="709"/>
      </w:pPr>
      <w:bookmarkStart w:id="10" w:name="_Toc61135269"/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bookmarkEnd w:id="10"/>
      <w:proofErr w:type="spellEnd"/>
    </w:p>
    <w:p w:rsidR="000853C0" w:rsidRDefault="000853C0" w:rsidP="00A66119">
      <w:pPr>
        <w:pStyle w:val="14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– одна из версий операционных систем, созданных компанией </w:t>
      </w:r>
      <w:proofErr w:type="spellStart"/>
      <w:r>
        <w:t>Windows</w:t>
      </w:r>
      <w:proofErr w:type="spellEnd"/>
      <w:r>
        <w:t>.</w:t>
      </w:r>
    </w:p>
    <w:p w:rsidR="000853C0" w:rsidRDefault="000853C0" w:rsidP="00A66119">
      <w:pPr>
        <w:pStyle w:val="14"/>
      </w:pPr>
      <w:r>
        <w:t xml:space="preserve">До этого эта компания создавала операционную система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которая была представлена миру в далеком 2000 году и перестала поддерживаться своим производителем в феврале 2010 года, объявив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приемником своей мобильной ОС.</w:t>
      </w:r>
    </w:p>
    <w:p w:rsidR="000853C0" w:rsidRDefault="000853C0" w:rsidP="00A66119">
      <w:pPr>
        <w:pStyle w:val="14"/>
      </w:pPr>
      <w:r>
        <w:t>В сравнении с выше рассмотренными операционными системами, данная ОС не смогла составить конкуренцию, из-за чего стала менее распространена в сравнении с конкурентами.</w:t>
      </w:r>
    </w:p>
    <w:p w:rsidR="000853C0" w:rsidRDefault="000853C0" w:rsidP="00A66119">
      <w:pPr>
        <w:pStyle w:val="14"/>
      </w:pPr>
      <w:r>
        <w:t xml:space="preserve">В марте 2015 года была представлена последняя версия данной ОС, в то время </w:t>
      </w:r>
      <w:r>
        <w:lastRenderedPageBreak/>
        <w:t xml:space="preserve">как следующее поколение мобильных ОС от </w:t>
      </w:r>
      <w:proofErr w:type="spellStart"/>
      <w:r>
        <w:t>Windows</w:t>
      </w:r>
      <w:proofErr w:type="spellEnd"/>
      <w:r>
        <w:t xml:space="preserve"> было уже представлено миру под именем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Mobile</w:t>
      </w:r>
      <w:proofErr w:type="spellEnd"/>
      <w:r>
        <w:t>. Но уже в 2018 году была прекращена активная работа над этим проектом, а в январе 2020 года была окончательно прекращена ее поддержка. [7]</w:t>
      </w:r>
    </w:p>
    <w:p w:rsidR="000853C0" w:rsidRDefault="000853C0" w:rsidP="00A66119">
      <w:pPr>
        <w:pStyle w:val="14"/>
      </w:pPr>
      <w:r>
        <w:t xml:space="preserve">Возвращаясь к статистике используемых ОС в мире, по состоянию на 2020 год, мобильные ОС от </w:t>
      </w:r>
      <w:proofErr w:type="spellStart"/>
      <w:r>
        <w:t>Windows</w:t>
      </w:r>
      <w:proofErr w:type="spellEnd"/>
      <w:r>
        <w:t xml:space="preserve"> входят в набор операционных систем, чье распространение составило меньше 3%.</w:t>
      </w:r>
    </w:p>
    <w:p w:rsidR="000853C0" w:rsidRDefault="000853C0" w:rsidP="00A66119">
      <w:pPr>
        <w:pStyle w:val="14"/>
      </w:pPr>
      <w:r>
        <w:t xml:space="preserve">В связи с вышесказанным, семейство ОС </w:t>
      </w:r>
      <w:proofErr w:type="spellStart"/>
      <w:r>
        <w:t>Windows</w:t>
      </w:r>
      <w:proofErr w:type="spellEnd"/>
      <w:r>
        <w:t xml:space="preserve"> не интересно для рассмотрения в рамках данной работы.</w:t>
      </w:r>
    </w:p>
    <w:p w:rsidR="000853C0" w:rsidRPr="008365C2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11" w:name="_Toc61135270"/>
      <w:r w:rsidRPr="008365C2">
        <w:t>Выбор операционной системы для рассмотрения состояния защищенности мобильного устройства</w:t>
      </w:r>
      <w:bookmarkEnd w:id="11"/>
    </w:p>
    <w:p w:rsidR="000853C0" w:rsidRDefault="000853C0" w:rsidP="00A66119">
      <w:pPr>
        <w:pStyle w:val="14"/>
      </w:pPr>
      <w:r>
        <w:t xml:space="preserve">Ввиду доступности системы, многие компании производят мобильные устройства на ОС </w:t>
      </w:r>
      <w:proofErr w:type="spellStart"/>
      <w:r>
        <w:t>Android</w:t>
      </w:r>
      <w:proofErr w:type="spellEnd"/>
      <w:r>
        <w:t xml:space="preserve">, что в свою очередь рождает большую конкуренцию на рынке мобильных устройств. В связи с чем, чаще всего в качестве корпоративных устройств связи в компаниях используют мобильные ОС </w:t>
      </w:r>
      <w:proofErr w:type="spellStart"/>
      <w:r>
        <w:t>Android</w:t>
      </w:r>
      <w:proofErr w:type="spellEnd"/>
      <w:r>
        <w:t xml:space="preserve"> с целью сокращения расходов, в сравнении с устройствами от компании </w:t>
      </w:r>
      <w:proofErr w:type="spellStart"/>
      <w:r>
        <w:t>Apple</w:t>
      </w:r>
      <w:proofErr w:type="spellEnd"/>
      <w:r>
        <w:t>.</w:t>
      </w:r>
    </w:p>
    <w:p w:rsidR="000853C0" w:rsidRDefault="000853C0" w:rsidP="00A66119">
      <w:pPr>
        <w:pStyle w:val="14"/>
      </w:pPr>
      <w:r>
        <w:t xml:space="preserve">По итогу рассмотрения наиболее популярных мобильных ОС можно сделать вывод, что самой подходящей системой для поиска дополнительных средств обеспечения информационной безопасности является </w:t>
      </w:r>
      <w:proofErr w:type="spellStart"/>
      <w:r>
        <w:t>Android</w:t>
      </w:r>
      <w:proofErr w:type="spellEnd"/>
      <w:r>
        <w:t>.</w:t>
      </w:r>
    </w:p>
    <w:p w:rsidR="000853C0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12" w:name="_Toc61135271"/>
      <w:r>
        <w:t>Выделение каналов утечки информации</w:t>
      </w:r>
      <w:bookmarkEnd w:id="12"/>
    </w:p>
    <w:p w:rsidR="000853C0" w:rsidRDefault="000853C0" w:rsidP="00A66119">
      <w:pPr>
        <w:pStyle w:val="14"/>
      </w:pPr>
      <w:r>
        <w:t>Наиболее популярным каналом утечки корпоративной информации является инсайдер, то есть сотрудник организации, по средствам раскрытия закрытой информации внешнему нарушителю, с целью передачи конечной информации или предоставления ему несанкционированного доступа в систему из вне.</w:t>
      </w:r>
    </w:p>
    <w:p w:rsidR="000853C0" w:rsidRDefault="000853C0" w:rsidP="00A66119">
      <w:pPr>
        <w:pStyle w:val="14"/>
      </w:pPr>
      <w:r>
        <w:t>Для устранения подобных инцидентов, необходим мониторинг сотовой мобильной связи и контроль обмена информацией по средствам смс, что может привести к обнаружению инсайдера и попытке предотвратить несанкционированный доступ.</w:t>
      </w:r>
    </w:p>
    <w:p w:rsidR="000853C0" w:rsidRDefault="000853C0" w:rsidP="00A66119">
      <w:pPr>
        <w:pStyle w:val="14"/>
      </w:pPr>
      <w:r>
        <w:t xml:space="preserve">Помимо нарушения ИБ самим инсайдером, существует не менее популярный способ ее нарушения – социальная инженерия, с помощью которой внешний </w:t>
      </w:r>
      <w:r>
        <w:lastRenderedPageBreak/>
        <w:t>нарушитель может так же получить доступ к секретной информации.</w:t>
      </w:r>
    </w:p>
    <w:p w:rsidR="000853C0" w:rsidRDefault="000853C0" w:rsidP="00A66119">
      <w:pPr>
        <w:pStyle w:val="14"/>
      </w:pPr>
      <w:r>
        <w:t>С целью предотвращения нарушения ИБ, необходимо анализировать интернет трафик, в частности, трафик почтовых служб и мессенджеров.</w:t>
      </w:r>
    </w:p>
    <w:p w:rsidR="000853C0" w:rsidRDefault="000853C0" w:rsidP="00A66119">
      <w:pPr>
        <w:pStyle w:val="14"/>
      </w:pPr>
      <w:r>
        <w:t>Помимо прочего, мониторинг интернет трафика поможет проанализировать передачу данных и выявить факт несанкционированного доступа к мобильному устройству</w:t>
      </w:r>
    </w:p>
    <w:p w:rsidR="000853C0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13" w:name="_Toc61135272"/>
      <w:r>
        <w:t xml:space="preserve">Принципы обнаружения вредоносных приложений для ОС </w:t>
      </w:r>
      <w:proofErr w:type="spellStart"/>
      <w:r>
        <w:t>Android</w:t>
      </w:r>
      <w:bookmarkEnd w:id="13"/>
      <w:proofErr w:type="spellEnd"/>
    </w:p>
    <w:p w:rsidR="000853C0" w:rsidRDefault="000853C0" w:rsidP="00A66119">
      <w:pPr>
        <w:pStyle w:val="14"/>
      </w:pPr>
      <w:r>
        <w:t xml:space="preserve">Большинство приложений для работы в ОС </w:t>
      </w:r>
      <w:proofErr w:type="spellStart"/>
      <w:r>
        <w:t>Android</w:t>
      </w:r>
      <w:proofErr w:type="spellEnd"/>
      <w:r>
        <w:t xml:space="preserve"> написано на языке программирования </w:t>
      </w:r>
      <w:proofErr w:type="spellStart"/>
      <w:r>
        <w:t>Java</w:t>
      </w:r>
      <w:proofErr w:type="spellEnd"/>
      <w:r>
        <w:t xml:space="preserve">. Внутри системы приложения выполняются с помощью </w:t>
      </w:r>
      <w:proofErr w:type="spellStart"/>
      <w:r>
        <w:t>AndroidRuntime</w:t>
      </w:r>
      <w:proofErr w:type="spellEnd"/>
      <w:r>
        <w:t xml:space="preserve">, начиная с </w:t>
      </w:r>
      <w:proofErr w:type="spellStart"/>
      <w:r>
        <w:t>Android</w:t>
      </w:r>
      <w:proofErr w:type="spellEnd"/>
      <w:r>
        <w:t xml:space="preserve"> 4.4.</w:t>
      </w:r>
    </w:p>
    <w:p w:rsidR="000853C0" w:rsidRDefault="000853C0" w:rsidP="00A66119">
      <w:pPr>
        <w:pStyle w:val="14"/>
      </w:pPr>
      <w:r>
        <w:t xml:space="preserve">Приложения хранятся в памяти мобильного устройства, упакованные в файл формата APK, предварительно скомпилированные. Данный файл представляет собой архив, содержащий байт-коды, ресурсы, сертификаты и файл </w:t>
      </w:r>
      <w:proofErr w:type="spellStart"/>
      <w:r>
        <w:t>manifest</w:t>
      </w:r>
      <w:proofErr w:type="spellEnd"/>
      <w:r>
        <w:t>. После установки приложения APK-файл копируется в файловую систему, обычно для системных приложений это каталог /</w:t>
      </w:r>
      <w:proofErr w:type="spellStart"/>
      <w:r>
        <w:t>system</w:t>
      </w:r>
      <w:proofErr w:type="spellEnd"/>
      <w:r>
        <w:t>/</w:t>
      </w:r>
      <w:proofErr w:type="spellStart"/>
      <w:r>
        <w:t>app</w:t>
      </w:r>
      <w:proofErr w:type="spellEnd"/>
      <w:r>
        <w:t>, а для пользовательских – /</w:t>
      </w:r>
      <w:proofErr w:type="spellStart"/>
      <w:r>
        <w:t>data</w:t>
      </w:r>
      <w:proofErr w:type="spellEnd"/>
      <w:r>
        <w:t>/</w:t>
      </w:r>
      <w:proofErr w:type="spellStart"/>
      <w:r>
        <w:t>app</w:t>
      </w:r>
      <w:proofErr w:type="spellEnd"/>
      <w:r>
        <w:t>. [8]</w:t>
      </w:r>
    </w:p>
    <w:p w:rsidR="000853C0" w:rsidRDefault="000853C0" w:rsidP="00A66119">
      <w:pPr>
        <w:pStyle w:val="14"/>
      </w:pPr>
      <w:r>
        <w:t>С точки зрения информационной безопасности, наиболее важные части APK-файла – сигнатура, байт-код и ресурсы.</w:t>
      </w:r>
    </w:p>
    <w:p w:rsidR="000853C0" w:rsidRDefault="000853C0" w:rsidP="00D600A4">
      <w:pPr>
        <w:pStyle w:val="10"/>
        <w:numPr>
          <w:ilvl w:val="2"/>
          <w:numId w:val="12"/>
        </w:numPr>
        <w:ind w:left="0" w:firstLine="709"/>
      </w:pPr>
      <w:bookmarkStart w:id="14" w:name="_Toc61135273"/>
      <w:r>
        <w:t xml:space="preserve">Обнаружение вредоносных приложений для </w:t>
      </w:r>
      <w:proofErr w:type="spellStart"/>
      <w:r>
        <w:t>Android</w:t>
      </w:r>
      <w:bookmarkEnd w:id="14"/>
      <w:proofErr w:type="spellEnd"/>
    </w:p>
    <w:p w:rsidR="000853C0" w:rsidRDefault="000853C0" w:rsidP="00A66119">
      <w:pPr>
        <w:pStyle w:val="14"/>
      </w:pPr>
      <w:r>
        <w:t xml:space="preserve">Существуют специализированные средства для обнаружения вредоносных программ, некоторые из которых будут рассмотрены далее, однако они не решают проблему </w:t>
      </w:r>
      <w:proofErr w:type="spellStart"/>
      <w:r>
        <w:t>форензики</w:t>
      </w:r>
      <w:proofErr w:type="spellEnd"/>
      <w:r>
        <w:t>, так как основной целью подобного анализа является не только выявления потенциального вредоносного ПО, но и проверка его кода и реконструкция действий злоумышленника с целью поиска способов устранения уязвимости.</w:t>
      </w:r>
    </w:p>
    <w:p w:rsidR="000853C0" w:rsidRDefault="000853C0" w:rsidP="00A66119">
      <w:pPr>
        <w:pStyle w:val="14"/>
      </w:pPr>
      <w:r>
        <w:t xml:space="preserve">Для обнаружения потенциального вредоносного приложения, эксперт может использовать контрольные суммы. Вычисленную контрольную сумму можно сверить с контрольной суммой, предоставляемой поставщиком приложения или сверив ее с базой данных контрольных сумм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. В случае несовпадения контрольных сумм, можно предварительно предположить, что приложение является </w:t>
      </w:r>
      <w:r>
        <w:lastRenderedPageBreak/>
        <w:t>потенциальным вредоносным ПО. Однако данный метод не дает окончательного результата экспертизы. Для заключения результата необходим более глубокий анализ.</w:t>
      </w:r>
    </w:p>
    <w:p w:rsidR="000853C0" w:rsidRDefault="000853C0" w:rsidP="00A66119">
      <w:pPr>
        <w:pStyle w:val="14"/>
      </w:pPr>
      <w:r>
        <w:t xml:space="preserve">Для криминалистического исследования ресурсов, наибольший интерес представляет файл AndroidManifest.xml, так как он содержит сведения о запрашиваемых приложением разрешений, будь то доступ к микрофону, </w:t>
      </w:r>
      <w:proofErr w:type="spellStart"/>
      <w:r>
        <w:t>геолокации</w:t>
      </w:r>
      <w:proofErr w:type="spellEnd"/>
      <w:r>
        <w:t xml:space="preserve"> или списку контактов. Соответственно, изучение списка запрашиваемых разрешений является одним из первых шагов криминалистических тактик.</w:t>
      </w:r>
    </w:p>
    <w:p w:rsidR="000853C0" w:rsidRDefault="000853C0" w:rsidP="00A66119">
      <w:pPr>
        <w:pStyle w:val="14"/>
      </w:pPr>
      <w:r>
        <w:t>Стоит отметить, что приложению достаточно единожды получить разрешение. Нередко пользователи бездумно дают приложению запрошенные разрешения при первом его запуске. Так, на первый взгляд, безобидное приложение может получить доступ к файловой системе, списку контактов и так далее. Таким образом, подозрительные для приложения разрешения – один из ключевых признаков вредоносного ПО.</w:t>
      </w:r>
    </w:p>
    <w:p w:rsidR="000853C0" w:rsidRDefault="000853C0" w:rsidP="00D600A4">
      <w:pPr>
        <w:pStyle w:val="10"/>
        <w:numPr>
          <w:ilvl w:val="2"/>
          <w:numId w:val="12"/>
        </w:numPr>
        <w:ind w:left="0" w:firstLine="709"/>
      </w:pPr>
      <w:bookmarkStart w:id="15" w:name="_Toc61135274"/>
      <w:r>
        <w:t xml:space="preserve">Методы, </w:t>
      </w:r>
      <w:r w:rsidR="00D600A4">
        <w:t>затрудняющие</w:t>
      </w:r>
      <w:r>
        <w:t xml:space="preserve"> криминалистический анализ</w:t>
      </w:r>
      <w:bookmarkEnd w:id="15"/>
    </w:p>
    <w:p w:rsidR="000853C0" w:rsidRDefault="000853C0" w:rsidP="00A66119">
      <w:pPr>
        <w:pStyle w:val="14"/>
      </w:pPr>
      <w:r>
        <w:t>Существует четыре наиболее распространенных метода противодействия криминалистическому исследованию:</w:t>
      </w:r>
    </w:p>
    <w:p w:rsidR="000853C0" w:rsidRDefault="000853C0" w:rsidP="00206016">
      <w:pPr>
        <w:pStyle w:val="a"/>
      </w:pPr>
      <w:proofErr w:type="spellStart"/>
      <w:r>
        <w:t>Обфускация</w:t>
      </w:r>
      <w:proofErr w:type="spellEnd"/>
      <w:r>
        <w:t>;</w:t>
      </w:r>
    </w:p>
    <w:p w:rsidR="000853C0" w:rsidRDefault="000853C0" w:rsidP="00206016">
      <w:pPr>
        <w:pStyle w:val="a"/>
      </w:pPr>
      <w:r>
        <w:t>Шифрование символьных строк;</w:t>
      </w:r>
    </w:p>
    <w:p w:rsidR="000853C0" w:rsidRDefault="000853C0" w:rsidP="00206016">
      <w:pPr>
        <w:pStyle w:val="a"/>
      </w:pPr>
      <w:r>
        <w:t>Противодействие декомпиляции;</w:t>
      </w:r>
    </w:p>
    <w:p w:rsidR="000853C0" w:rsidRDefault="000853C0" w:rsidP="00206016">
      <w:pPr>
        <w:pStyle w:val="a"/>
      </w:pPr>
      <w:r>
        <w:t>Проверка окружения.</w:t>
      </w:r>
    </w:p>
    <w:p w:rsidR="000853C0" w:rsidRDefault="000853C0" w:rsidP="00D600A4">
      <w:pPr>
        <w:pStyle w:val="10"/>
        <w:numPr>
          <w:ilvl w:val="3"/>
          <w:numId w:val="12"/>
        </w:numPr>
        <w:ind w:left="0" w:firstLine="709"/>
      </w:pPr>
      <w:bookmarkStart w:id="16" w:name="_Toc61135275"/>
      <w:proofErr w:type="spellStart"/>
      <w:r>
        <w:t>Обфускация</w:t>
      </w:r>
      <w:bookmarkEnd w:id="16"/>
      <w:proofErr w:type="spellEnd"/>
    </w:p>
    <w:p w:rsidR="000853C0" w:rsidRDefault="000853C0" w:rsidP="00A66119">
      <w:pPr>
        <w:pStyle w:val="14"/>
      </w:pPr>
      <w:r>
        <w:t xml:space="preserve">Для </w:t>
      </w:r>
      <w:proofErr w:type="spellStart"/>
      <w:r>
        <w:t>деобфускации</w:t>
      </w:r>
      <w:proofErr w:type="spellEnd"/>
      <w:r>
        <w:t xml:space="preserve"> кода необходимо предварительно произвести декомпиляцию приложения. На текущий момент не существует идеальных средств декомпиляции. Нередко получаемый с их помощью код не полон и содержит ошибки. Однако в случае как с приложениями для </w:t>
      </w:r>
      <w:proofErr w:type="spellStart"/>
      <w:r>
        <w:t>Android</w:t>
      </w:r>
      <w:proofErr w:type="spellEnd"/>
      <w:r>
        <w:t xml:space="preserve">, так как байт-код всегда точен, необходимо опираться не только на </w:t>
      </w:r>
      <w:proofErr w:type="spellStart"/>
      <w:r>
        <w:t>декомпилированный</w:t>
      </w:r>
      <w:proofErr w:type="spellEnd"/>
      <w:r>
        <w:t xml:space="preserve"> код, но и сам байт-код программы.</w:t>
      </w:r>
    </w:p>
    <w:p w:rsidR="000853C0" w:rsidRDefault="000853C0" w:rsidP="00A66119">
      <w:pPr>
        <w:pStyle w:val="14"/>
      </w:pPr>
      <w:r>
        <w:t xml:space="preserve">Для извлечения байт-кода из APK-файла можно воспользоваться готовыми средствами, например, </w:t>
      </w:r>
      <w:proofErr w:type="spellStart"/>
      <w:r>
        <w:t>ApkTool</w:t>
      </w:r>
      <w:proofErr w:type="spellEnd"/>
      <w:r>
        <w:t xml:space="preserve">. После данной операции необходимо также </w:t>
      </w:r>
      <w:r>
        <w:lastRenderedPageBreak/>
        <w:t xml:space="preserve">воспользоваться существующими уже средствами, как Dex2Jar, который преобразует извлеченный байт-код в код на языке </w:t>
      </w:r>
      <w:proofErr w:type="spellStart"/>
      <w:r>
        <w:t>Java</w:t>
      </w:r>
      <w:proofErr w:type="spellEnd"/>
      <w:r>
        <w:t xml:space="preserve">. После этого можно приступить к </w:t>
      </w:r>
      <w:proofErr w:type="spellStart"/>
      <w:r>
        <w:t>деобфускации</w:t>
      </w:r>
      <w:proofErr w:type="spellEnd"/>
      <w:r>
        <w:t xml:space="preserve"> исходного кода приложения.</w:t>
      </w:r>
    </w:p>
    <w:p w:rsidR="000853C0" w:rsidRDefault="000853C0" w:rsidP="00D600A4">
      <w:pPr>
        <w:pStyle w:val="10"/>
        <w:numPr>
          <w:ilvl w:val="3"/>
          <w:numId w:val="12"/>
        </w:numPr>
        <w:ind w:left="0" w:firstLine="709"/>
      </w:pPr>
      <w:bookmarkStart w:id="17" w:name="_Toc61135276"/>
      <w:r>
        <w:t>Шифрование символьных строк</w:t>
      </w:r>
      <w:bookmarkEnd w:id="17"/>
    </w:p>
    <w:p w:rsidR="000853C0" w:rsidRDefault="000853C0" w:rsidP="00A66119">
      <w:pPr>
        <w:pStyle w:val="14"/>
      </w:pPr>
      <w:r>
        <w:t xml:space="preserve">Символьные строки, содержащиеся в программе, являются важным источником </w:t>
      </w:r>
      <w:proofErr w:type="spellStart"/>
      <w:r>
        <w:t>криминалистически</w:t>
      </w:r>
      <w:proofErr w:type="spellEnd"/>
      <w:r>
        <w:t xml:space="preserve"> значимой информации. Для шифрования символьных строк обычно используют алгоритмы XOR, Base64 или более сложные алгоритмы, например, DES, AES и тому подобные.</w:t>
      </w:r>
    </w:p>
    <w:p w:rsidR="000853C0" w:rsidRDefault="000853C0" w:rsidP="00A66119">
      <w:pPr>
        <w:pStyle w:val="14"/>
      </w:pPr>
      <w:r>
        <w:t>При расшифровке стоит учитывать, что для ее усложнения строки могут быть последовательно зашифрованы комбинациями различных алгоритмов.</w:t>
      </w:r>
    </w:p>
    <w:p w:rsidR="000853C0" w:rsidRDefault="000853C0" w:rsidP="00D600A4">
      <w:pPr>
        <w:pStyle w:val="10"/>
        <w:numPr>
          <w:ilvl w:val="3"/>
          <w:numId w:val="12"/>
        </w:numPr>
        <w:ind w:left="0" w:firstLine="709"/>
      </w:pPr>
      <w:bookmarkStart w:id="18" w:name="_Toc61135277"/>
      <w:r>
        <w:t>Проверка окружения</w:t>
      </w:r>
      <w:bookmarkEnd w:id="18"/>
    </w:p>
    <w:p w:rsidR="000853C0" w:rsidRDefault="000853C0" w:rsidP="00A66119">
      <w:pPr>
        <w:pStyle w:val="14"/>
      </w:pPr>
      <w:r>
        <w:t>Встречаются вредоносные ПО, которые функционируют исключительно на определенных устройствах. В таком случае приложение проверяет свойства системы и выполняет свой вредоносный код, если свойства соответствуют заложенным в программу.</w:t>
      </w:r>
    </w:p>
    <w:p w:rsidR="000853C0" w:rsidRDefault="000853C0" w:rsidP="00A66119">
      <w:pPr>
        <w:pStyle w:val="14"/>
      </w:pPr>
      <w:r>
        <w:t>Таким образом, программа не будет работать на устройстве или эмуляторе, не проходящим эту проверку. Данный метод применяется для затруднения динамического анализа.</w:t>
      </w:r>
    </w:p>
    <w:p w:rsidR="000853C0" w:rsidRDefault="000853C0" w:rsidP="00A66119">
      <w:pPr>
        <w:pStyle w:val="14"/>
      </w:pPr>
      <w:r>
        <w:t>Обойти данный метод можно, если модифицировать код обнаруженной программы.</w:t>
      </w:r>
    </w:p>
    <w:p w:rsidR="000853C0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19" w:name="_Toc61135278"/>
      <w:r>
        <w:t>Анализ следов вредоносного ПО</w:t>
      </w:r>
      <w:bookmarkEnd w:id="19"/>
    </w:p>
    <w:p w:rsidR="000853C0" w:rsidRDefault="000853C0" w:rsidP="00A66119">
      <w:pPr>
        <w:pStyle w:val="14"/>
      </w:pPr>
      <w:r>
        <w:t>Различают два типа анализа вредоносного ПО:</w:t>
      </w:r>
    </w:p>
    <w:p w:rsidR="000853C0" w:rsidRDefault="000853C0" w:rsidP="00206016">
      <w:pPr>
        <w:pStyle w:val="a"/>
      </w:pPr>
      <w:r>
        <w:t>Статический;</w:t>
      </w:r>
    </w:p>
    <w:p w:rsidR="000853C0" w:rsidRDefault="000853C0" w:rsidP="00206016">
      <w:pPr>
        <w:pStyle w:val="a"/>
      </w:pPr>
      <w:r>
        <w:t>Динамический (поведенческий).</w:t>
      </w:r>
    </w:p>
    <w:p w:rsidR="000853C0" w:rsidRDefault="000853C0" w:rsidP="00D600A4">
      <w:pPr>
        <w:pStyle w:val="10"/>
        <w:numPr>
          <w:ilvl w:val="2"/>
          <w:numId w:val="12"/>
        </w:numPr>
        <w:ind w:left="0" w:firstLine="709"/>
      </w:pPr>
      <w:bookmarkStart w:id="20" w:name="_Toc61135279"/>
      <w:r>
        <w:t>Статический анализ вредоносного ПО</w:t>
      </w:r>
      <w:bookmarkEnd w:id="20"/>
    </w:p>
    <w:p w:rsidR="000853C0" w:rsidRDefault="000853C0" w:rsidP="00A66119">
      <w:pPr>
        <w:pStyle w:val="14"/>
      </w:pPr>
      <w:r>
        <w:t>В рамках статического анализа вредоносного ПО производится анализ его кода, где главной задачей является выделение фрагментов кода, содержащие предположительно вредоносные действия.</w:t>
      </w:r>
    </w:p>
    <w:p w:rsidR="000853C0" w:rsidRDefault="000853C0" w:rsidP="00A66119">
      <w:pPr>
        <w:pStyle w:val="14"/>
      </w:pPr>
      <w:r>
        <w:t xml:space="preserve">Для статического анализа приложений для </w:t>
      </w:r>
      <w:proofErr w:type="spellStart"/>
      <w:r>
        <w:t>Android</w:t>
      </w:r>
      <w:proofErr w:type="spellEnd"/>
      <w:r>
        <w:t xml:space="preserve"> обычной используют такие средства, как </w:t>
      </w:r>
      <w:proofErr w:type="spellStart"/>
      <w:r>
        <w:t>ApkTool</w:t>
      </w:r>
      <w:proofErr w:type="spellEnd"/>
      <w:r>
        <w:t>, Dex2Jar.</w:t>
      </w:r>
    </w:p>
    <w:p w:rsidR="000853C0" w:rsidRDefault="000853C0" w:rsidP="00D600A4">
      <w:pPr>
        <w:pStyle w:val="10"/>
        <w:numPr>
          <w:ilvl w:val="3"/>
          <w:numId w:val="12"/>
        </w:numPr>
        <w:ind w:left="0" w:firstLine="709"/>
      </w:pPr>
      <w:bookmarkStart w:id="21" w:name="_Toc61135280"/>
      <w:r>
        <w:lastRenderedPageBreak/>
        <w:t xml:space="preserve">Статический анализ. </w:t>
      </w:r>
      <w:proofErr w:type="spellStart"/>
      <w:r>
        <w:t>ApkTool</w:t>
      </w:r>
      <w:bookmarkEnd w:id="21"/>
      <w:proofErr w:type="spellEnd"/>
    </w:p>
    <w:p w:rsidR="000853C0" w:rsidRDefault="000853C0" w:rsidP="00A66119">
      <w:pPr>
        <w:pStyle w:val="14"/>
      </w:pPr>
      <w:r>
        <w:t xml:space="preserve">Программа </w:t>
      </w:r>
      <w:proofErr w:type="spellStart"/>
      <w:r>
        <w:t>ApkTool</w:t>
      </w:r>
      <w:proofErr w:type="spellEnd"/>
      <w:r>
        <w:t xml:space="preserve"> позволяет дизассемблировать программу, в результате которой будут получены:</w:t>
      </w:r>
    </w:p>
    <w:p w:rsidR="000853C0" w:rsidRDefault="000853C0" w:rsidP="00206016">
      <w:pPr>
        <w:pStyle w:val="a"/>
      </w:pPr>
      <w:r>
        <w:t>Файл AndroidManifest.xml (в котором содержатся сведения о запрашиваемых приложением разрешениях, а также указаны точки входа);</w:t>
      </w:r>
    </w:p>
    <w:p w:rsidR="000853C0" w:rsidRDefault="000853C0" w:rsidP="00206016">
      <w:pPr>
        <w:pStyle w:val="a"/>
      </w:pPr>
      <w:r>
        <w:t xml:space="preserve">Каталог ресурсов (в котором содержатся описанные в формате XML макет приложения и </w:t>
      </w:r>
      <w:proofErr w:type="spellStart"/>
      <w:r>
        <w:t>графичекие</w:t>
      </w:r>
      <w:proofErr w:type="spellEnd"/>
      <w:r>
        <w:t xml:space="preserve"> его элементы);</w:t>
      </w:r>
    </w:p>
    <w:p w:rsidR="000853C0" w:rsidRDefault="000853C0" w:rsidP="00206016">
      <w:pPr>
        <w:pStyle w:val="a"/>
      </w:pPr>
      <w:r>
        <w:t xml:space="preserve">Каталог операционного кода (содержащий файлы с </w:t>
      </w:r>
      <w:proofErr w:type="gramStart"/>
      <w:r>
        <w:t>расширением .</w:t>
      </w:r>
      <w:proofErr w:type="spellStart"/>
      <w:r>
        <w:t>smali</w:t>
      </w:r>
      <w:proofErr w:type="spellEnd"/>
      <w:proofErr w:type="gramEnd"/>
      <w:r>
        <w:t>, которые также могут быть использованы для анализа на присутствие потенциально вредоносного кода).</w:t>
      </w:r>
    </w:p>
    <w:p w:rsidR="000853C0" w:rsidRDefault="000853C0" w:rsidP="00D600A4">
      <w:pPr>
        <w:pStyle w:val="10"/>
        <w:numPr>
          <w:ilvl w:val="3"/>
          <w:numId w:val="12"/>
        </w:numPr>
        <w:ind w:left="0" w:firstLine="709"/>
      </w:pPr>
      <w:bookmarkStart w:id="22" w:name="_Toc61135281"/>
      <w:r>
        <w:t>Статический анализ. Dex2Jar</w:t>
      </w:r>
      <w:bookmarkEnd w:id="22"/>
    </w:p>
    <w:p w:rsidR="000853C0" w:rsidRDefault="000853C0" w:rsidP="00A66119">
      <w:pPr>
        <w:pStyle w:val="14"/>
      </w:pPr>
      <w:r>
        <w:t xml:space="preserve">Данное средство позволяет преобразовать байт-код в код на языке </w:t>
      </w:r>
      <w:proofErr w:type="spellStart"/>
      <w:r>
        <w:t>Java</w:t>
      </w:r>
      <w:proofErr w:type="spellEnd"/>
      <w:r>
        <w:t xml:space="preserve">. Для этого необходимо распаковать APK-файл приложения и обработать в программе Dex2Jar файл </w:t>
      </w:r>
      <w:proofErr w:type="spellStart"/>
      <w:r>
        <w:t>class.dex</w:t>
      </w:r>
      <w:proofErr w:type="spellEnd"/>
      <w:r>
        <w:t xml:space="preserve">, извлеченный из APK. После чего, с помощью таких средств как JS-GUI или аналогичных, произвести анализ </w:t>
      </w:r>
      <w:proofErr w:type="spellStart"/>
      <w:r>
        <w:t>Java</w:t>
      </w:r>
      <w:proofErr w:type="spellEnd"/>
      <w:r>
        <w:t xml:space="preserve"> кода.</w:t>
      </w:r>
    </w:p>
    <w:p w:rsidR="000853C0" w:rsidRDefault="000853C0" w:rsidP="00D600A4">
      <w:pPr>
        <w:pStyle w:val="10"/>
        <w:numPr>
          <w:ilvl w:val="2"/>
          <w:numId w:val="12"/>
        </w:numPr>
        <w:ind w:left="0" w:firstLine="709"/>
      </w:pPr>
      <w:bookmarkStart w:id="23" w:name="_Toc61135282"/>
      <w:r>
        <w:t>Динамический анализ вредоносного ПО</w:t>
      </w:r>
      <w:bookmarkEnd w:id="23"/>
    </w:p>
    <w:p w:rsidR="000853C0" w:rsidRDefault="000853C0" w:rsidP="00A66119">
      <w:pPr>
        <w:pStyle w:val="14"/>
      </w:pPr>
      <w:r>
        <w:t>Обычно, для проведения динамического анализа прибегают к использованию вспомогательных средств, собирающих информацию, а иногда и статистику, функционирования приложения и системы во время работы приложения.</w:t>
      </w:r>
    </w:p>
    <w:p w:rsidR="000853C0" w:rsidRDefault="000853C0" w:rsidP="00A66119">
      <w:pPr>
        <w:pStyle w:val="14"/>
      </w:pPr>
      <w:r>
        <w:t xml:space="preserve">Для примера, динамический анализ потенциально вредоносного приложения для </w:t>
      </w:r>
      <w:proofErr w:type="spellStart"/>
      <w:r>
        <w:t>Android</w:t>
      </w:r>
      <w:proofErr w:type="spellEnd"/>
      <w:r>
        <w:t xml:space="preserve"> с помощью программы </w:t>
      </w:r>
      <w:proofErr w:type="spellStart"/>
      <w:r>
        <w:t>DroidBox</w:t>
      </w:r>
      <w:proofErr w:type="spellEnd"/>
      <w:r>
        <w:t>.</w:t>
      </w:r>
    </w:p>
    <w:p w:rsidR="000853C0" w:rsidRDefault="000853C0" w:rsidP="00A66119">
      <w:pPr>
        <w:pStyle w:val="14"/>
      </w:pPr>
      <w:r>
        <w:t>Данная программа позволяет получить:</w:t>
      </w:r>
    </w:p>
    <w:p w:rsidR="000853C0" w:rsidRPr="00206016" w:rsidRDefault="000853C0" w:rsidP="00206016">
      <w:pPr>
        <w:pStyle w:val="a"/>
      </w:pPr>
      <w:proofErr w:type="spellStart"/>
      <w:r w:rsidRPr="00206016">
        <w:t>Хеш</w:t>
      </w:r>
      <w:proofErr w:type="spellEnd"/>
      <w:r w:rsidRPr="00206016">
        <w:t>-сумму APK-файла (прибегая к алгоритмам хеширования MD5, SHA-1, SHA-256);</w:t>
      </w:r>
    </w:p>
    <w:p w:rsidR="000853C0" w:rsidRPr="00206016" w:rsidRDefault="000853C0" w:rsidP="00206016">
      <w:pPr>
        <w:pStyle w:val="a"/>
      </w:pPr>
      <w:r w:rsidRPr="00206016">
        <w:t>Сведения о полученных и отправленных по сети данных;</w:t>
      </w:r>
    </w:p>
    <w:p w:rsidR="000853C0" w:rsidRPr="00206016" w:rsidRDefault="000853C0" w:rsidP="00206016">
      <w:pPr>
        <w:pStyle w:val="a"/>
      </w:pPr>
      <w:r w:rsidRPr="00206016">
        <w:t>Сведения об операциях чтения и записи файлов;</w:t>
      </w:r>
    </w:p>
    <w:p w:rsidR="000853C0" w:rsidRPr="00206016" w:rsidRDefault="000853C0" w:rsidP="00206016">
      <w:pPr>
        <w:pStyle w:val="a"/>
      </w:pPr>
      <w:r w:rsidRPr="00206016">
        <w:t>Сведения о запущенных службах и загруженных классах;</w:t>
      </w:r>
    </w:p>
    <w:p w:rsidR="000853C0" w:rsidRPr="00206016" w:rsidRDefault="000853C0" w:rsidP="00206016">
      <w:pPr>
        <w:pStyle w:val="a"/>
      </w:pPr>
      <w:r w:rsidRPr="00206016">
        <w:t>Сведения о сборе и отправке пользовательских данных;</w:t>
      </w:r>
    </w:p>
    <w:p w:rsidR="000853C0" w:rsidRPr="00206016" w:rsidRDefault="000853C0" w:rsidP="00206016">
      <w:pPr>
        <w:pStyle w:val="a"/>
      </w:pPr>
      <w:r w:rsidRPr="00206016">
        <w:t>Сведения о разрешениях, которое получило приложение;</w:t>
      </w:r>
    </w:p>
    <w:p w:rsidR="000853C0" w:rsidRPr="00206016" w:rsidRDefault="000853C0" w:rsidP="00206016">
      <w:pPr>
        <w:pStyle w:val="a"/>
      </w:pPr>
      <w:r w:rsidRPr="00206016">
        <w:t xml:space="preserve">Сведения о криптографических операциях, производимых приложением </w:t>
      </w:r>
      <w:r w:rsidRPr="00206016">
        <w:lastRenderedPageBreak/>
        <w:t xml:space="preserve">с помощью </w:t>
      </w:r>
      <w:proofErr w:type="spellStart"/>
      <w:r w:rsidRPr="00206016">
        <w:t>Android</w:t>
      </w:r>
      <w:proofErr w:type="spellEnd"/>
      <w:r w:rsidRPr="00206016">
        <w:t xml:space="preserve"> API;</w:t>
      </w:r>
    </w:p>
    <w:p w:rsidR="000853C0" w:rsidRPr="00206016" w:rsidRDefault="000853C0" w:rsidP="00206016">
      <w:pPr>
        <w:pStyle w:val="a"/>
      </w:pPr>
      <w:r w:rsidRPr="00206016">
        <w:t xml:space="preserve">Сведения об отправляемых SMS-сообщениях и </w:t>
      </w:r>
      <w:proofErr w:type="spellStart"/>
      <w:proofErr w:type="gramStart"/>
      <w:r w:rsidRPr="00206016">
        <w:t>осуществляе-мых</w:t>
      </w:r>
      <w:proofErr w:type="spellEnd"/>
      <w:proofErr w:type="gramEnd"/>
      <w:r w:rsidRPr="00206016">
        <w:t xml:space="preserve"> вызовах.</w:t>
      </w:r>
    </w:p>
    <w:p w:rsidR="000853C0" w:rsidRDefault="000853C0" w:rsidP="00A66119">
      <w:pPr>
        <w:pStyle w:val="14"/>
      </w:pPr>
      <w:r>
        <w:t>В результате работы программы будет получен файл в формате JSON, содержащий вышеперечисленные сведения. [8]</w:t>
      </w:r>
    </w:p>
    <w:p w:rsidR="000853C0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24" w:name="_Toc61135283"/>
      <w:r>
        <w:t xml:space="preserve">Этапы анализа следов предположительно вредоносного ПО в ОС </w:t>
      </w:r>
      <w:proofErr w:type="spellStart"/>
      <w:r>
        <w:t>Android</w:t>
      </w:r>
      <w:bookmarkEnd w:id="24"/>
      <w:proofErr w:type="spellEnd"/>
    </w:p>
    <w:p w:rsidR="000853C0" w:rsidRDefault="000853C0" w:rsidP="00A66119">
      <w:pPr>
        <w:pStyle w:val="14"/>
      </w:pPr>
      <w:r>
        <w:t xml:space="preserve">Подводя итог по описанным методам анализа приложения для </w:t>
      </w:r>
      <w:proofErr w:type="spellStart"/>
      <w:r>
        <w:t>An-droid</w:t>
      </w:r>
      <w:proofErr w:type="spellEnd"/>
      <w:r>
        <w:t>, можно составить схему поэтапного проведения анализа программы с целью обнаружения следов вредоносного ПО:</w:t>
      </w:r>
    </w:p>
    <w:p w:rsidR="000853C0" w:rsidRDefault="000853C0" w:rsidP="00D600A4">
      <w:pPr>
        <w:pStyle w:val="a0"/>
        <w:numPr>
          <w:ilvl w:val="0"/>
          <w:numId w:val="5"/>
        </w:numPr>
      </w:pPr>
      <w:r>
        <w:t>Исследование установленных в системе приложений;</w:t>
      </w:r>
    </w:p>
    <w:p w:rsidR="000853C0" w:rsidRDefault="000853C0" w:rsidP="00D600A4">
      <w:pPr>
        <w:pStyle w:val="a0"/>
        <w:numPr>
          <w:ilvl w:val="0"/>
          <w:numId w:val="5"/>
        </w:numPr>
      </w:pPr>
      <w:r>
        <w:t>Идентификация потенциально вредоносной программы;</w:t>
      </w:r>
    </w:p>
    <w:p w:rsidR="000853C0" w:rsidRDefault="000853C0" w:rsidP="00D600A4">
      <w:pPr>
        <w:pStyle w:val="a0"/>
        <w:numPr>
          <w:ilvl w:val="0"/>
          <w:numId w:val="5"/>
        </w:numPr>
      </w:pPr>
      <w:r>
        <w:t>Преодоление мер противодействия криминалистическому анализу ПО;</w:t>
      </w:r>
    </w:p>
    <w:p w:rsidR="000853C0" w:rsidRDefault="000853C0" w:rsidP="00D600A4">
      <w:pPr>
        <w:pStyle w:val="a0"/>
        <w:numPr>
          <w:ilvl w:val="0"/>
          <w:numId w:val="5"/>
        </w:numPr>
      </w:pPr>
      <w:r>
        <w:t>Динамический анализ программы;</w:t>
      </w:r>
    </w:p>
    <w:p w:rsidR="000853C0" w:rsidRDefault="000853C0" w:rsidP="00D600A4">
      <w:pPr>
        <w:pStyle w:val="a0"/>
        <w:numPr>
          <w:ilvl w:val="0"/>
          <w:numId w:val="5"/>
        </w:numPr>
      </w:pPr>
      <w:r>
        <w:t>Статический анализ программы;</w:t>
      </w:r>
    </w:p>
    <w:p w:rsidR="000853C0" w:rsidRDefault="000853C0" w:rsidP="00D600A4">
      <w:pPr>
        <w:pStyle w:val="a0"/>
        <w:numPr>
          <w:ilvl w:val="0"/>
          <w:numId w:val="5"/>
        </w:numPr>
      </w:pPr>
      <w:r>
        <w:t>Выделение потенциально опасных фрагментов кода.</w:t>
      </w:r>
    </w:p>
    <w:p w:rsidR="000853C0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25" w:name="_Toc61135284"/>
      <w:r>
        <w:t xml:space="preserve">Обзор средств проведения динамического анализа приложений для </w:t>
      </w:r>
      <w:proofErr w:type="spellStart"/>
      <w:r>
        <w:t>Android</w:t>
      </w:r>
      <w:bookmarkEnd w:id="25"/>
      <w:proofErr w:type="spellEnd"/>
    </w:p>
    <w:p w:rsidR="000853C0" w:rsidRDefault="000853C0" w:rsidP="00A66119">
      <w:pPr>
        <w:pStyle w:val="14"/>
      </w:pPr>
      <w:r>
        <w:t>Наибольший интерес, ввиду объема закрытых к распространению данных, представляют мобильные устройства, используемые в коммерческих целях.</w:t>
      </w:r>
    </w:p>
    <w:p w:rsidR="000853C0" w:rsidRDefault="000853C0" w:rsidP="00A66119">
      <w:pPr>
        <w:pStyle w:val="14"/>
      </w:pPr>
      <w:r>
        <w:t xml:space="preserve">Рассмотрим примеры сервисов, которые позволят в момент работы приложения в ОС </w:t>
      </w:r>
      <w:proofErr w:type="spellStart"/>
      <w:r>
        <w:t>Android</w:t>
      </w:r>
      <w:proofErr w:type="spellEnd"/>
      <w:r>
        <w:t xml:space="preserve"> определить легитимность производимых </w:t>
      </w:r>
      <w:proofErr w:type="spellStart"/>
      <w:proofErr w:type="gramStart"/>
      <w:r>
        <w:t>дей-ствий</w:t>
      </w:r>
      <w:proofErr w:type="spellEnd"/>
      <w:proofErr w:type="gramEnd"/>
      <w:r>
        <w:t xml:space="preserve"> или обнаружат утечку данных, а также рассмотрим плюсы и минусы этих сервисов.</w:t>
      </w:r>
    </w:p>
    <w:p w:rsidR="000853C0" w:rsidRDefault="000853C0" w:rsidP="00A66119">
      <w:pPr>
        <w:pStyle w:val="14"/>
      </w:pPr>
      <w:r>
        <w:t>Средства динамического анализа отслеживают поведение неизвестных приложений во время выполнения, выполняя целевое приложение для создания поведенческого следа. Динамический анализ может отслеживать поведение приложения с использованием одного (или нескольких) из следующих методов:</w:t>
      </w:r>
    </w:p>
    <w:p w:rsidR="000853C0" w:rsidRDefault="000853C0" w:rsidP="00206016">
      <w:pPr>
        <w:pStyle w:val="a"/>
      </w:pPr>
      <w:r>
        <w:t xml:space="preserve">Отслеживание заражения: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</w:t>
      </w:r>
      <w:r>
        <w:lastRenderedPageBreak/>
        <w:t>злоупотребления личной информацией пользователей.</w:t>
      </w:r>
    </w:p>
    <w:p w:rsidR="000853C0" w:rsidRDefault="000853C0" w:rsidP="00206016">
      <w:pPr>
        <w:pStyle w:val="a"/>
      </w:pPr>
      <w:r>
        <w:t xml:space="preserve">Самоанализ виртуальных машин (VMI): инфраструктуры на основе VMI [9] перехватывают события, происходящие в эмулируемой среде. Системы на основе </w:t>
      </w:r>
      <w:proofErr w:type="spellStart"/>
      <w:r>
        <w:t>Dalvik</w:t>
      </w:r>
      <w:proofErr w:type="spellEnd"/>
      <w:r>
        <w:t xml:space="preserve"> VMI отслеживают выполнение </w:t>
      </w:r>
      <w:proofErr w:type="spellStart"/>
      <w:r>
        <w:t>Android</w:t>
      </w:r>
      <w:proofErr w:type="spellEnd"/>
      <w:r>
        <w:t xml:space="preserve"> API посредством модификаций в </w:t>
      </w:r>
      <w:proofErr w:type="spellStart"/>
      <w:r>
        <w:t>Dalvik</w:t>
      </w:r>
      <w:proofErr w:type="spellEnd"/>
      <w:r>
        <w:t xml:space="preserve"> VM.</w:t>
      </w:r>
    </w:p>
    <w:p w:rsidR="000853C0" w:rsidRDefault="000853C0" w:rsidP="00206016">
      <w:pPr>
        <w:pStyle w:val="a"/>
      </w:pPr>
      <w:r>
        <w:t>Мониторинг системных вызовов: платформы могут собирать обзор выполненных системных вызовов, используя, например, VMI или модуль ядра. Это позволяет (частично) отслеживать собственный код.</w:t>
      </w:r>
    </w:p>
    <w:p w:rsidR="000853C0" w:rsidRDefault="000853C0" w:rsidP="00206016">
      <w:pPr>
        <w:pStyle w:val="a"/>
      </w:pPr>
      <w:r>
        <w:t xml:space="preserve">Трассировка методов: платформы могут отслеживать вызовы </w:t>
      </w:r>
      <w:proofErr w:type="spellStart"/>
      <w:r>
        <w:t>Java</w:t>
      </w:r>
      <w:proofErr w:type="spellEnd"/>
      <w:r>
        <w:t xml:space="preserve">-методов приложения в </w:t>
      </w:r>
      <w:proofErr w:type="spellStart"/>
      <w:r>
        <w:t>Dalvik</w:t>
      </w:r>
      <w:proofErr w:type="spellEnd"/>
      <w:r>
        <w:t xml:space="preserve"> VM.</w:t>
      </w:r>
    </w:p>
    <w:p w:rsidR="000853C0" w:rsidRDefault="000853C0" w:rsidP="00A66119">
      <w:pPr>
        <w:pStyle w:val="14"/>
      </w:pPr>
      <w:r>
        <w:t xml:space="preserve">Популярный </w:t>
      </w:r>
      <w:proofErr w:type="spellStart"/>
      <w:r>
        <w:t>фреймворк</w:t>
      </w:r>
      <w:proofErr w:type="spellEnd"/>
      <w:r>
        <w:t xml:space="preserve"> для отслеживания заражений – </w:t>
      </w:r>
      <w:proofErr w:type="spellStart"/>
      <w:r>
        <w:t>TaintDroid</w:t>
      </w:r>
      <w:proofErr w:type="spellEnd"/>
      <w:r>
        <w:t xml:space="preserve"> [10]. </w:t>
      </w:r>
      <w:proofErr w:type="spellStart"/>
      <w:r>
        <w:t>TaintDroid</w:t>
      </w:r>
      <w:proofErr w:type="spellEnd"/>
      <w:r>
        <w:t xml:space="preserve"> реализован на виртуальной машине </w:t>
      </w:r>
      <w:proofErr w:type="spellStart"/>
      <w:r>
        <w:t>Dalvik</w:t>
      </w:r>
      <w:proofErr w:type="spellEnd"/>
      <w:r>
        <w:t xml:space="preserve"> и мониторах заявки на утечку конфиденциальной информации. Однако, </w:t>
      </w:r>
      <w:proofErr w:type="spellStart"/>
      <w:r>
        <w:t>ScrubDroid</w:t>
      </w:r>
      <w:proofErr w:type="spellEnd"/>
      <w:r>
        <w:t xml:space="preserve"> [11] представил ряд атак для обхода динамического анализа заражения. </w:t>
      </w:r>
      <w:proofErr w:type="spellStart"/>
      <w:r>
        <w:t>VetDroid</w:t>
      </w:r>
      <w:proofErr w:type="spellEnd"/>
      <w:r>
        <w:t xml:space="preserve"> [12] – это динамический </w:t>
      </w:r>
      <w:proofErr w:type="spellStart"/>
      <w:r>
        <w:t>фреймворк</w:t>
      </w:r>
      <w:proofErr w:type="spellEnd"/>
      <w:r>
        <w:t xml:space="preserve">, который измеряет фактическое поведение при использовании разрешений динамически построение графика использования разрешений. Их метод заражения данных построен на </w:t>
      </w:r>
      <w:proofErr w:type="spellStart"/>
      <w:r>
        <w:t>TaintDroid</w:t>
      </w:r>
      <w:proofErr w:type="spellEnd"/>
      <w:r>
        <w:t>, но улучшает его, определяя неявные и точки использования явных разрешений.</w:t>
      </w:r>
    </w:p>
    <w:p w:rsidR="000853C0" w:rsidRDefault="000853C0" w:rsidP="00A66119">
      <w:pPr>
        <w:pStyle w:val="14"/>
      </w:pPr>
      <w:r>
        <w:t>Очевидно, что на смартфоне не получится полноценно анализировать подозрительные приложения в связи с ограниченными ресурсами самого устройства. Простое сканирование файлов займёт немало времени и «съест» заметную долю заряда аккумулятора. Одним из способов решения этой проблемы является анализ с помощью облачных сервисов.</w:t>
      </w:r>
    </w:p>
    <w:p w:rsidR="000853C0" w:rsidRDefault="000853C0" w:rsidP="00A66119">
      <w:pPr>
        <w:pStyle w:val="14"/>
      </w:pPr>
      <w:r>
        <w:t xml:space="preserve">На рисунке </w:t>
      </w:r>
      <w:r w:rsidR="00F61808">
        <w:t>2</w:t>
      </w:r>
      <w:r>
        <w:t xml:space="preserve"> изображена схема работы </w:t>
      </w:r>
      <w:proofErr w:type="spellStart"/>
      <w:r>
        <w:t>Crowdroid</w:t>
      </w:r>
      <w:proofErr w:type="spellEnd"/>
      <w:r>
        <w:t xml:space="preserve"> [13], инструмента для анализа поведения приложений. Это лёгкое клиентское приложение, которое </w:t>
      </w:r>
      <w:proofErr w:type="spellStart"/>
      <w:r>
        <w:t>мониторит</w:t>
      </w:r>
      <w:proofErr w:type="spellEnd"/>
      <w:r>
        <w:t xml:space="preserve"> системные вызовы, инициированные наблюдаемым приложением, предварительно обрабатывает их и отправляет в облако. А там уже с помощью кластеризации определяет, является ли приложение вредоносным или нет. Алгоритм кластеризации, применяет метод k-средних, чтобы различать безобидные приложения и соответствующую им версию вредоносного ПО. Что касается </w:t>
      </w:r>
      <w:r>
        <w:lastRenderedPageBreak/>
        <w:t xml:space="preserve">механизма связи между клиентом </w:t>
      </w:r>
      <w:proofErr w:type="spellStart"/>
      <w:r>
        <w:t>Crowdroid</w:t>
      </w:r>
      <w:proofErr w:type="spellEnd"/>
      <w:r>
        <w:t xml:space="preserve"> и сервером, в первой версии он осуществляется с использованием протокола FTP, без акцента на защите конфиденциальности передаваемых данных. Если злоумышленник обнаруживает и манипулирует трафиком в процессе связи, это может привести к ошибкам неправильной классификации. Чтобы этого избежать, будет введены механизмы шифрования, чтобы обеспечить целостность данных и подлинность отправителя. </w:t>
      </w:r>
    </w:p>
    <w:p w:rsidR="000853C0" w:rsidRDefault="000853C0" w:rsidP="00A66119">
      <w:pPr>
        <w:pStyle w:val="14"/>
        <w:ind w:firstLine="0"/>
      </w:pPr>
    </w:p>
    <w:p w:rsidR="00A66119" w:rsidRDefault="00A66119" w:rsidP="00A66119">
      <w:pPr>
        <w:pStyle w:val="14"/>
        <w:keepNext/>
        <w:ind w:firstLine="0"/>
        <w:jc w:val="center"/>
      </w:pPr>
      <w:r w:rsidRPr="00630BBD">
        <w:rPr>
          <w:rFonts w:cs="Times New Roman"/>
          <w:noProof/>
          <w:lang w:eastAsia="ru-RU"/>
        </w:rPr>
        <w:drawing>
          <wp:inline distT="0" distB="0" distL="0" distR="0" wp14:anchorId="14865C8D" wp14:editId="01994619">
            <wp:extent cx="3676207" cy="26093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207" cy="26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19" w:rsidRPr="00A66119" w:rsidRDefault="00A66119" w:rsidP="00A66119">
      <w:pPr>
        <w:pStyle w:val="ac"/>
      </w:pPr>
      <w:r>
        <w:t xml:space="preserve">Рисунок </w:t>
      </w:r>
      <w:r w:rsidR="006E1540">
        <w:fldChar w:fldCharType="begin"/>
      </w:r>
      <w:r w:rsidR="006E1540">
        <w:instrText xml:space="preserve"> SEQ Рисунок \* ARABIC </w:instrText>
      </w:r>
      <w:r w:rsidR="006E1540">
        <w:fldChar w:fldCharType="separate"/>
      </w:r>
      <w:r w:rsidR="00A97EB2">
        <w:rPr>
          <w:noProof/>
        </w:rPr>
        <w:t>2</w:t>
      </w:r>
      <w:r w:rsidR="006E1540">
        <w:rPr>
          <w:noProof/>
        </w:rPr>
        <w:fldChar w:fldCharType="end"/>
      </w:r>
      <w:r>
        <w:t xml:space="preserve"> – </w:t>
      </w:r>
      <w:r w:rsidRPr="00630BBD">
        <w:t xml:space="preserve">Схема работы </w:t>
      </w:r>
      <w:proofErr w:type="spellStart"/>
      <w:r w:rsidRPr="00630BBD">
        <w:rPr>
          <w:lang w:val="en-US"/>
        </w:rPr>
        <w:t>Crowdroid</w:t>
      </w:r>
      <w:proofErr w:type="spellEnd"/>
    </w:p>
    <w:p w:rsidR="00A66119" w:rsidRDefault="00A66119" w:rsidP="00A66119">
      <w:pPr>
        <w:pStyle w:val="14"/>
        <w:ind w:firstLine="0"/>
      </w:pPr>
    </w:p>
    <w:p w:rsidR="000853C0" w:rsidRDefault="000853C0" w:rsidP="00A66119">
      <w:pPr>
        <w:pStyle w:val="14"/>
      </w:pPr>
      <w:r>
        <w:t xml:space="preserve">К сожалению, у </w:t>
      </w:r>
      <w:proofErr w:type="spellStart"/>
      <w:r>
        <w:t>Crowdroid</w:t>
      </w:r>
      <w:proofErr w:type="spellEnd"/>
      <w:r>
        <w:t xml:space="preserve"> бывают ложно положительные результаты, если данных для анализа очень мало. Также к недостаткам можно отнести следующее: во-первых, система всегда разделяет векторы данных системных вызовов на два кластера, даже если в ней нет вредоносных программ. Кластерное отображение будет кардинально меняться всякий раз, когда вредоносный вектор выполнения входит в набор данных. Эти проблемы требуют некоторой ручной проверки или дальнейшего автоматического анализа. Во-вторых, можно намеренно отправить правильные данные в систему, оставив набор данных поврежденным.</w:t>
      </w:r>
    </w:p>
    <w:p w:rsidR="000853C0" w:rsidRDefault="000853C0" w:rsidP="00D600A4">
      <w:pPr>
        <w:pStyle w:val="10"/>
        <w:numPr>
          <w:ilvl w:val="1"/>
          <w:numId w:val="12"/>
        </w:numPr>
        <w:ind w:left="0" w:firstLine="709"/>
      </w:pPr>
      <w:bookmarkStart w:id="26" w:name="_Toc61135285"/>
      <w:r>
        <w:t>Выводы первого раздела</w:t>
      </w:r>
      <w:bookmarkEnd w:id="26"/>
    </w:p>
    <w:p w:rsidR="000853C0" w:rsidRDefault="000853C0" w:rsidP="00A66119">
      <w:pPr>
        <w:pStyle w:val="14"/>
      </w:pPr>
      <w:r>
        <w:t xml:space="preserve">На основе исследования рассмотренных примеров было выявлено, что наиболее популярными системами динамического анализа функционирования мобильных устройств являются средства изолированного запуска предполагаемо </w:t>
      </w:r>
      <w:r>
        <w:lastRenderedPageBreak/>
        <w:t xml:space="preserve">вредоносного ПО. Однако развиваются системы динамического анализа в режиме реального времени с использованием облачных сервисов, </w:t>
      </w:r>
      <w:proofErr w:type="spellStart"/>
      <w:r>
        <w:t>нейросетей</w:t>
      </w:r>
      <w:proofErr w:type="spellEnd"/>
      <w:r>
        <w:t xml:space="preserve"> и машинного обучения. Все системы имеют свои как преимущества, так и недостатки, но ни одна из представленных в свободном доступе не обеспечивает потребностей современной информационной безопасности, так как необходим непрерывный анализ и мониторинг действий в ОС в режиме реального времени.</w:t>
      </w:r>
    </w:p>
    <w:p w:rsidR="00A66119" w:rsidRDefault="00A66119" w:rsidP="00A66119">
      <w:pPr>
        <w:pStyle w:val="14"/>
        <w:ind w:firstLine="0"/>
      </w:pPr>
    </w:p>
    <w:p w:rsidR="00A66119" w:rsidRDefault="00A66119" w:rsidP="00A66119">
      <w:pPr>
        <w:pStyle w:val="14"/>
        <w:ind w:firstLine="0"/>
        <w:sectPr w:rsidR="00A66119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0853C0" w:rsidRDefault="006140CC" w:rsidP="006140CC">
      <w:pPr>
        <w:pStyle w:val="10"/>
      </w:pPr>
      <w:r>
        <w:lastRenderedPageBreak/>
        <w:t>Сервис</w:t>
      </w:r>
      <w:r w:rsidRPr="006140CC">
        <w:t xml:space="preserve"> поведенческого анализа функционирования мобильных устройств на операционных системах </w:t>
      </w:r>
      <w:proofErr w:type="spellStart"/>
      <w:r w:rsidRPr="006140CC">
        <w:t>андроид</w:t>
      </w:r>
      <w:proofErr w:type="spellEnd"/>
    </w:p>
    <w:p w:rsidR="006140CC" w:rsidRDefault="006140CC" w:rsidP="00D600A4">
      <w:pPr>
        <w:pStyle w:val="10"/>
        <w:numPr>
          <w:ilvl w:val="1"/>
          <w:numId w:val="12"/>
        </w:numPr>
        <w:ind w:left="0" w:firstLine="709"/>
      </w:pPr>
      <w:r>
        <w:t>Разработка архитектуры сервиса</w:t>
      </w:r>
    </w:p>
    <w:p w:rsidR="006140CC" w:rsidRDefault="006140CC" w:rsidP="006140CC">
      <w:pPr>
        <w:pStyle w:val="14"/>
      </w:pPr>
      <w:r>
        <w:t>Для реализации сервиса используется клиент-серверная архитектура, представленная на рисунке ниже</w:t>
      </w:r>
    </w:p>
    <w:p w:rsidR="004D2B52" w:rsidRDefault="004D2B52" w:rsidP="006140CC">
      <w:pPr>
        <w:pStyle w:val="14"/>
      </w:pPr>
    </w:p>
    <w:p w:rsidR="004D2B52" w:rsidRDefault="003D44FB" w:rsidP="004D2B52">
      <w:pPr>
        <w:pStyle w:val="ac"/>
        <w:keepNext/>
      </w:pPr>
      <w:r w:rsidRPr="003D44FB">
        <w:rPr>
          <w:noProof/>
          <w:lang w:eastAsia="ru-RU"/>
        </w:rPr>
        <w:drawing>
          <wp:inline distT="0" distB="0" distL="0" distR="0">
            <wp:extent cx="6480175" cy="2641826"/>
            <wp:effectExtent l="0" t="0" r="0" b="6350"/>
            <wp:docPr id="6" name="Рисунок 6" descr="C:\Users\redmo\Documents\Study\Uni\11\Диплом\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mo\Documents\Study\Uni\11\Диплом\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CC" w:rsidRDefault="004D2B52" w:rsidP="004D2B52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7EB2">
        <w:rPr>
          <w:noProof/>
        </w:rPr>
        <w:t>3</w:t>
      </w:r>
      <w:r>
        <w:fldChar w:fldCharType="end"/>
      </w:r>
      <w:r>
        <w:t xml:space="preserve"> – Архитектура сервиса</w:t>
      </w:r>
    </w:p>
    <w:p w:rsidR="002B77C4" w:rsidRDefault="002B77C4" w:rsidP="002B77C4">
      <w:pPr>
        <w:pStyle w:val="14"/>
      </w:pPr>
    </w:p>
    <w:p w:rsidR="002B77C4" w:rsidRDefault="002B77C4" w:rsidP="002B77C4">
      <w:pPr>
        <w:pStyle w:val="14"/>
      </w:pPr>
      <w:r>
        <w:t xml:space="preserve">Мобильное приложение состоит из нескольких основных модулей, каждый из которых выполняет свою роль для поведенческого анализа функциональности системы </w:t>
      </w:r>
      <w:r>
        <w:rPr>
          <w:lang w:val="en-US"/>
        </w:rPr>
        <w:t>Android</w:t>
      </w:r>
      <w:r>
        <w:t xml:space="preserve">. Каждый из них взаимодействует с модулем </w:t>
      </w:r>
      <w:proofErr w:type="spellStart"/>
      <w:r>
        <w:t>логирования</w:t>
      </w:r>
      <w:proofErr w:type="spellEnd"/>
      <w:r>
        <w:t>, для отслеживания событий работы приложения, в случае каких-либо сбоев.</w:t>
      </w:r>
    </w:p>
    <w:p w:rsidR="002B77C4" w:rsidRDefault="002B77C4" w:rsidP="002B77C4">
      <w:pPr>
        <w:pStyle w:val="14"/>
      </w:pPr>
      <w:r>
        <w:t xml:space="preserve">Серверное приложение состоит из базы данных, слоя работы с БД и </w:t>
      </w:r>
      <w:r>
        <w:rPr>
          <w:lang w:val="en-US"/>
        </w:rPr>
        <w:t>API</w:t>
      </w:r>
      <w:r w:rsidRPr="002B77C4">
        <w:t>.</w:t>
      </w:r>
      <w:r>
        <w:t xml:space="preserve"> БД необходима для сохранения результатов работы мобильного приложения, а также их обработки. Слой работы с БД обеспечивает безопасное управление данными, хранящимися в базе данных, а также позволяет </w:t>
      </w:r>
      <w:r w:rsidR="00C3007B">
        <w:t xml:space="preserve">гибко настраивать ее и в любой момент времени обрабатывать актуальные данные. </w:t>
      </w:r>
      <w:r w:rsidR="00C3007B">
        <w:rPr>
          <w:lang w:val="en-US"/>
        </w:rPr>
        <w:t>API</w:t>
      </w:r>
      <w:r w:rsidR="00C3007B">
        <w:t xml:space="preserve"> в свою очередь позволяет </w:t>
      </w:r>
      <w:proofErr w:type="spellStart"/>
      <w:r w:rsidR="00C3007B">
        <w:t>коммуницировать</w:t>
      </w:r>
      <w:proofErr w:type="spellEnd"/>
      <w:r w:rsidR="00C3007B">
        <w:t xml:space="preserve"> множеству функционирующих мобильных приложений и пользовательскому интерфейсу с системой, при этом с возможностью пред и постобработки данных.</w:t>
      </w:r>
    </w:p>
    <w:p w:rsidR="00C3007B" w:rsidRDefault="00C3007B" w:rsidP="00D600A4">
      <w:pPr>
        <w:pStyle w:val="10"/>
        <w:numPr>
          <w:ilvl w:val="1"/>
          <w:numId w:val="12"/>
        </w:numPr>
        <w:ind w:left="0" w:firstLine="709"/>
      </w:pPr>
      <w:r>
        <w:t>Обоснование выбора инструментальных средств для разработки ПО</w:t>
      </w:r>
    </w:p>
    <w:p w:rsidR="00C3007B" w:rsidRDefault="00C3007B" w:rsidP="00C3007B">
      <w:pPr>
        <w:pStyle w:val="14"/>
      </w:pPr>
      <w:r>
        <w:lastRenderedPageBreak/>
        <w:t>Для разработки данной системы были выбраны следующие технологии:</w:t>
      </w:r>
    </w:p>
    <w:p w:rsidR="00C3007B" w:rsidRDefault="00C3007B" w:rsidP="00D600A4">
      <w:pPr>
        <w:pStyle w:val="14"/>
        <w:numPr>
          <w:ilvl w:val="0"/>
          <w:numId w:val="14"/>
        </w:numPr>
        <w:ind w:left="0" w:firstLine="709"/>
      </w:pPr>
      <w:r>
        <w:rPr>
          <w:lang w:val="en-US"/>
        </w:rPr>
        <w:t>Java</w:t>
      </w:r>
      <w:r w:rsidRPr="00C3007B">
        <w:t xml:space="preserve"> – </w:t>
      </w:r>
      <w:r>
        <w:t xml:space="preserve">язык программирования, основное средство для реализации приложения для ОС на базе </w:t>
      </w:r>
      <w:r>
        <w:rPr>
          <w:lang w:val="en-US"/>
        </w:rPr>
        <w:t>Android</w:t>
      </w:r>
      <w:r w:rsidRPr="00C3007B">
        <w:t>;</w:t>
      </w:r>
    </w:p>
    <w:p w:rsidR="00C3007B" w:rsidRDefault="00C3007B" w:rsidP="00D600A4">
      <w:pPr>
        <w:pStyle w:val="14"/>
        <w:numPr>
          <w:ilvl w:val="0"/>
          <w:numId w:val="14"/>
        </w:numPr>
        <w:ind w:left="0" w:firstLine="709"/>
      </w:pPr>
      <w:r w:rsidRPr="00C3007B">
        <w:t>.</w:t>
      </w:r>
      <w:r>
        <w:rPr>
          <w:lang w:val="en-US"/>
        </w:rPr>
        <w:t>NET</w:t>
      </w:r>
      <w:r w:rsidRPr="00C3007B">
        <w:t xml:space="preserve"> </w:t>
      </w:r>
      <w:r>
        <w:rPr>
          <w:lang w:val="en-US"/>
        </w:rPr>
        <w:t>Core</w:t>
      </w:r>
      <w:r w:rsidRPr="00C3007B">
        <w:t xml:space="preserve"> – </w:t>
      </w:r>
      <w:r>
        <w:t>платформа для разработки ПО</w:t>
      </w:r>
      <w:r w:rsidR="00096345" w:rsidRPr="00096345">
        <w:t xml:space="preserve"> [14]</w:t>
      </w:r>
      <w:r>
        <w:t xml:space="preserve">, в рамках которого, с помощью языка программирования </w:t>
      </w:r>
      <w:r>
        <w:rPr>
          <w:lang w:val="en-US"/>
        </w:rPr>
        <w:t>C</w:t>
      </w:r>
      <w:r w:rsidRPr="00C3007B">
        <w:t xml:space="preserve"># </w:t>
      </w:r>
      <w:r>
        <w:t>было реализовано серверное приложение данного сервиса;</w:t>
      </w:r>
    </w:p>
    <w:p w:rsidR="00C3007B" w:rsidRDefault="00C3007B" w:rsidP="00D600A4">
      <w:pPr>
        <w:pStyle w:val="14"/>
        <w:numPr>
          <w:ilvl w:val="0"/>
          <w:numId w:val="14"/>
        </w:numPr>
        <w:ind w:left="0" w:firstLine="709"/>
      </w:pPr>
      <w:r>
        <w:rPr>
          <w:lang w:val="en-US"/>
        </w:rPr>
        <w:t>React</w:t>
      </w:r>
      <w:r w:rsidRPr="00847C79">
        <w:t xml:space="preserve"> – </w:t>
      </w:r>
      <w:r w:rsidR="00847C79">
        <w:rPr>
          <w:lang w:val="en-US"/>
        </w:rPr>
        <w:t>JavaScript</w:t>
      </w:r>
      <w:r w:rsidR="00847C79" w:rsidRPr="00847C79">
        <w:t>-</w:t>
      </w:r>
      <w:r>
        <w:t xml:space="preserve">библиотека </w:t>
      </w:r>
      <w:r w:rsidR="00847C79">
        <w:t>для разработки пользовательских интерфейсов</w:t>
      </w:r>
      <w:r w:rsidR="00096345" w:rsidRPr="00096345">
        <w:t xml:space="preserve"> [15]</w:t>
      </w:r>
      <w:r w:rsidR="00847C79">
        <w:t>, с помощью которой на языке программирования</w:t>
      </w:r>
      <w:r w:rsidR="00847C79" w:rsidRPr="00847C79">
        <w:t xml:space="preserve"> </w:t>
      </w:r>
      <w:proofErr w:type="spellStart"/>
      <w:r w:rsidR="00847C79">
        <w:rPr>
          <w:lang w:val="en-US"/>
        </w:rPr>
        <w:t>TypeScript</w:t>
      </w:r>
      <w:proofErr w:type="spellEnd"/>
      <w:r w:rsidR="00847C79" w:rsidRPr="00847C79">
        <w:t xml:space="preserve"> </w:t>
      </w:r>
      <w:r w:rsidR="00847C79">
        <w:t>было написано клиентское приложение;</w:t>
      </w:r>
    </w:p>
    <w:p w:rsidR="00847C79" w:rsidRDefault="00847C79" w:rsidP="00D600A4">
      <w:pPr>
        <w:pStyle w:val="14"/>
        <w:numPr>
          <w:ilvl w:val="0"/>
          <w:numId w:val="14"/>
        </w:numPr>
        <w:ind w:left="0" w:firstLine="709"/>
      </w:pPr>
      <w:r>
        <w:rPr>
          <w:lang w:val="en-US"/>
        </w:rPr>
        <w:t>IIS</w:t>
      </w:r>
      <w:r w:rsidRPr="00847C79">
        <w:t xml:space="preserve"> – </w:t>
      </w:r>
      <w:r>
        <w:t>набор сервисов для служб интернета</w:t>
      </w:r>
      <w:r w:rsidR="00096345" w:rsidRPr="00096345">
        <w:t xml:space="preserve"> [16]</w:t>
      </w:r>
      <w:r>
        <w:t>, на которых функционирует серверное приложение.</w:t>
      </w:r>
    </w:p>
    <w:p w:rsidR="00847C79" w:rsidRDefault="00847C79" w:rsidP="00847C79">
      <w:pPr>
        <w:pStyle w:val="14"/>
      </w:pPr>
      <w:r>
        <w:t>Выбранный стек технологий является одним из наиболее популярных для решения подобных задач, так как данные средства имеют широкое сообщество, для решения большинства возникающих проблем в функционировании систем, реализованных на них, а помимо прочего обладают таким рядом преимуществ, как легкость и гибкость расширяемости, с целью увеличения производственных мощностей системы или расширения числа машин, взаимодействующих в системе.</w:t>
      </w:r>
    </w:p>
    <w:p w:rsidR="00096345" w:rsidRDefault="00096345" w:rsidP="00847C79">
      <w:pPr>
        <w:pStyle w:val="14"/>
      </w:pPr>
      <w:r>
        <w:t>В качестве сред разработки использовались:</w:t>
      </w:r>
    </w:p>
    <w:p w:rsidR="00096345" w:rsidRDefault="00096345" w:rsidP="00D600A4">
      <w:pPr>
        <w:pStyle w:val="14"/>
        <w:numPr>
          <w:ilvl w:val="0"/>
          <w:numId w:val="14"/>
        </w:numPr>
        <w:ind w:left="0" w:firstLine="709"/>
      </w:pPr>
      <w:r>
        <w:rPr>
          <w:lang w:val="en-US"/>
        </w:rPr>
        <w:t>Android</w:t>
      </w:r>
      <w:r w:rsidRPr="00096345">
        <w:t xml:space="preserve"> </w:t>
      </w:r>
      <w:r>
        <w:rPr>
          <w:lang w:val="en-US"/>
        </w:rPr>
        <w:t>Studio</w:t>
      </w:r>
      <w:r w:rsidRPr="00096345">
        <w:t xml:space="preserve"> –</w:t>
      </w:r>
      <w:r>
        <w:t xml:space="preserve"> </w:t>
      </w:r>
      <w:r w:rsidRPr="00096345">
        <w:t>интегр</w:t>
      </w:r>
      <w:r>
        <w:t>ированная среда разработки</w:t>
      </w:r>
      <w:r w:rsidRPr="00096345">
        <w:t xml:space="preserve"> </w:t>
      </w:r>
      <w:r>
        <w:t xml:space="preserve">для работы с платформой </w:t>
      </w:r>
      <w:proofErr w:type="spellStart"/>
      <w:r>
        <w:t>Android</w:t>
      </w:r>
      <w:proofErr w:type="spellEnd"/>
      <w:r>
        <w:t xml:space="preserve"> </w:t>
      </w:r>
      <w:r w:rsidRPr="00096345">
        <w:t>[17]</w:t>
      </w:r>
      <w:r>
        <w:t>;</w:t>
      </w:r>
    </w:p>
    <w:p w:rsidR="00096345" w:rsidRDefault="00096345" w:rsidP="00D600A4">
      <w:pPr>
        <w:pStyle w:val="14"/>
        <w:numPr>
          <w:ilvl w:val="0"/>
          <w:numId w:val="14"/>
        </w:numPr>
        <w:ind w:left="0" w:firstLine="709"/>
      </w:pPr>
      <w:r>
        <w:rPr>
          <w:lang w:val="en-US"/>
        </w:rPr>
        <w:t>Microsoft</w:t>
      </w:r>
      <w:r w:rsidRPr="00096345">
        <w:t xml:space="preserve"> </w:t>
      </w:r>
      <w:r>
        <w:rPr>
          <w:lang w:val="en-US"/>
        </w:rPr>
        <w:t>Visual</w:t>
      </w:r>
      <w:r w:rsidRPr="00096345">
        <w:t xml:space="preserve"> </w:t>
      </w:r>
      <w:r>
        <w:rPr>
          <w:lang w:val="en-US"/>
        </w:rPr>
        <w:t>Studio</w:t>
      </w:r>
      <w:r w:rsidRPr="00096345">
        <w:t xml:space="preserve"> 2019 – интегр</w:t>
      </w:r>
      <w:r>
        <w:t>ированная среда разработки</w:t>
      </w:r>
      <w:r w:rsidRPr="00096345">
        <w:t xml:space="preserve"> программного обеспечения и ряд </w:t>
      </w:r>
      <w:r>
        <w:t xml:space="preserve">других инструментальных средств </w:t>
      </w:r>
      <w:r w:rsidRPr="00096345">
        <w:t>[18];</w:t>
      </w:r>
    </w:p>
    <w:p w:rsidR="00096345" w:rsidRPr="00AF32A4" w:rsidRDefault="00096345" w:rsidP="00D600A4">
      <w:pPr>
        <w:pStyle w:val="14"/>
        <w:numPr>
          <w:ilvl w:val="0"/>
          <w:numId w:val="14"/>
        </w:numPr>
        <w:ind w:left="0" w:firstLine="709"/>
      </w:pPr>
      <w:r>
        <w:rPr>
          <w:lang w:val="en-US"/>
        </w:rPr>
        <w:t>Microsoft</w:t>
      </w:r>
      <w:r w:rsidRPr="00AF32A4">
        <w:t xml:space="preserve"> </w:t>
      </w:r>
      <w:r>
        <w:rPr>
          <w:lang w:val="en-US"/>
        </w:rPr>
        <w:t>Visual</w:t>
      </w:r>
      <w:r w:rsidRPr="00AF32A4">
        <w:t xml:space="preserve"> </w:t>
      </w:r>
      <w:r>
        <w:rPr>
          <w:lang w:val="en-US"/>
        </w:rPr>
        <w:t>Studio</w:t>
      </w:r>
      <w:r w:rsidRPr="00AF32A4">
        <w:t xml:space="preserve"> </w:t>
      </w:r>
      <w:r>
        <w:rPr>
          <w:lang w:val="en-US"/>
        </w:rPr>
        <w:t>Code</w:t>
      </w:r>
      <w:r w:rsidRPr="00AF32A4">
        <w:t xml:space="preserve"> – </w:t>
      </w:r>
      <w:r w:rsidR="00AF32A4" w:rsidRPr="00AF32A4">
        <w:t xml:space="preserve">редактор исходного кода, разработанный </w:t>
      </w:r>
      <w:proofErr w:type="spellStart"/>
      <w:r w:rsidR="00AF32A4" w:rsidRPr="00AF32A4">
        <w:t>Microsoft</w:t>
      </w:r>
      <w:proofErr w:type="spellEnd"/>
      <w:r w:rsidR="00AF32A4" w:rsidRPr="00AF32A4">
        <w:t xml:space="preserve"> [19].</w:t>
      </w:r>
    </w:p>
    <w:p w:rsidR="00AF32A4" w:rsidRDefault="00AF32A4" w:rsidP="00AF32A4">
      <w:pPr>
        <w:pStyle w:val="14"/>
      </w:pPr>
      <w:r>
        <w:t xml:space="preserve">Разработка системы, </w:t>
      </w:r>
      <w:r w:rsidR="001704CA">
        <w:t>и ее тестирование производилось на устройствах, чьи характеристики представлены в таблице 2.1</w:t>
      </w:r>
      <w:r>
        <w:t>.</w:t>
      </w:r>
    </w:p>
    <w:p w:rsidR="001704CA" w:rsidRDefault="001704CA" w:rsidP="008B2148">
      <w:pPr>
        <w:pStyle w:val="14"/>
        <w:ind w:firstLine="0"/>
      </w:pPr>
    </w:p>
    <w:p w:rsidR="008B2148" w:rsidRPr="008B2148" w:rsidRDefault="008B2148" w:rsidP="008B2148">
      <w:pPr>
        <w:pStyle w:val="aa"/>
        <w:keepNext/>
        <w:jc w:val="left"/>
      </w:pPr>
      <w:r>
        <w:t xml:space="preserve">Таблица </w:t>
      </w:r>
      <w:r w:rsidRPr="008B2148">
        <w:t xml:space="preserve">2.1 – </w:t>
      </w:r>
      <w:r>
        <w:t>Характеристики устройств разработки и тестирования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B2148" w:rsidTr="008B2148">
        <w:tc>
          <w:tcPr>
            <w:tcW w:w="2548" w:type="dxa"/>
          </w:tcPr>
          <w:p w:rsidR="008B2148" w:rsidRDefault="008B2148" w:rsidP="008B2148">
            <w:pPr>
              <w:pStyle w:val="14"/>
              <w:ind w:firstLine="0"/>
              <w:jc w:val="center"/>
            </w:pPr>
            <w:r>
              <w:t>Приложение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jc w:val="center"/>
            </w:pPr>
            <w:r>
              <w:t>Параметр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jc w:val="center"/>
            </w:pPr>
            <w:r>
              <w:t>Разработка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jc w:val="center"/>
            </w:pPr>
            <w:r>
              <w:t>Тестирование</w:t>
            </w:r>
          </w:p>
        </w:tc>
      </w:tr>
      <w:tr w:rsidR="008B2148" w:rsidTr="008B2148">
        <w:tc>
          <w:tcPr>
            <w:tcW w:w="2548" w:type="dxa"/>
            <w:vMerge w:val="restart"/>
            <w:vAlign w:val="center"/>
          </w:tcPr>
          <w:p w:rsidR="008B2148" w:rsidRDefault="008B2148" w:rsidP="008B2148">
            <w:pPr>
              <w:pStyle w:val="14"/>
              <w:ind w:firstLine="0"/>
              <w:jc w:val="center"/>
            </w:pPr>
            <w:r>
              <w:lastRenderedPageBreak/>
              <w:t>Серверное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Устройство</w:t>
            </w:r>
          </w:p>
        </w:tc>
        <w:tc>
          <w:tcPr>
            <w:tcW w:w="2549" w:type="dxa"/>
          </w:tcPr>
          <w:p w:rsidR="008B2148" w:rsidRPr="008B2148" w:rsidRDefault="008B2148" w:rsidP="008B2148">
            <w:pPr>
              <w:pStyle w:val="14"/>
              <w:ind w:firstLine="0"/>
            </w:pPr>
            <w:r>
              <w:t>Компьютер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Компьютер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Процессор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>Intel Core i5-3427U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>Intel Core i5-3427U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ПЗУ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100 </w:t>
            </w:r>
            <w:r>
              <w:t xml:space="preserve">Гб </w:t>
            </w:r>
            <w:r>
              <w:rPr>
                <w:lang w:val="en-US"/>
              </w:rPr>
              <w:t>SSD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100 </w:t>
            </w:r>
            <w:r>
              <w:t xml:space="preserve">Гб </w:t>
            </w:r>
            <w:r>
              <w:rPr>
                <w:lang w:val="en-US"/>
              </w:rPr>
              <w:t>SSD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ОЗУ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8 </w:t>
            </w:r>
            <w:r>
              <w:t xml:space="preserve">Гб </w:t>
            </w:r>
            <w:r>
              <w:rPr>
                <w:lang w:val="en-US"/>
              </w:rPr>
              <w:t>DDR3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8 </w:t>
            </w:r>
            <w:r>
              <w:t xml:space="preserve">Гб </w:t>
            </w:r>
            <w:r>
              <w:rPr>
                <w:lang w:val="en-US"/>
              </w:rPr>
              <w:t>DDR3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ОС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  <w:r>
              <w:t xml:space="preserve"> </w:t>
            </w:r>
            <w:r>
              <w:rPr>
                <w:lang w:val="en-US"/>
              </w:rPr>
              <w:t>x64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  <w:r>
              <w:t xml:space="preserve"> </w:t>
            </w:r>
            <w:r>
              <w:rPr>
                <w:lang w:val="en-US"/>
              </w:rPr>
              <w:t>x64</w:t>
            </w:r>
          </w:p>
        </w:tc>
      </w:tr>
      <w:tr w:rsidR="008B2148" w:rsidTr="008B2148">
        <w:tc>
          <w:tcPr>
            <w:tcW w:w="2548" w:type="dxa"/>
            <w:vMerge w:val="restart"/>
            <w:vAlign w:val="center"/>
          </w:tcPr>
          <w:p w:rsidR="008B2148" w:rsidRDefault="008B2148" w:rsidP="008B2148">
            <w:pPr>
              <w:pStyle w:val="14"/>
              <w:ind w:firstLine="0"/>
              <w:jc w:val="center"/>
            </w:pPr>
            <w:r>
              <w:t>Клиентское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Устройство</w:t>
            </w:r>
          </w:p>
        </w:tc>
        <w:tc>
          <w:tcPr>
            <w:tcW w:w="2549" w:type="dxa"/>
          </w:tcPr>
          <w:p w:rsidR="008B2148" w:rsidRPr="008B2148" w:rsidRDefault="008B2148" w:rsidP="008B2148">
            <w:pPr>
              <w:pStyle w:val="14"/>
              <w:ind w:firstLine="0"/>
            </w:pPr>
            <w:r>
              <w:t>Компьютер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Компьютер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Процессор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>Intel Core i5-3427U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>Intel Core i5-3427U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ПЗУ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100 </w:t>
            </w:r>
            <w:r>
              <w:t xml:space="preserve">Гб </w:t>
            </w:r>
            <w:r>
              <w:rPr>
                <w:lang w:val="en-US"/>
              </w:rPr>
              <w:t>SSD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100 </w:t>
            </w:r>
            <w:r>
              <w:t xml:space="preserve">Гб </w:t>
            </w:r>
            <w:r>
              <w:rPr>
                <w:lang w:val="en-US"/>
              </w:rPr>
              <w:t>SSD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ОЗУ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8 </w:t>
            </w:r>
            <w:r>
              <w:t xml:space="preserve">Гб </w:t>
            </w:r>
            <w:r>
              <w:rPr>
                <w:lang w:val="en-US"/>
              </w:rPr>
              <w:t>DDR3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8 </w:t>
            </w:r>
            <w:r>
              <w:t xml:space="preserve">Гб </w:t>
            </w:r>
            <w:r>
              <w:rPr>
                <w:lang w:val="en-US"/>
              </w:rPr>
              <w:t>DDR3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ОС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  <w:r>
              <w:t xml:space="preserve"> </w:t>
            </w:r>
            <w:r>
              <w:rPr>
                <w:lang w:val="en-US"/>
              </w:rPr>
              <w:t>x64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  <w:r>
              <w:t xml:space="preserve"> </w:t>
            </w:r>
            <w:r>
              <w:rPr>
                <w:lang w:val="en-US"/>
              </w:rPr>
              <w:t>x64</w:t>
            </w:r>
          </w:p>
        </w:tc>
      </w:tr>
      <w:tr w:rsidR="008B2148" w:rsidTr="008B2148">
        <w:tc>
          <w:tcPr>
            <w:tcW w:w="2548" w:type="dxa"/>
            <w:vMerge w:val="restart"/>
            <w:vAlign w:val="center"/>
          </w:tcPr>
          <w:p w:rsidR="008B2148" w:rsidRDefault="008B2148" w:rsidP="008B2148">
            <w:pPr>
              <w:pStyle w:val="14"/>
              <w:ind w:firstLine="0"/>
              <w:jc w:val="center"/>
            </w:pPr>
            <w:r>
              <w:t>Мобильное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Устройство</w:t>
            </w:r>
          </w:p>
        </w:tc>
        <w:tc>
          <w:tcPr>
            <w:tcW w:w="2549" w:type="dxa"/>
          </w:tcPr>
          <w:p w:rsidR="008B2148" w:rsidRPr="008B2148" w:rsidRDefault="008B2148" w:rsidP="008B2148">
            <w:pPr>
              <w:pStyle w:val="14"/>
              <w:ind w:firstLine="0"/>
            </w:pPr>
            <w:r>
              <w:t>Компьютер</w:t>
            </w:r>
          </w:p>
        </w:tc>
        <w:tc>
          <w:tcPr>
            <w:tcW w:w="2549" w:type="dxa"/>
          </w:tcPr>
          <w:p w:rsidR="008B2148" w:rsidRPr="008B2148" w:rsidRDefault="008B2148" w:rsidP="008B2148">
            <w:pPr>
              <w:pStyle w:val="14"/>
              <w:ind w:firstLine="0"/>
            </w:pPr>
            <w:r>
              <w:t>Смартфон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Процессор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>Intel Core i5-3427U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Qualcomm Snapdragon 845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ПЗУ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100 </w:t>
            </w:r>
            <w:r>
              <w:t xml:space="preserve">Гб </w:t>
            </w:r>
            <w:r>
              <w:rPr>
                <w:lang w:val="en-US"/>
              </w:rPr>
              <w:t>SSD</w:t>
            </w:r>
          </w:p>
        </w:tc>
        <w:tc>
          <w:tcPr>
            <w:tcW w:w="2549" w:type="dxa"/>
          </w:tcPr>
          <w:p w:rsidR="008B2148" w:rsidRP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110 </w:t>
            </w:r>
            <w:r>
              <w:t>Гб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ОЗУ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rPr>
                <w:lang w:val="en-US"/>
              </w:rPr>
              <w:t xml:space="preserve">8 </w:t>
            </w:r>
            <w:r>
              <w:t xml:space="preserve">Гб </w:t>
            </w:r>
            <w:r>
              <w:rPr>
                <w:lang w:val="en-US"/>
              </w:rPr>
              <w:t>DDR3</w:t>
            </w:r>
          </w:p>
        </w:tc>
        <w:tc>
          <w:tcPr>
            <w:tcW w:w="2549" w:type="dxa"/>
          </w:tcPr>
          <w:p w:rsidR="008B2148" w:rsidRP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r>
              <w:t xml:space="preserve">Гб </w:t>
            </w:r>
            <w:r>
              <w:rPr>
                <w:lang w:val="en-US"/>
              </w:rPr>
              <w:t>LPDDR4X</w:t>
            </w:r>
          </w:p>
        </w:tc>
      </w:tr>
      <w:tr w:rsidR="008B2148" w:rsidTr="008B2148">
        <w:tc>
          <w:tcPr>
            <w:tcW w:w="2548" w:type="dxa"/>
            <w:vMerge/>
          </w:tcPr>
          <w:p w:rsidR="008B2148" w:rsidRDefault="008B2148" w:rsidP="008B2148">
            <w:pPr>
              <w:pStyle w:val="14"/>
              <w:ind w:firstLine="0"/>
            </w:pP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</w:pPr>
            <w:r>
              <w:t>ОС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  <w:r>
              <w:t xml:space="preserve"> </w:t>
            </w:r>
            <w:r>
              <w:rPr>
                <w:lang w:val="en-US"/>
              </w:rPr>
              <w:t>x64</w:t>
            </w:r>
          </w:p>
        </w:tc>
        <w:tc>
          <w:tcPr>
            <w:tcW w:w="2549" w:type="dxa"/>
          </w:tcPr>
          <w:p w:rsidR="008B2148" w:rsidRDefault="008B2148" w:rsidP="008B214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Android 10</w:t>
            </w:r>
          </w:p>
        </w:tc>
      </w:tr>
    </w:tbl>
    <w:p w:rsidR="001704CA" w:rsidRDefault="001704CA" w:rsidP="008B2148">
      <w:pPr>
        <w:pStyle w:val="14"/>
      </w:pPr>
    </w:p>
    <w:p w:rsidR="008B2148" w:rsidRDefault="008B2148" w:rsidP="00D600A4">
      <w:pPr>
        <w:pStyle w:val="10"/>
        <w:numPr>
          <w:ilvl w:val="1"/>
          <w:numId w:val="12"/>
        </w:numPr>
        <w:ind w:left="0" w:firstLine="709"/>
      </w:pPr>
      <w:r>
        <w:t>Общая схема работы системы</w:t>
      </w:r>
    </w:p>
    <w:p w:rsidR="008B2148" w:rsidRDefault="001E572E" w:rsidP="008B2148">
      <w:pPr>
        <w:pStyle w:val="14"/>
      </w:pPr>
      <w:r>
        <w:t xml:space="preserve">Целью работы является сбор данных с мобильных устройств для проведения поведенческого анализа. По этой причине, ввиду особенности системы </w:t>
      </w:r>
      <w:r>
        <w:rPr>
          <w:lang w:val="en-US"/>
        </w:rPr>
        <w:t>Android</w:t>
      </w:r>
      <w:r>
        <w:t xml:space="preserve">, состоящей из множества </w:t>
      </w:r>
      <w:proofErr w:type="spellStart"/>
      <w:r>
        <w:t>взаимофункционирующих</w:t>
      </w:r>
      <w:proofErr w:type="spellEnd"/>
      <w:r>
        <w:t xml:space="preserve"> приложений, необходимо собрать данные функционирующих приложений, с целью анализа их взаимодействия. В связи с чем работа системы состоит из следующих этапов:</w:t>
      </w:r>
    </w:p>
    <w:p w:rsidR="001E572E" w:rsidRDefault="001E572E" w:rsidP="00D600A4">
      <w:pPr>
        <w:pStyle w:val="14"/>
        <w:numPr>
          <w:ilvl w:val="0"/>
          <w:numId w:val="15"/>
        </w:numPr>
        <w:ind w:left="0" w:firstLine="709"/>
      </w:pPr>
      <w:r>
        <w:t>Запуск возобновляемого фонового процесса, работающего со всеми модулями мобильного приложения;</w:t>
      </w:r>
    </w:p>
    <w:p w:rsidR="001E572E" w:rsidRDefault="001E572E" w:rsidP="00D600A4">
      <w:pPr>
        <w:pStyle w:val="14"/>
        <w:numPr>
          <w:ilvl w:val="0"/>
          <w:numId w:val="15"/>
        </w:numPr>
        <w:ind w:left="0" w:firstLine="709"/>
      </w:pPr>
      <w:r>
        <w:t xml:space="preserve">Последовательный запуск каждого модуля для сбора данных конкретной направления функционирования системы </w:t>
      </w:r>
      <w:proofErr w:type="spellStart"/>
      <w:r>
        <w:t>андроид</w:t>
      </w:r>
      <w:proofErr w:type="spellEnd"/>
      <w:r>
        <w:t xml:space="preserve"> (звонки, сетевые подключения, уведомления);</w:t>
      </w:r>
    </w:p>
    <w:p w:rsidR="001E572E" w:rsidRDefault="001E572E" w:rsidP="00D600A4">
      <w:pPr>
        <w:pStyle w:val="14"/>
        <w:numPr>
          <w:ilvl w:val="0"/>
          <w:numId w:val="15"/>
        </w:numPr>
        <w:ind w:left="0" w:firstLine="709"/>
      </w:pPr>
      <w:r>
        <w:t>Передача данных с конечного мобильного устройства на сервер обработки;</w:t>
      </w:r>
    </w:p>
    <w:p w:rsidR="001E572E" w:rsidRDefault="001E572E" w:rsidP="00D600A4">
      <w:pPr>
        <w:pStyle w:val="14"/>
        <w:numPr>
          <w:ilvl w:val="0"/>
          <w:numId w:val="15"/>
        </w:numPr>
        <w:ind w:left="0" w:firstLine="709"/>
      </w:pPr>
      <w:r>
        <w:lastRenderedPageBreak/>
        <w:t>Обработка полученных данных;</w:t>
      </w:r>
    </w:p>
    <w:p w:rsidR="001E572E" w:rsidRDefault="001E572E" w:rsidP="00D600A4">
      <w:pPr>
        <w:pStyle w:val="14"/>
        <w:numPr>
          <w:ilvl w:val="0"/>
          <w:numId w:val="15"/>
        </w:numPr>
        <w:ind w:left="0" w:firstLine="709"/>
      </w:pPr>
      <w:r>
        <w:t>Передача обработанных результатов работы мобильного устройства на клиентское приложение.</w:t>
      </w:r>
    </w:p>
    <w:p w:rsidR="001E572E" w:rsidRDefault="001E572E" w:rsidP="00D600A4">
      <w:pPr>
        <w:pStyle w:val="10"/>
        <w:numPr>
          <w:ilvl w:val="2"/>
          <w:numId w:val="12"/>
        </w:numPr>
        <w:ind w:left="0" w:firstLine="709"/>
      </w:pPr>
      <w:r>
        <w:t>Возобновляемый фоновый процесс</w:t>
      </w:r>
    </w:p>
    <w:p w:rsidR="001E572E" w:rsidRDefault="001773B0" w:rsidP="001E572E">
      <w:pPr>
        <w:pStyle w:val="14"/>
        <w:rPr>
          <w:lang w:val="en-US"/>
        </w:rPr>
      </w:pPr>
      <w:r>
        <w:t xml:space="preserve">Для запуска мобильного приложения в фоновом процессе в ОС </w:t>
      </w:r>
      <w:r>
        <w:rPr>
          <w:lang w:val="en-US"/>
        </w:rPr>
        <w:t>Android</w:t>
      </w:r>
      <w:r w:rsidRPr="001773B0">
        <w:t xml:space="preserve"> </w:t>
      </w:r>
      <w:r>
        <w:t xml:space="preserve">необходимо учитывать версию операционной системы, на котором работает устройство, в разных версиях ОС используются вызовы с разными </w:t>
      </w:r>
      <w:r>
        <w:rPr>
          <w:lang w:val="en-US"/>
        </w:rPr>
        <w:t>API</w:t>
      </w:r>
      <w:r>
        <w:t>.</w:t>
      </w:r>
    </w:p>
    <w:p w:rsidR="001773B0" w:rsidRDefault="001773B0" w:rsidP="001773B0">
      <w:pPr>
        <w:pStyle w:val="14"/>
      </w:pPr>
      <w:r>
        <w:t xml:space="preserve">Для возобновляемого </w:t>
      </w:r>
      <w:r w:rsidR="007637B5">
        <w:t>процесса</w:t>
      </w:r>
      <w:r>
        <w:t xml:space="preserve"> необходимо создать </w:t>
      </w:r>
      <w:r w:rsidR="007637B5">
        <w:t>дополнительный</w:t>
      </w:r>
      <w:r>
        <w:t xml:space="preserve"> процесс, настроив его на определенный интервал перезапуска передаваемого в </w:t>
      </w:r>
      <w:r>
        <w:rPr>
          <w:lang w:val="en-US"/>
        </w:rPr>
        <w:t>API</w:t>
      </w:r>
      <w:r>
        <w:t xml:space="preserve">-метод сервиса. Начиная с </w:t>
      </w:r>
      <w:r>
        <w:rPr>
          <w:lang w:val="en-US"/>
        </w:rPr>
        <w:t>Android</w:t>
      </w:r>
      <w:r w:rsidRPr="001773B0">
        <w:t xml:space="preserve"> </w:t>
      </w:r>
      <w:r>
        <w:t>версии 5.0 данный интервал не может быть меньше минуты, в случае указания меньшего периода, система намеренно увеличит интервал до минуты без сопутствующих ошибок и вмешательства программиста в исходный код.</w:t>
      </w:r>
    </w:p>
    <w:p w:rsidR="001773B0" w:rsidRDefault="001773B0" w:rsidP="001773B0">
      <w:pPr>
        <w:pStyle w:val="14"/>
      </w:pPr>
      <w:r>
        <w:t xml:space="preserve">В созданном </w:t>
      </w:r>
      <w:r w:rsidR="007637B5">
        <w:t>сервисе</w:t>
      </w:r>
      <w:r>
        <w:t xml:space="preserve"> необходимо обработать запуск</w:t>
      </w:r>
      <w:r w:rsidR="007637B5">
        <w:t xml:space="preserve"> процесса</w:t>
      </w:r>
      <w:r>
        <w:t xml:space="preserve">, </w:t>
      </w:r>
      <w:r w:rsidR="007637B5">
        <w:t>генерирующий</w:t>
      </w:r>
      <w:r>
        <w:t xml:space="preserve"> для ОС старше версии </w:t>
      </w:r>
      <w:r>
        <w:rPr>
          <w:lang w:val="en-US"/>
        </w:rPr>
        <w:t>Android</w:t>
      </w:r>
      <w:r>
        <w:t xml:space="preserve"> 8.0 постоянное уведомление о работе сервиса. В противном случае приложение может быть заблокировано модераторами сервиса </w:t>
      </w:r>
      <w:r>
        <w:rPr>
          <w:lang w:val="en-US"/>
        </w:rPr>
        <w:t>Google</w:t>
      </w:r>
      <w:r w:rsidRPr="001773B0">
        <w:t xml:space="preserve"> </w:t>
      </w:r>
      <w:r>
        <w:rPr>
          <w:lang w:val="en-US"/>
        </w:rPr>
        <w:t>Play</w:t>
      </w:r>
      <w:r>
        <w:t xml:space="preserve">, в рамках которого распространяются приложения для устройств на операционных системах </w:t>
      </w:r>
      <w:r>
        <w:rPr>
          <w:lang w:val="en-US"/>
        </w:rPr>
        <w:t>Android</w:t>
      </w:r>
      <w:r>
        <w:t>.</w:t>
      </w:r>
    </w:p>
    <w:p w:rsidR="0018232B" w:rsidRDefault="0018232B" w:rsidP="0018232B">
      <w:pPr>
        <w:pStyle w:val="14"/>
      </w:pPr>
      <w:r>
        <w:t xml:space="preserve">Также для корректной работы всех модулей необходим доступный из вне основного потока контекст сервиса, который используется ими для получения системных сервисов телефонии, смс-сообщений, </w:t>
      </w:r>
      <w:proofErr w:type="spellStart"/>
      <w:r>
        <w:t>геолокации</w:t>
      </w:r>
      <w:proofErr w:type="spellEnd"/>
      <w:r>
        <w:t xml:space="preserve"> и прочих.</w:t>
      </w:r>
    </w:p>
    <w:p w:rsidR="001773B0" w:rsidRDefault="007637B5" w:rsidP="00D600A4">
      <w:pPr>
        <w:pStyle w:val="10"/>
        <w:numPr>
          <w:ilvl w:val="2"/>
          <w:numId w:val="12"/>
        </w:numPr>
        <w:ind w:left="0" w:firstLine="709"/>
      </w:pPr>
      <w:r>
        <w:t>Запуск модулей сбора данных</w:t>
      </w:r>
    </w:p>
    <w:p w:rsidR="0018232B" w:rsidRDefault="0018232B" w:rsidP="007637B5">
      <w:pPr>
        <w:pStyle w:val="14"/>
      </w:pPr>
      <w:r>
        <w:t>Для работы модулей сбора данных приложению необходимо доверенные разрешения к определенным физическим устройствам или системным сервисам.</w:t>
      </w:r>
    </w:p>
    <w:p w:rsidR="0018232B" w:rsidRDefault="0018232B" w:rsidP="0018232B">
      <w:pPr>
        <w:pStyle w:val="14"/>
      </w:pPr>
      <w:r>
        <w:t xml:space="preserve">Для корректной работы каждого модуля, при запуске приложения, проверяются все запрашиваемые разрешения, описанные в файле </w:t>
      </w:r>
      <w:proofErr w:type="spellStart"/>
      <w:r>
        <w:rPr>
          <w:lang w:val="en-US"/>
        </w:rPr>
        <w:t>AndroidManifest</w:t>
      </w:r>
      <w:proofErr w:type="spellEnd"/>
      <w:r w:rsidRPr="007637B5">
        <w:t>.</w:t>
      </w:r>
      <w:r>
        <w:rPr>
          <w:lang w:val="en-US"/>
        </w:rPr>
        <w:t>xml</w:t>
      </w:r>
      <w:r>
        <w:t xml:space="preserve"> и вызывается повторный запрос разрешения в случае, если какое-то из разрешений не является доверенным.</w:t>
      </w:r>
    </w:p>
    <w:p w:rsidR="0018232B" w:rsidRDefault="007637B5" w:rsidP="007637B5">
      <w:pPr>
        <w:pStyle w:val="14"/>
      </w:pPr>
      <w:r>
        <w:t>В процессе, созданном в пункте 2.3.1, последовательно запускается каждый из модулей</w:t>
      </w:r>
      <w:r w:rsidR="0018232B">
        <w:t>.</w:t>
      </w:r>
    </w:p>
    <w:p w:rsidR="00766209" w:rsidRDefault="0018232B" w:rsidP="007637B5">
      <w:pPr>
        <w:pStyle w:val="14"/>
      </w:pPr>
      <w:r>
        <w:lastRenderedPageBreak/>
        <w:t xml:space="preserve">Модуль приложений обращается к пакетному менеджеру системы и запрашивает у него список установленных приложений. Данный модуль, помимо прочего, может получить данные </w:t>
      </w:r>
      <w:r w:rsidR="00C17BE1">
        <w:t xml:space="preserve">и о предустановленных приложениях, которые могут быть скрыты от пользователя устройства. Далее составляется </w:t>
      </w:r>
      <w:r w:rsidR="00C17BE1">
        <w:rPr>
          <w:lang w:val="en-US"/>
        </w:rPr>
        <w:t>JSON</w:t>
      </w:r>
      <w:r w:rsidR="00C17BE1">
        <w:t>-объект, содержащий в себе массив данных о полученных приложений, с указанием полного имени приложения, полном наименовании пакета приложения, а также информацию о версии этого приложения, что может быть полезно с точки зрения выявления возможных уязвимостей в данной версии обнаруженного приложения.</w:t>
      </w:r>
    </w:p>
    <w:p w:rsidR="00C17BE1" w:rsidRDefault="00C17BE1" w:rsidP="007637B5">
      <w:pPr>
        <w:pStyle w:val="14"/>
      </w:pPr>
      <w:r>
        <w:t>Модуль вызовов собирает информацию о произведенных вызовах, содержащую:</w:t>
      </w:r>
    </w:p>
    <w:p w:rsidR="00C17BE1" w:rsidRDefault="00C17BE1" w:rsidP="00D600A4">
      <w:pPr>
        <w:pStyle w:val="14"/>
        <w:numPr>
          <w:ilvl w:val="0"/>
          <w:numId w:val="16"/>
        </w:numPr>
        <w:ind w:left="0" w:firstLine="709"/>
      </w:pPr>
      <w:r>
        <w:t>телефонный номер собеседника;</w:t>
      </w:r>
    </w:p>
    <w:p w:rsidR="00C17BE1" w:rsidRDefault="00C17BE1" w:rsidP="00D600A4">
      <w:pPr>
        <w:pStyle w:val="14"/>
        <w:numPr>
          <w:ilvl w:val="0"/>
          <w:numId w:val="16"/>
        </w:numPr>
        <w:ind w:left="0" w:firstLine="709"/>
      </w:pPr>
      <w:r>
        <w:t>наименование контакта, если данный номер сохранен в телефонной книге устройства;</w:t>
      </w:r>
    </w:p>
    <w:p w:rsidR="00C17BE1" w:rsidRDefault="00C17BE1" w:rsidP="00D600A4">
      <w:pPr>
        <w:pStyle w:val="14"/>
        <w:numPr>
          <w:ilvl w:val="0"/>
          <w:numId w:val="16"/>
        </w:numPr>
        <w:ind w:left="0" w:firstLine="709"/>
      </w:pPr>
      <w:r>
        <w:t>продолжительность звонка;</w:t>
      </w:r>
    </w:p>
    <w:p w:rsidR="00C17BE1" w:rsidRDefault="00C17BE1" w:rsidP="00D600A4">
      <w:pPr>
        <w:pStyle w:val="14"/>
        <w:numPr>
          <w:ilvl w:val="0"/>
          <w:numId w:val="16"/>
        </w:numPr>
        <w:ind w:left="0" w:firstLine="709"/>
      </w:pPr>
      <w:r>
        <w:t>дату звонка;</w:t>
      </w:r>
    </w:p>
    <w:p w:rsidR="00C17BE1" w:rsidRDefault="00C17BE1" w:rsidP="00D600A4">
      <w:pPr>
        <w:pStyle w:val="14"/>
        <w:numPr>
          <w:ilvl w:val="0"/>
          <w:numId w:val="16"/>
        </w:numPr>
        <w:ind w:left="0" w:firstLine="709"/>
      </w:pPr>
      <w:r>
        <w:t xml:space="preserve">тип звонка (исходящий, входящий, отклоненный и </w:t>
      </w:r>
      <w:proofErr w:type="spellStart"/>
      <w:r>
        <w:t>тп</w:t>
      </w:r>
      <w:proofErr w:type="spellEnd"/>
      <w:r>
        <w:t>).</w:t>
      </w:r>
    </w:p>
    <w:p w:rsidR="00C17BE1" w:rsidRDefault="00C17BE1" w:rsidP="00C17BE1">
      <w:pPr>
        <w:pStyle w:val="14"/>
      </w:pPr>
      <w:r>
        <w:t>Данная информация позволит выявить возможного инсайдера, или предостеречь пользователя от возможного воздействия на него с помощью социальной инженерии.</w:t>
      </w:r>
    </w:p>
    <w:p w:rsidR="00C17BE1" w:rsidRDefault="00C17BE1" w:rsidP="00C17BE1">
      <w:pPr>
        <w:pStyle w:val="14"/>
      </w:pPr>
      <w:r>
        <w:t>Модуль контактов</w:t>
      </w:r>
      <w:r w:rsidR="00961B7B">
        <w:t xml:space="preserve"> обращается к</w:t>
      </w:r>
      <w:r>
        <w:t xml:space="preserve"> </w:t>
      </w:r>
      <w:r w:rsidR="00961B7B">
        <w:t>системному сервису контактов и с его помощью позволяет собрать информацию о номерах телефонов, сохраненных в телефонной книге, что также может быть полезным для обнаружения инсайдера.</w:t>
      </w:r>
    </w:p>
    <w:p w:rsidR="00766209" w:rsidRDefault="00766209" w:rsidP="007637B5">
      <w:pPr>
        <w:pStyle w:val="14"/>
      </w:pPr>
      <w:r>
        <w:t xml:space="preserve">Модуль </w:t>
      </w:r>
      <w:proofErr w:type="spellStart"/>
      <w:r w:rsidR="0018232B">
        <w:t>геолокации</w:t>
      </w:r>
      <w:proofErr w:type="spellEnd"/>
      <w:r w:rsidR="0018232B">
        <w:t xml:space="preserve"> </w:t>
      </w:r>
      <w:r>
        <w:t xml:space="preserve">после проверки доступности предоставленного системного сервиса </w:t>
      </w:r>
      <w:proofErr w:type="spellStart"/>
      <w:r w:rsidR="0018232B">
        <w:t>геолокации</w:t>
      </w:r>
      <w:proofErr w:type="spellEnd"/>
      <w:r w:rsidR="0018232B">
        <w:t xml:space="preserve"> </w:t>
      </w:r>
      <w:r>
        <w:t xml:space="preserve">производит проверку возможности извлечения локации устройства по средствам </w:t>
      </w:r>
      <w:r>
        <w:rPr>
          <w:lang w:val="en-US"/>
        </w:rPr>
        <w:t>GPS</w:t>
      </w:r>
      <w:r w:rsidR="00961B7B">
        <w:t xml:space="preserve"> или интернета. После чего производит обнаружение координат устройства с помощью соответствующего системного </w:t>
      </w:r>
      <w:r w:rsidR="00961B7B">
        <w:rPr>
          <w:lang w:val="en-US"/>
        </w:rPr>
        <w:t>GPS</w:t>
      </w:r>
      <w:r w:rsidR="00961B7B" w:rsidRPr="00961B7B">
        <w:t xml:space="preserve"> </w:t>
      </w:r>
      <w:r w:rsidR="00961B7B">
        <w:t xml:space="preserve">или сетевого сервиса, а также предоставляет информацию о точности найденной локации и скорости перемещения устройства. Приоритетным средством получения локации является модуль </w:t>
      </w:r>
      <w:r w:rsidR="00961B7B">
        <w:rPr>
          <w:lang w:val="en-US"/>
        </w:rPr>
        <w:t>GPS</w:t>
      </w:r>
      <w:r w:rsidR="00961B7B">
        <w:t xml:space="preserve">, так как по средствам сети </w:t>
      </w:r>
      <w:proofErr w:type="spellStart"/>
      <w:r w:rsidR="00961B7B">
        <w:t>геопозиция</w:t>
      </w:r>
      <w:proofErr w:type="spellEnd"/>
      <w:r w:rsidR="00961B7B">
        <w:t xml:space="preserve"> может быть неточной при использовании прокси сервера или </w:t>
      </w:r>
      <w:r w:rsidR="00961B7B">
        <w:rPr>
          <w:lang w:val="en-US"/>
        </w:rPr>
        <w:t>VPN</w:t>
      </w:r>
      <w:r w:rsidR="00961B7B">
        <w:t xml:space="preserve"> </w:t>
      </w:r>
      <w:proofErr w:type="spellStart"/>
      <w:r w:rsidR="00961B7B">
        <w:t>тунелирования</w:t>
      </w:r>
      <w:proofErr w:type="spellEnd"/>
      <w:r w:rsidR="00961B7B">
        <w:t>.</w:t>
      </w:r>
      <w:r w:rsidR="00751156">
        <w:t xml:space="preserve"> Данный модуль полезен для </w:t>
      </w:r>
      <w:r w:rsidR="00751156">
        <w:lastRenderedPageBreak/>
        <w:t>обнаружения подозрительного перемещения устройства или его кражи.</w:t>
      </w:r>
    </w:p>
    <w:p w:rsidR="00751156" w:rsidRDefault="00751156" w:rsidP="007637B5">
      <w:pPr>
        <w:pStyle w:val="14"/>
      </w:pPr>
      <w:r>
        <w:t xml:space="preserve">Модуль </w:t>
      </w:r>
      <w:proofErr w:type="gramStart"/>
      <w:r>
        <w:t>смс</w:t>
      </w:r>
      <w:proofErr w:type="gramEnd"/>
      <w:r>
        <w:t xml:space="preserve"> как и большинство модулей обращается к системному сервису, с помощью которого можно получить текст сообщения, статус его прочтения, тип сообщения (входящее, исходящее) и, в случае с входящим сообщением, ответное смс на него.</w:t>
      </w:r>
      <w:r w:rsidR="006B6728">
        <w:t xml:space="preserve"> Данный модуль так же, как модуль вызовов эффективен для обнаружения возможного инсайдера или возможных действий социальной инженерии.</w:t>
      </w:r>
    </w:p>
    <w:p w:rsidR="00751156" w:rsidRPr="00751156" w:rsidRDefault="00751156" w:rsidP="006B6728">
      <w:pPr>
        <w:pStyle w:val="14"/>
      </w:pPr>
      <w:r>
        <w:t xml:space="preserve">Модуль </w:t>
      </w:r>
      <w:r>
        <w:rPr>
          <w:lang w:val="en-US"/>
        </w:rPr>
        <w:t>Wi</w:t>
      </w:r>
      <w:r w:rsidR="007C15AF" w:rsidRPr="007C15AF">
        <w:t>-</w:t>
      </w:r>
      <w:r w:rsidR="007C15AF">
        <w:rPr>
          <w:lang w:val="en-US"/>
        </w:rPr>
        <w:t>F</w:t>
      </w:r>
      <w:r>
        <w:rPr>
          <w:lang w:val="en-US"/>
        </w:rPr>
        <w:t>i</w:t>
      </w:r>
      <w:r w:rsidRPr="00751156">
        <w:t xml:space="preserve"> </w:t>
      </w:r>
      <w:r>
        <w:t xml:space="preserve">обращается к системному сервису контроля </w:t>
      </w:r>
      <w:r w:rsidR="007C15AF">
        <w:rPr>
          <w:lang w:val="en-US"/>
        </w:rPr>
        <w:t>Wi</w:t>
      </w:r>
      <w:r w:rsidR="007C15AF" w:rsidRPr="007C15AF">
        <w:t>-</w:t>
      </w:r>
      <w:r w:rsidR="007C15AF">
        <w:rPr>
          <w:lang w:val="en-US"/>
        </w:rPr>
        <w:t>Fi</w:t>
      </w:r>
      <w:r w:rsidR="007C15AF" w:rsidRPr="00751156">
        <w:t xml:space="preserve"> </w:t>
      </w:r>
      <w:r>
        <w:t xml:space="preserve">подключения и собирает </w:t>
      </w:r>
      <w:r>
        <w:rPr>
          <w:lang w:val="en-US"/>
        </w:rPr>
        <w:t>SSID</w:t>
      </w:r>
      <w:r w:rsidRPr="00751156">
        <w:t xml:space="preserve"> </w:t>
      </w:r>
      <w:r>
        <w:t xml:space="preserve">и </w:t>
      </w:r>
      <w:r>
        <w:rPr>
          <w:lang w:val="en-US"/>
        </w:rPr>
        <w:t>BSSID</w:t>
      </w:r>
      <w:r w:rsidRPr="00751156">
        <w:t xml:space="preserve"> </w:t>
      </w:r>
      <w:r>
        <w:t xml:space="preserve">каждой </w:t>
      </w:r>
      <w:r w:rsidR="007C15AF">
        <w:rPr>
          <w:lang w:val="en-US"/>
        </w:rPr>
        <w:t>Wi</w:t>
      </w:r>
      <w:r w:rsidR="007C15AF" w:rsidRPr="007C15AF">
        <w:t>-</w:t>
      </w:r>
      <w:r w:rsidR="007C15AF">
        <w:rPr>
          <w:lang w:val="en-US"/>
        </w:rPr>
        <w:t>Fi</w:t>
      </w:r>
      <w:r w:rsidRPr="00751156">
        <w:t>-</w:t>
      </w:r>
      <w:r>
        <w:t>сети, обнаруженной в данный момент устройством</w:t>
      </w:r>
      <w:r w:rsidR="006B6728">
        <w:t>, что</w:t>
      </w:r>
      <w:r w:rsidR="007C15AF">
        <w:t>,</w:t>
      </w:r>
      <w:r w:rsidR="006B6728">
        <w:t xml:space="preserve"> как и модуль </w:t>
      </w:r>
      <w:proofErr w:type="spellStart"/>
      <w:r w:rsidR="006B6728">
        <w:t>геопозиции</w:t>
      </w:r>
      <w:proofErr w:type="spellEnd"/>
      <w:r w:rsidR="006B6728">
        <w:t>, позволит определить расположение устройства в момент сбора информации.</w:t>
      </w:r>
    </w:p>
    <w:p w:rsidR="006B6728" w:rsidRPr="00751156" w:rsidRDefault="006B6728" w:rsidP="006B6728">
      <w:pPr>
        <w:pStyle w:val="14"/>
      </w:pPr>
      <w:r>
        <w:t>В отличии от остальных модулей, м</w:t>
      </w:r>
      <w:r w:rsidR="00766209">
        <w:t>одуль уведомлений</w:t>
      </w:r>
      <w:r w:rsidR="00F622DF">
        <w:t xml:space="preserve"> функционирует не при запуске возобновляемого процесса, а при получении нового уведомления в системе. </w:t>
      </w:r>
      <w:r>
        <w:t>В связи с этим</w:t>
      </w:r>
      <w:r w:rsidR="00F622DF">
        <w:t xml:space="preserve"> модуль унаследован от системного интерфейса слушателя, и настроен на просмотр текущих уведомлений,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устройства.</w:t>
      </w:r>
      <w:r w:rsidRPr="006B6728">
        <w:t xml:space="preserve"> </w:t>
      </w:r>
    </w:p>
    <w:p w:rsidR="00F622DF" w:rsidRPr="007637B5" w:rsidRDefault="006B6728" w:rsidP="006B6728">
      <w:pPr>
        <w:pStyle w:val="14"/>
      </w:pPr>
      <w:r>
        <w:t>Модуль разрешений позволяет получить информацию о доверенных и отвергнутых разрешениях, необходимых данному устройству, с целью проверки устройства на корректность работы всех модулей.</w:t>
      </w:r>
    </w:p>
    <w:p w:rsidR="007637B5" w:rsidRDefault="007637B5" w:rsidP="007637B5">
      <w:pPr>
        <w:pStyle w:val="14"/>
      </w:pPr>
      <w:r>
        <w:t xml:space="preserve">Каждый из модулей может обладать вспомогательными функциями, которые позволят более гибко изменять логику работы модуля в связи с версионностью операционной системы, на которой работает приложение, так как было отмечено ранее, разные версии ОС обладают разными </w:t>
      </w:r>
      <w:r>
        <w:rPr>
          <w:lang w:val="en-US"/>
        </w:rPr>
        <w:t>API</w:t>
      </w:r>
      <w:r w:rsidRPr="007637B5">
        <w:t xml:space="preserve"> </w:t>
      </w:r>
      <w:r>
        <w:t>для вызова схожих функций системы.</w:t>
      </w:r>
    </w:p>
    <w:p w:rsidR="00F622DF" w:rsidRDefault="00F622DF" w:rsidP="00D600A4">
      <w:pPr>
        <w:pStyle w:val="10"/>
        <w:numPr>
          <w:ilvl w:val="2"/>
          <w:numId w:val="12"/>
        </w:numPr>
        <w:ind w:left="0" w:firstLine="709"/>
      </w:pPr>
      <w:r>
        <w:t>Передача данных на сервер</w:t>
      </w:r>
    </w:p>
    <w:p w:rsidR="00F622DF" w:rsidRDefault="00F622DF" w:rsidP="00F622DF">
      <w:pPr>
        <w:pStyle w:val="14"/>
      </w:pPr>
      <w:r>
        <w:t xml:space="preserve">Для целостности собираемых данных при работе каждого из модулей мобильного приложения происходит передача собранной информации на сервер, по средства </w:t>
      </w:r>
      <w:r>
        <w:rPr>
          <w:lang w:val="en-US"/>
        </w:rPr>
        <w:t>HTTP</w:t>
      </w:r>
      <w:r>
        <w:t xml:space="preserve">-запросов с использованием протокола </w:t>
      </w:r>
      <w:r>
        <w:rPr>
          <w:lang w:val="en-US"/>
        </w:rPr>
        <w:t>SSL</w:t>
      </w:r>
      <w:r>
        <w:t>.</w:t>
      </w:r>
    </w:p>
    <w:p w:rsidR="00F622DF" w:rsidRDefault="00F622DF" w:rsidP="00F622DF">
      <w:pPr>
        <w:pStyle w:val="14"/>
      </w:pPr>
      <w:r>
        <w:t>В случае неудачи передачи</w:t>
      </w:r>
      <w:r w:rsidRPr="00F622DF">
        <w:t xml:space="preserve"> </w:t>
      </w:r>
      <w:r>
        <w:t xml:space="preserve">данных, обычно связанную с отсутствием сетевого подключения, следует сохранить собранную информацию и произвести передачу </w:t>
      </w:r>
      <w:r>
        <w:lastRenderedPageBreak/>
        <w:t>позднее, когда сетевое соединение будет возобновлено или иная проблема будет устранена.</w:t>
      </w:r>
    </w:p>
    <w:p w:rsidR="00F622DF" w:rsidRDefault="00F622DF" w:rsidP="00D600A4">
      <w:pPr>
        <w:pStyle w:val="10"/>
        <w:numPr>
          <w:ilvl w:val="2"/>
          <w:numId w:val="12"/>
        </w:numPr>
        <w:ind w:left="0" w:firstLine="709"/>
      </w:pPr>
      <w:r>
        <w:t>Обработка полученных данных</w:t>
      </w:r>
    </w:p>
    <w:p w:rsidR="00F622DF" w:rsidRDefault="00F622DF" w:rsidP="00F622DF">
      <w:pPr>
        <w:pStyle w:val="14"/>
      </w:pPr>
      <w:r>
        <w:t xml:space="preserve">Целью обработки полученных данных является трансформация данных для </w:t>
      </w:r>
      <w:r w:rsidR="00B374C3">
        <w:t>последующей их обработки, а также оптимизация и нормализация для сохранения полученной информации в БД.</w:t>
      </w:r>
    </w:p>
    <w:p w:rsidR="00B374C3" w:rsidRDefault="00B374C3" w:rsidP="00F622DF">
      <w:pPr>
        <w:pStyle w:val="14"/>
      </w:pPr>
      <w:r>
        <w:t>Для этого принимающий сервер должен иметь более простой интерфейс данных, для устранения потери данных, но более сложный и полный для их хранения.</w:t>
      </w:r>
    </w:p>
    <w:p w:rsidR="00B374C3" w:rsidRDefault="00B374C3" w:rsidP="00D600A4">
      <w:pPr>
        <w:pStyle w:val="10"/>
        <w:numPr>
          <w:ilvl w:val="2"/>
          <w:numId w:val="12"/>
        </w:numPr>
        <w:ind w:left="0" w:firstLine="709"/>
      </w:pPr>
      <w:r>
        <w:t>Передача данных на клиентское приложение</w:t>
      </w:r>
    </w:p>
    <w:p w:rsidR="00B374C3" w:rsidRDefault="00B374C3" w:rsidP="00B374C3">
      <w:pPr>
        <w:pStyle w:val="14"/>
      </w:pPr>
      <w:r>
        <w:t xml:space="preserve">Клиентское приложение при обращении к серверу получает набор данных, по которым можно определить устройство, над которым производится анализ и </w:t>
      </w:r>
      <w:r w:rsidR="00766209">
        <w:t xml:space="preserve">сопутствующую информацию об активности устройства, что </w:t>
      </w:r>
      <w:r>
        <w:t xml:space="preserve">позволяет пользователю </w:t>
      </w:r>
      <w:r w:rsidR="00766209">
        <w:t>обработать эти под его конкретные нужды, как например выявление подозрительной активности голосовых и текстовых средств связи, подозрительных перемещениях мобильного устройства и прочих факторах, помогающих произвести дальнейший анализ собранной информации.</w:t>
      </w:r>
    </w:p>
    <w:p w:rsidR="008D778B" w:rsidRDefault="008D778B" w:rsidP="00B374C3">
      <w:pPr>
        <w:pStyle w:val="14"/>
      </w:pPr>
      <w:r>
        <w:t>На каждом этапе функционирования системы производится запись ее функционирования с целью обнаружения возможных ошибок в ней и их устранения.</w:t>
      </w:r>
    </w:p>
    <w:p w:rsidR="008D778B" w:rsidRDefault="008D778B" w:rsidP="00D600A4">
      <w:pPr>
        <w:pStyle w:val="10"/>
        <w:numPr>
          <w:ilvl w:val="1"/>
          <w:numId w:val="12"/>
        </w:numPr>
        <w:ind w:left="0" w:firstLine="709"/>
      </w:pPr>
      <w:r>
        <w:t>Использование системы поведенческого анализа мобильных устройств</w:t>
      </w:r>
    </w:p>
    <w:p w:rsidR="008D778B" w:rsidRDefault="008D778B" w:rsidP="008D778B">
      <w:pPr>
        <w:pStyle w:val="14"/>
      </w:pPr>
      <w:r>
        <w:t>Для использования разработанной системы необходим запуск серверного приложения с предварительной корректировкой настроек БД.</w:t>
      </w:r>
    </w:p>
    <w:p w:rsidR="008D778B" w:rsidRDefault="008D778B" w:rsidP="008D778B">
      <w:pPr>
        <w:pStyle w:val="14"/>
      </w:pPr>
      <w:r>
        <w:t>После чего необходимо сделать сервер доступным для внешней сети для корректной работы с удаленными мобильными устройствами.</w:t>
      </w:r>
    </w:p>
    <w:p w:rsidR="008D778B" w:rsidRDefault="008D778B" w:rsidP="008D778B">
      <w:pPr>
        <w:pStyle w:val="14"/>
      </w:pPr>
      <w:r>
        <w:t>Далее нужно установить на целевое мобильное устройство приложение, предоставив ему все запрашиваемые разрешения.</w:t>
      </w:r>
    </w:p>
    <w:p w:rsidR="008D778B" w:rsidRDefault="008D778B" w:rsidP="008D778B">
      <w:pPr>
        <w:pStyle w:val="14"/>
      </w:pPr>
      <w:r>
        <w:t>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приложения.</w:t>
      </w:r>
    </w:p>
    <w:p w:rsidR="00A97EB2" w:rsidRDefault="00A97EB2" w:rsidP="008D778B">
      <w:pPr>
        <w:pStyle w:val="14"/>
      </w:pPr>
      <w:r>
        <w:t xml:space="preserve">Общий алгоритм работы системы, запускаемый каждую минуту, представлен </w:t>
      </w:r>
      <w:r>
        <w:lastRenderedPageBreak/>
        <w:t>на рисунке</w:t>
      </w:r>
    </w:p>
    <w:p w:rsidR="00A97EB2" w:rsidRDefault="00A97EB2" w:rsidP="008D778B">
      <w:pPr>
        <w:pStyle w:val="14"/>
      </w:pPr>
    </w:p>
    <w:p w:rsidR="00A97EB2" w:rsidRDefault="00A97EB2" w:rsidP="00A97EB2">
      <w:pPr>
        <w:pStyle w:val="ac"/>
        <w:keepNext/>
      </w:pPr>
      <w:r w:rsidRPr="00A97EB2">
        <w:rPr>
          <w:noProof/>
          <w:lang w:eastAsia="ru-RU"/>
        </w:rPr>
        <w:drawing>
          <wp:inline distT="0" distB="0" distL="0" distR="0">
            <wp:extent cx="6480175" cy="5100285"/>
            <wp:effectExtent l="0" t="0" r="0" b="5715"/>
            <wp:docPr id="7" name="Рисунок 7" descr="C:\Users\redmo\Documents\Study\Uni\11\Диплом\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mo\Documents\Study\Uni\11\Диплом\алгорит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B2" w:rsidRDefault="00A97EB2" w:rsidP="00A97EB2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Общий алгоритм работы системы</w:t>
      </w:r>
    </w:p>
    <w:p w:rsidR="00A97EB2" w:rsidRDefault="00A97EB2" w:rsidP="00A97EB2"/>
    <w:p w:rsidR="005038B5" w:rsidRDefault="005038B5" w:rsidP="00D600A4">
      <w:pPr>
        <w:pStyle w:val="10"/>
        <w:numPr>
          <w:ilvl w:val="1"/>
          <w:numId w:val="12"/>
        </w:numPr>
      </w:pPr>
      <w:r>
        <w:t>Выводы второго раздела</w:t>
      </w:r>
    </w:p>
    <w:p w:rsidR="00A97EB2" w:rsidRDefault="00A97EB2" w:rsidP="00A97EB2">
      <w:pPr>
        <w:pStyle w:val="14"/>
      </w:pPr>
      <w:r>
        <w:t>Ввиду выбранного стека технологий данная система беспроблемно может быть масштабирована как по вертикали, так и по горизонтали, для чего не нужно производить серьезные правки существующего исходного кода, а достаточно реализовать звено, отвечающее за балансировку нагрузки</w:t>
      </w:r>
      <w:r w:rsidR="005038B5">
        <w:t>.</w:t>
      </w:r>
    </w:p>
    <w:p w:rsidR="005038B5" w:rsidRDefault="005038B5" w:rsidP="00A97EB2">
      <w:pPr>
        <w:pStyle w:val="14"/>
      </w:pPr>
      <w:r>
        <w:t>Помимо прочего все уровни и модули системы реализованы наиболее популярными на текущий момент технологиями, что позволит легко и гибко изменять ее или дополнять новым функционалом специалисту, не обладающему высокими профессиональными навыками.</w:t>
      </w:r>
    </w:p>
    <w:p w:rsidR="005038B5" w:rsidRDefault="005038B5" w:rsidP="00A97EB2">
      <w:pPr>
        <w:pStyle w:val="14"/>
      </w:pPr>
      <w:r>
        <w:lastRenderedPageBreak/>
        <w:t>На ряду с аналогами, данная система обладает следующими достоинствами:</w:t>
      </w:r>
    </w:p>
    <w:p w:rsidR="005038B5" w:rsidRDefault="005038B5" w:rsidP="00D600A4">
      <w:pPr>
        <w:pStyle w:val="14"/>
        <w:numPr>
          <w:ilvl w:val="0"/>
          <w:numId w:val="17"/>
        </w:numPr>
        <w:ind w:left="0" w:firstLine="709"/>
      </w:pPr>
      <w:r>
        <w:t>Простота реализации, что является очень важным критерием для последующего поддержания и сопровождении системы;</w:t>
      </w:r>
    </w:p>
    <w:p w:rsidR="00B44000" w:rsidRDefault="00B44000" w:rsidP="00D600A4">
      <w:pPr>
        <w:pStyle w:val="14"/>
        <w:numPr>
          <w:ilvl w:val="0"/>
          <w:numId w:val="17"/>
        </w:numPr>
        <w:ind w:left="0" w:firstLine="709"/>
      </w:pPr>
      <w:r>
        <w:t>В</w:t>
      </w:r>
      <w:r w:rsidRPr="00B44000">
        <w:t>се уровни и модули системы реализованы наиболее популярными на текущий момент технологиями, что позволит легко и гибко изменять ее или дополнять новым функционалом специалисту, не обладающему высокими профессиональными навыками.</w:t>
      </w:r>
    </w:p>
    <w:p w:rsidR="005038B5" w:rsidRDefault="005038B5" w:rsidP="00D600A4">
      <w:pPr>
        <w:pStyle w:val="14"/>
        <w:numPr>
          <w:ilvl w:val="0"/>
          <w:numId w:val="17"/>
        </w:numPr>
        <w:ind w:left="0" w:firstLine="709"/>
      </w:pPr>
      <w:r>
        <w:t xml:space="preserve">Модульность каждой части приложения, что обеспечивает </w:t>
      </w:r>
      <w:proofErr w:type="spellStart"/>
      <w:r>
        <w:t>слабосвязность</w:t>
      </w:r>
      <w:proofErr w:type="spellEnd"/>
      <w:r>
        <w:t xml:space="preserve"> </w:t>
      </w:r>
      <w:r w:rsidR="00B44000">
        <w:t>каждого компонента системы и позволит безопасно для целостности системы модернизировать существующие или создавать новые;</w:t>
      </w:r>
    </w:p>
    <w:p w:rsidR="00B44000" w:rsidRDefault="00B44000" w:rsidP="00D600A4">
      <w:pPr>
        <w:pStyle w:val="14"/>
        <w:numPr>
          <w:ilvl w:val="0"/>
          <w:numId w:val="17"/>
        </w:numPr>
        <w:ind w:left="0" w:firstLine="0"/>
      </w:pPr>
      <w:r>
        <w:t>Легкость развертывания системы как для ограниченных, так и для крупно промышленных целей;</w:t>
      </w:r>
    </w:p>
    <w:p w:rsidR="00B44000" w:rsidRDefault="00B44000" w:rsidP="00D600A4">
      <w:pPr>
        <w:pStyle w:val="14"/>
        <w:numPr>
          <w:ilvl w:val="0"/>
          <w:numId w:val="17"/>
        </w:numPr>
        <w:ind w:left="0" w:firstLine="0"/>
      </w:pPr>
      <w:r>
        <w:t>Выбранный стек технологий позволит при необходимости масштабировать данную систему не только по вертикали, так и по горизонтали, не требуя для этого вмешательства в исходный код</w:t>
      </w:r>
    </w:p>
    <w:p w:rsidR="006140CC" w:rsidRDefault="00B44000" w:rsidP="00D600A4">
      <w:pPr>
        <w:pStyle w:val="14"/>
        <w:numPr>
          <w:ilvl w:val="0"/>
          <w:numId w:val="17"/>
        </w:numPr>
        <w:ind w:left="0" w:firstLine="0"/>
      </w:pPr>
      <w:r>
        <w:t xml:space="preserve">Возможность контейнеризации системы таким средствами, как </w:t>
      </w:r>
      <w:r>
        <w:rPr>
          <w:lang w:val="en-US"/>
        </w:rPr>
        <w:t>Docker</w:t>
      </w:r>
      <w:r w:rsidR="007343EE">
        <w:t xml:space="preserve"> и подобными.</w:t>
      </w:r>
    </w:p>
    <w:p w:rsidR="007343EE" w:rsidRPr="007343EE" w:rsidRDefault="007343EE" w:rsidP="007343EE">
      <w:pPr>
        <w:pStyle w:val="14"/>
        <w:ind w:firstLine="0"/>
        <w:rPr>
          <w:lang w:val="en-US"/>
        </w:rPr>
      </w:pPr>
    </w:p>
    <w:p w:rsidR="00A66119" w:rsidRDefault="00A66119" w:rsidP="00A66119">
      <w:pPr>
        <w:pStyle w:val="14"/>
        <w:sectPr w:rsidR="00A66119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0853C0" w:rsidRDefault="000853C0" w:rsidP="00BF03B6">
      <w:pPr>
        <w:pStyle w:val="10"/>
      </w:pPr>
      <w:bookmarkStart w:id="27" w:name="_Toc61135287"/>
      <w:r>
        <w:lastRenderedPageBreak/>
        <w:t>Экономическая оценка проекта</w:t>
      </w:r>
      <w:bookmarkEnd w:id="27"/>
    </w:p>
    <w:p w:rsidR="001E4D1C" w:rsidRDefault="001E4D1C" w:rsidP="001E4D1C">
      <w:pPr>
        <w:pStyle w:val="14"/>
      </w:pPr>
      <w:r w:rsidRPr="001E4D1C">
        <w:t xml:space="preserve">Целью данного раздела является планирование и учет всевозможных затрат на разработку программного обеспечения, которые понесет компания при реализации системы поведенческого анализа мобильных устройств на операционной системе </w:t>
      </w:r>
      <w:proofErr w:type="spellStart"/>
      <w:r w:rsidRPr="001E4D1C">
        <w:t>Android</w:t>
      </w:r>
      <w:proofErr w:type="spellEnd"/>
      <w:r w:rsidRPr="001E4D1C">
        <w:t>, ее внедрению, а также реализации средств администрирования данной системы. Будет проведена оценка следующих факторов: Затраты на разработку, расчет основных технико-экономических показателей.</w:t>
      </w:r>
    </w:p>
    <w:p w:rsidR="001E4D1C" w:rsidRPr="001E4D1C" w:rsidRDefault="001E4D1C" w:rsidP="00D600A4">
      <w:pPr>
        <w:pStyle w:val="10"/>
        <w:numPr>
          <w:ilvl w:val="1"/>
          <w:numId w:val="12"/>
        </w:numPr>
        <w:ind w:left="0" w:firstLine="709"/>
      </w:pPr>
      <w:bookmarkStart w:id="28" w:name="_Toc61135288"/>
      <w:r>
        <w:rPr>
          <w:rFonts w:cs="Times New Roman"/>
          <w:color w:val="000000"/>
        </w:rPr>
        <w:t>Определение списка работ и состава исполнителей</w:t>
      </w:r>
      <w:bookmarkEnd w:id="28"/>
    </w:p>
    <w:p w:rsidR="001E4D1C" w:rsidRDefault="001E4D1C" w:rsidP="001E4D1C">
      <w:pPr>
        <w:pStyle w:val="14"/>
      </w:pPr>
      <w:r>
        <w:t>Процесс разработки включает: обзор и анализ ПО со схожим функционалом, анализ и выбор программных продуктов для создания программы, отладку и тестирование. Каждый из этих этапов можно разделить на стадии, которые мы и будем оценивать.</w:t>
      </w:r>
    </w:p>
    <w:p w:rsidR="001E4D1C" w:rsidRDefault="001E4D1C" w:rsidP="001E4D1C">
      <w:pPr>
        <w:pStyle w:val="14"/>
      </w:pPr>
      <w:r>
        <w:t>В состав исполнителей, задействованных в разработке программного обеспечения для информационного поиска и классификации текстов, входят инженер-программист и руководитель проекта.</w:t>
      </w:r>
    </w:p>
    <w:p w:rsidR="001E4D1C" w:rsidRDefault="001E4D1C" w:rsidP="001E4D1C">
      <w:pPr>
        <w:pStyle w:val="14"/>
      </w:pPr>
      <w:r>
        <w:t>В таблице 3.1, приведенной ниже, содержится состав исполнителей и полный перечень работ.</w:t>
      </w:r>
    </w:p>
    <w:p w:rsidR="001E4D1C" w:rsidRDefault="001E4D1C" w:rsidP="001E4D1C">
      <w:pPr>
        <w:pStyle w:val="14"/>
      </w:pPr>
    </w:p>
    <w:p w:rsidR="001E4D1C" w:rsidRDefault="001E4D1C" w:rsidP="001E4D1C">
      <w:pPr>
        <w:pStyle w:val="aa"/>
        <w:keepNext/>
        <w:jc w:val="left"/>
      </w:pPr>
      <w:r>
        <w:t xml:space="preserve">Таблица 3.1 </w:t>
      </w:r>
      <w:r w:rsidRPr="00D75A42">
        <w:t>—</w:t>
      </w:r>
      <w:r w:rsidRPr="00E64EE4">
        <w:t xml:space="preserve"> перечень работ и состав исполнителей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2913"/>
      </w:tblGrid>
      <w:tr w:rsidR="001E4D1C" w:rsidRPr="00747731" w:rsidTr="001E4D1C">
        <w:trPr>
          <w:tblHeader/>
        </w:trPr>
        <w:tc>
          <w:tcPr>
            <w:tcW w:w="2405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/>
                <w:bCs/>
              </w:rPr>
            </w:pPr>
            <w:r w:rsidRPr="00747731">
              <w:rPr>
                <w:rFonts w:cs="Times New Roman"/>
                <w:b/>
                <w:bCs/>
              </w:rPr>
              <w:t>Стадии разработки</w:t>
            </w: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/>
                <w:bCs/>
              </w:rPr>
            </w:pPr>
            <w:r w:rsidRPr="00747731">
              <w:rPr>
                <w:rFonts w:cs="Times New Roman"/>
                <w:b/>
                <w:bCs/>
              </w:rPr>
              <w:t>Наименование работы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/>
                <w:bCs/>
              </w:rPr>
            </w:pPr>
            <w:r w:rsidRPr="00747731">
              <w:rPr>
                <w:rFonts w:cs="Times New Roman"/>
                <w:b/>
                <w:bCs/>
              </w:rPr>
              <w:t>Ответственные исполнители</w:t>
            </w:r>
          </w:p>
        </w:tc>
      </w:tr>
      <w:tr w:rsidR="001E4D1C" w:rsidRPr="00747731" w:rsidTr="001E4D1C">
        <w:tc>
          <w:tcPr>
            <w:tcW w:w="2405" w:type="dxa"/>
            <w:vMerge w:val="restart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1. Техническое задание</w:t>
            </w: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1.1. Постановка задачи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  <w:r>
              <w:rPr>
                <w:rFonts w:cs="Times New Roman"/>
                <w:bCs/>
              </w:rPr>
              <w:t>, и</w:t>
            </w:r>
            <w:r w:rsidRPr="00747731">
              <w:rPr>
                <w:rFonts w:cs="Times New Roman"/>
                <w:bCs/>
              </w:rPr>
              <w:t>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1.2. Подбор и анализ технической литературы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1.3. Сбор и анализ исходных данных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1.4. Анализ существующих решений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1.</w:t>
            </w:r>
            <w:r>
              <w:rPr>
                <w:rFonts w:cs="Times New Roman"/>
                <w:bCs/>
              </w:rPr>
              <w:t>5</w:t>
            </w:r>
            <w:r w:rsidRPr="00747731">
              <w:rPr>
                <w:rFonts w:cs="Times New Roman"/>
                <w:bCs/>
              </w:rPr>
              <w:t>. Определение этапов, сроков разработки системы и технической документации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  <w:r>
              <w:rPr>
                <w:rFonts w:cs="Times New Roman"/>
                <w:bCs/>
              </w:rPr>
              <w:t>, и</w:t>
            </w:r>
            <w:r w:rsidRPr="00747731">
              <w:rPr>
                <w:rFonts w:cs="Times New Roman"/>
                <w:bCs/>
              </w:rPr>
              <w:t>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1.</w:t>
            </w:r>
            <w:r>
              <w:rPr>
                <w:rFonts w:cs="Times New Roman"/>
                <w:bCs/>
              </w:rPr>
              <w:t>6</w:t>
            </w:r>
            <w:r w:rsidRPr="00747731">
              <w:rPr>
                <w:rFonts w:cs="Times New Roman"/>
                <w:bCs/>
              </w:rPr>
              <w:t>. Согласование и утверждение технического задания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  <w:r>
              <w:rPr>
                <w:rFonts w:cs="Times New Roman"/>
                <w:bCs/>
              </w:rPr>
              <w:t>, и</w:t>
            </w:r>
            <w:r w:rsidRPr="00747731">
              <w:rPr>
                <w:rFonts w:cs="Times New Roman"/>
                <w:bCs/>
              </w:rPr>
              <w:t>нженер-</w:t>
            </w:r>
            <w:r w:rsidRPr="00747731">
              <w:rPr>
                <w:rFonts w:cs="Times New Roman"/>
                <w:bCs/>
              </w:rPr>
              <w:lastRenderedPageBreak/>
              <w:t>программист</w:t>
            </w:r>
          </w:p>
        </w:tc>
      </w:tr>
      <w:tr w:rsidR="001E4D1C" w:rsidRPr="00747731" w:rsidTr="001E4D1C">
        <w:tc>
          <w:tcPr>
            <w:tcW w:w="2405" w:type="dxa"/>
            <w:vMerge w:val="restart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2. Эскизный проект</w:t>
            </w: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 xml:space="preserve">2.1. </w:t>
            </w:r>
            <w:r>
              <w:rPr>
                <w:rFonts w:cs="Times New Roman"/>
                <w:bCs/>
              </w:rPr>
              <w:t>Подготовительные работы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2.2. Выбор критериев эффективности и качества системы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2.3. Разработка технологии тестирования и отладки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2.4. Согласование и утверждение эскизного проекта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 w:val="restart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3. Технический проект</w:t>
            </w: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 xml:space="preserve">3.1. Разработка </w:t>
            </w:r>
            <w:r>
              <w:rPr>
                <w:rFonts w:cs="Times New Roman"/>
                <w:bCs/>
              </w:rPr>
              <w:t>технического задания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3.2. Разработка алгоритмического и программного обеспечения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3.3. Разработка интерфейса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3.4. Согласование и утверждение технического проекта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 w:val="restart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4. Рабочий проект</w:t>
            </w: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 xml:space="preserve">4.1. </w:t>
            </w:r>
            <w:r w:rsidRPr="000E27BF">
              <w:rPr>
                <w:rFonts w:cs="Times New Roman"/>
                <w:bCs/>
              </w:rPr>
              <w:t>Разработка программного решения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4.2. Тестирование</w:t>
            </w:r>
            <w:r>
              <w:rPr>
                <w:rFonts w:cs="Times New Roman"/>
                <w:bCs/>
              </w:rPr>
              <w:t xml:space="preserve"> программного решения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Инженер-программист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4.3. Отладка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 xml:space="preserve">4.4. </w:t>
            </w:r>
            <w:r>
              <w:rPr>
                <w:rFonts w:cs="Times New Roman"/>
                <w:bCs/>
              </w:rPr>
              <w:t>Формирование</w:t>
            </w:r>
            <w:r w:rsidRPr="00747731">
              <w:rPr>
                <w:rFonts w:cs="Times New Roman"/>
                <w:bCs/>
              </w:rPr>
              <w:t xml:space="preserve"> программной документации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4.5. Согласование и утверждение рабочего проекта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 w:val="restart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5. Внедрение</w:t>
            </w: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5.1. Подготовка и передача системы и технической документации для сдачи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5.2. Анализ данных, полученный в результате эксплуатации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  <w:tr w:rsidR="001E4D1C" w:rsidRPr="00747731" w:rsidTr="001E4D1C">
        <w:tc>
          <w:tcPr>
            <w:tcW w:w="2405" w:type="dxa"/>
            <w:vMerge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425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5.3. Корректировки технической документации по результатам испытаний</w:t>
            </w:r>
          </w:p>
        </w:tc>
        <w:tc>
          <w:tcPr>
            <w:tcW w:w="2913" w:type="dxa"/>
          </w:tcPr>
          <w:p w:rsidR="001E4D1C" w:rsidRPr="00747731" w:rsidRDefault="001E4D1C" w:rsidP="001E4D1C">
            <w:pPr>
              <w:jc w:val="center"/>
              <w:rPr>
                <w:rFonts w:cs="Times New Roman"/>
                <w:bCs/>
              </w:rPr>
            </w:pPr>
            <w:r w:rsidRPr="00747731">
              <w:rPr>
                <w:rFonts w:cs="Times New Roman"/>
                <w:bCs/>
              </w:rPr>
              <w:t>Руководитель проекта</w:t>
            </w:r>
          </w:p>
        </w:tc>
      </w:tr>
    </w:tbl>
    <w:p w:rsidR="001E4D1C" w:rsidRDefault="001E4D1C" w:rsidP="001E4D1C">
      <w:pPr>
        <w:pStyle w:val="af4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Продолжение таблицы 3.1</w:t>
      </w:r>
    </w:p>
    <w:p w:rsidR="001E4D1C" w:rsidRDefault="001E4D1C" w:rsidP="001E4D1C">
      <w:pPr>
        <w:pStyle w:val="14"/>
      </w:pPr>
    </w:p>
    <w:p w:rsidR="001E4D1C" w:rsidRDefault="001E4D1C" w:rsidP="00D600A4">
      <w:pPr>
        <w:pStyle w:val="10"/>
        <w:numPr>
          <w:ilvl w:val="1"/>
          <w:numId w:val="12"/>
        </w:numPr>
        <w:ind w:left="0" w:firstLine="709"/>
      </w:pPr>
      <w:bookmarkStart w:id="29" w:name="_Toc61135289"/>
      <w:r w:rsidRPr="001E4D1C">
        <w:t>Расчет продолжительности и трудоемкости работ</w:t>
      </w:r>
      <w:bookmarkEnd w:id="29"/>
    </w:p>
    <w:p w:rsidR="001E4D1C" w:rsidRDefault="001E4D1C" w:rsidP="001E4D1C">
      <w:pPr>
        <w:pStyle w:val="14"/>
      </w:pPr>
      <w:r>
        <w:t xml:space="preserve">Трудоемкость разработки определяется по сумме трудоемкости этапов и видов </w:t>
      </w:r>
      <w:r>
        <w:lastRenderedPageBreak/>
        <w:t>работ, оцениваемых экспертным путем в человеко-днях, и носит вероятностный характер, так как зависит от множества трудно учитываемых факторов.</w:t>
      </w:r>
    </w:p>
    <w:p w:rsidR="001E4D1C" w:rsidRPr="00727428" w:rsidRDefault="001E4D1C" w:rsidP="001E4D1C">
      <w:pPr>
        <w:shd w:val="clear" w:color="auto" w:fill="FFFFFF"/>
        <w:spacing w:line="360" w:lineRule="auto"/>
        <w:ind w:firstLine="708"/>
        <w:rPr>
          <w:rFonts w:cs="Times New Roman"/>
        </w:rPr>
      </w:pPr>
      <w:r>
        <w:t>Трудоемкость каждого вида работ определяется по формуле (3.1):</w:t>
      </w:r>
      <w:r w:rsidRPr="001E4D1C">
        <w:rPr>
          <w:rFonts w:cs="Times New Roman"/>
        </w:rPr>
        <w:t xml:space="preserve"> </w:t>
      </w:r>
    </w:p>
    <w:p w:rsidR="001E4D1C" w:rsidRPr="001E4D1C" w:rsidRDefault="001E4D1C" w:rsidP="001E4D1C">
      <w:pPr>
        <w:jc w:val="center"/>
        <w:rPr>
          <w:sz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3∙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32"/>
                </w:rPr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</w:rPr>
                <m:t>5</m:t>
              </m:r>
            </m:den>
          </m:f>
        </m:oMath>
      </m:oMathPara>
    </w:p>
    <w:p w:rsidR="001E4D1C" w:rsidRPr="00A55F04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A55F04">
        <w:rPr>
          <w:rFonts w:cs="Times New Roman"/>
        </w:rPr>
        <w:t xml:space="preserve">где </w:t>
      </w:r>
      <w:proofErr w:type="spellStart"/>
      <w:r w:rsidRPr="00A55F04">
        <w:rPr>
          <w:rFonts w:cs="Times New Roman"/>
        </w:rPr>
        <w:t>t</w:t>
      </w:r>
      <w:r w:rsidRPr="00316D8A">
        <w:rPr>
          <w:rFonts w:cs="Times New Roman"/>
          <w:vertAlign w:val="subscript"/>
        </w:rPr>
        <w:t>i</w:t>
      </w:r>
      <w:proofErr w:type="spellEnd"/>
      <w:r w:rsidRPr="00A55F04">
        <w:rPr>
          <w:rFonts w:cs="Times New Roman"/>
        </w:rPr>
        <w:t xml:space="preserve"> – трудоемкость работ, человек-дней;</w:t>
      </w:r>
    </w:p>
    <w:p w:rsidR="001E4D1C" w:rsidRPr="00A55F04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A55F04">
        <w:rPr>
          <w:rFonts w:cs="Times New Roman"/>
        </w:rPr>
        <w:t>t</w:t>
      </w:r>
      <w:r w:rsidRPr="00316D8A">
        <w:rPr>
          <w:rFonts w:cs="Times New Roman"/>
          <w:vertAlign w:val="subscript"/>
        </w:rPr>
        <w:t>min</w:t>
      </w:r>
      <w:proofErr w:type="spellEnd"/>
      <w:r w:rsidRPr="00A55F04">
        <w:rPr>
          <w:rFonts w:cs="Times New Roman"/>
        </w:rPr>
        <w:t xml:space="preserve"> – минимально возможная трудоемкость выполнения отдельного вида работ в человеко-днях; </w:t>
      </w:r>
    </w:p>
    <w:p w:rsidR="001E4D1C" w:rsidRPr="00A55F04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A55F04">
        <w:rPr>
          <w:rFonts w:cs="Times New Roman"/>
        </w:rPr>
        <w:t>t</w:t>
      </w:r>
      <w:r w:rsidRPr="00316D8A">
        <w:rPr>
          <w:rFonts w:cs="Times New Roman"/>
          <w:vertAlign w:val="subscript"/>
        </w:rPr>
        <w:t>max</w:t>
      </w:r>
      <w:proofErr w:type="spellEnd"/>
      <w:r w:rsidRPr="00A55F04">
        <w:rPr>
          <w:rFonts w:cs="Times New Roman"/>
        </w:rPr>
        <w:t xml:space="preserve"> – максимально возможная трудоемкость выполнения отдельного вида работ в человеко-днях.</w:t>
      </w:r>
    </w:p>
    <w:p w:rsidR="001E4D1C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A55F04">
        <w:rPr>
          <w:rFonts w:cs="Times New Roman"/>
        </w:rPr>
        <w:t>Продолжительность каждого вида работ в календарных днях (</w:t>
      </w:r>
      <w:proofErr w:type="spellStart"/>
      <w:r w:rsidRPr="00A55F04">
        <w:rPr>
          <w:rFonts w:cs="Times New Roman"/>
        </w:rPr>
        <w:t>Ti</w:t>
      </w:r>
      <w:proofErr w:type="spellEnd"/>
      <w:r w:rsidRPr="00A55F04">
        <w:rPr>
          <w:rFonts w:cs="Times New Roman"/>
        </w:rPr>
        <w:t>) определяется по формуле</w:t>
      </w:r>
      <w:r>
        <w:rPr>
          <w:rFonts w:cs="Times New Roman"/>
        </w:rPr>
        <w:t xml:space="preserve"> (3.2)</w:t>
      </w:r>
      <w:r w:rsidRPr="00A55F04">
        <w:rPr>
          <w:rFonts w:cs="Times New Roman"/>
        </w:rPr>
        <w:t>:</w:t>
      </w:r>
    </w:p>
    <w:p w:rsidR="001E4D1C" w:rsidRDefault="001E4D1C" w:rsidP="001E4D1C">
      <w:pPr>
        <w:shd w:val="clear" w:color="auto" w:fill="FFFFFF"/>
        <w:spacing w:line="360" w:lineRule="auto"/>
        <w:ind w:firstLine="708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вых</m:t>
              </m:r>
            </m:sub>
          </m:sSub>
        </m:oMath>
      </m:oMathPara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958EF">
        <w:rPr>
          <w:rFonts w:cs="Times New Roman"/>
        </w:rPr>
        <w:t xml:space="preserve">где </w:t>
      </w:r>
      <w:proofErr w:type="spellStart"/>
      <w:r w:rsidRPr="000958EF">
        <w:rPr>
          <w:rFonts w:cs="Times New Roman"/>
        </w:rPr>
        <w:t>t</w:t>
      </w:r>
      <w:r w:rsidRPr="0003104A">
        <w:rPr>
          <w:rFonts w:cs="Times New Roman"/>
          <w:vertAlign w:val="subscript"/>
        </w:rPr>
        <w:t>i</w:t>
      </w:r>
      <w:proofErr w:type="spellEnd"/>
      <w:r w:rsidRPr="000958EF">
        <w:rPr>
          <w:rFonts w:cs="Times New Roman"/>
        </w:rPr>
        <w:t xml:space="preserve"> – трудоемкость работ, человек-дней;</w:t>
      </w:r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0958EF">
        <w:rPr>
          <w:rFonts w:cs="Times New Roman"/>
        </w:rPr>
        <w:t>Ч</w:t>
      </w:r>
      <w:r w:rsidRPr="0003104A">
        <w:rPr>
          <w:rFonts w:cs="Times New Roman"/>
          <w:vertAlign w:val="subscript"/>
        </w:rPr>
        <w:t>i</w:t>
      </w:r>
      <w:proofErr w:type="spellEnd"/>
      <w:r w:rsidRPr="000958EF">
        <w:rPr>
          <w:rFonts w:cs="Times New Roman"/>
        </w:rPr>
        <w:t xml:space="preserve"> – численность исполнителей, человек;</w:t>
      </w:r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0958EF">
        <w:rPr>
          <w:rFonts w:cs="Times New Roman"/>
        </w:rPr>
        <w:t>K</w:t>
      </w:r>
      <w:r w:rsidRPr="0003104A">
        <w:rPr>
          <w:rFonts w:cs="Times New Roman"/>
          <w:vertAlign w:val="subscript"/>
        </w:rPr>
        <w:t>вых</w:t>
      </w:r>
      <w:proofErr w:type="spellEnd"/>
      <w:r w:rsidRPr="000958EF">
        <w:rPr>
          <w:rFonts w:cs="Times New Roman"/>
        </w:rPr>
        <w:t xml:space="preserve"> – коэффициент, учитывающий выходные и праздничные д</w:t>
      </w:r>
      <w:r>
        <w:rPr>
          <w:rFonts w:cs="Times New Roman"/>
        </w:rPr>
        <w:t>ни, определяющийся по формуле (3</w:t>
      </w:r>
      <w:r w:rsidRPr="000958EF">
        <w:rPr>
          <w:rFonts w:cs="Times New Roman"/>
        </w:rPr>
        <w:t xml:space="preserve">.3): </w:t>
      </w:r>
    </w:p>
    <w:p w:rsidR="001E4D1C" w:rsidRPr="000958EF" w:rsidRDefault="001E4D1C" w:rsidP="001E4D1C">
      <w:pPr>
        <w:shd w:val="clear" w:color="auto" w:fill="FFFFFF"/>
        <w:spacing w:line="360" w:lineRule="auto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кал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раб</m:t>
                </m:r>
              </m:sub>
            </m:sSub>
          </m:den>
        </m:f>
      </m:oMath>
      <w:r w:rsidRPr="000958EF">
        <w:rPr>
          <w:rFonts w:cs="Times New Roman"/>
        </w:rPr>
        <w:t xml:space="preserve"> , </w:t>
      </w:r>
      <w:r w:rsidRPr="000958EF">
        <w:rPr>
          <w:rFonts w:cs="Times New Roman"/>
        </w:rPr>
        <w:tab/>
      </w:r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, </w:t>
      </w:r>
      <w:r w:rsidRPr="000958EF">
        <w:rPr>
          <w:rFonts w:cs="Times New Roman"/>
        </w:rPr>
        <w:t xml:space="preserve">где </w:t>
      </w:r>
      <w:proofErr w:type="spellStart"/>
      <w:r w:rsidRPr="000958EF">
        <w:rPr>
          <w:rFonts w:cs="Times New Roman"/>
        </w:rPr>
        <w:t>K</w:t>
      </w:r>
      <w:r w:rsidRPr="00586EEA">
        <w:rPr>
          <w:rFonts w:cs="Times New Roman"/>
          <w:vertAlign w:val="subscript"/>
        </w:rPr>
        <w:t>кал</w:t>
      </w:r>
      <w:proofErr w:type="spellEnd"/>
      <w:r w:rsidRPr="000958EF">
        <w:rPr>
          <w:rFonts w:cs="Times New Roman"/>
        </w:rPr>
        <w:t xml:space="preserve"> – число календарных дней;</w:t>
      </w:r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0958EF">
        <w:rPr>
          <w:rFonts w:cs="Times New Roman"/>
        </w:rPr>
        <w:t>K</w:t>
      </w:r>
      <w:r w:rsidRPr="00586EEA">
        <w:rPr>
          <w:rFonts w:cs="Times New Roman"/>
          <w:vertAlign w:val="subscript"/>
        </w:rPr>
        <w:t>раб</w:t>
      </w:r>
      <w:proofErr w:type="spellEnd"/>
      <w:r w:rsidRPr="000958EF">
        <w:rPr>
          <w:rFonts w:cs="Times New Roman"/>
        </w:rPr>
        <w:t xml:space="preserve"> – рабочие дни;</w:t>
      </w:r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958EF">
        <w:rPr>
          <w:rFonts w:cs="Times New Roman"/>
        </w:rPr>
        <w:t xml:space="preserve">Для расчёта принимается среднее значение </w:t>
      </w:r>
      <w:proofErr w:type="spellStart"/>
      <w:r w:rsidRPr="000958EF">
        <w:rPr>
          <w:rFonts w:cs="Times New Roman"/>
        </w:rPr>
        <w:t>K</w:t>
      </w:r>
      <w:r w:rsidRPr="008E6532">
        <w:rPr>
          <w:rFonts w:cs="Times New Roman"/>
          <w:vertAlign w:val="subscript"/>
        </w:rPr>
        <w:t>вых</w:t>
      </w:r>
      <w:proofErr w:type="spellEnd"/>
      <w:r w:rsidRPr="000958EF">
        <w:rPr>
          <w:rFonts w:cs="Times New Roman"/>
        </w:rPr>
        <w:t xml:space="preserve"> = 1,</w:t>
      </w:r>
      <w:r>
        <w:rPr>
          <w:rFonts w:cs="Times New Roman"/>
        </w:rPr>
        <w:t>5</w:t>
      </w:r>
      <w:r w:rsidRPr="000958EF">
        <w:rPr>
          <w:rFonts w:cs="Times New Roman"/>
        </w:rPr>
        <w:t>.</w:t>
      </w:r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958EF">
        <w:rPr>
          <w:rFonts w:cs="Times New Roman"/>
        </w:rPr>
        <w:t xml:space="preserve">Полный список видов и этапов работ по созданию программного продукта, экспертные оценки и расчетные величины их трудоемкости, а также продолжительность каждого вида работ, рассчитанные по </w:t>
      </w:r>
      <w:r>
        <w:rPr>
          <w:rFonts w:cs="Times New Roman"/>
        </w:rPr>
        <w:t>приведенным выше формулам, представлены в таблице 3</w:t>
      </w:r>
      <w:r w:rsidRPr="000958EF">
        <w:rPr>
          <w:rFonts w:cs="Times New Roman"/>
        </w:rPr>
        <w:t>.2.</w:t>
      </w:r>
    </w:p>
    <w:p w:rsidR="001E4D1C" w:rsidRPr="000958EF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</w:p>
    <w:p w:rsidR="001E4D1C" w:rsidRPr="00442024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</w:p>
    <w:p w:rsidR="001E4D1C" w:rsidRDefault="001E4D1C" w:rsidP="001E4D1C">
      <w:pPr>
        <w:pStyle w:val="aa"/>
        <w:keepNext/>
        <w:jc w:val="left"/>
      </w:pPr>
      <w:r>
        <w:lastRenderedPageBreak/>
        <w:t xml:space="preserve">Таблица </w:t>
      </w:r>
      <w:r>
        <w:rPr>
          <w:rFonts w:eastAsia="Times New Roman" w:cs="Times New Roman"/>
          <w:szCs w:val="28"/>
        </w:rPr>
        <w:t>3</w:t>
      </w:r>
      <w:r w:rsidRPr="00442024">
        <w:rPr>
          <w:rFonts w:eastAsia="Times New Roman" w:cs="Times New Roman"/>
          <w:szCs w:val="28"/>
        </w:rPr>
        <w:t>.2 – Расчёт трудоёмкости и продолжительности работ по созданию ПО.</w:t>
      </w:r>
    </w:p>
    <w:tbl>
      <w:tblPr>
        <w:tblW w:w="981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708"/>
        <w:gridCol w:w="1134"/>
        <w:gridCol w:w="892"/>
        <w:gridCol w:w="1107"/>
        <w:gridCol w:w="2712"/>
      </w:tblGrid>
      <w:tr w:rsidR="001E4D1C" w:rsidRPr="00916E11" w:rsidTr="001E4D1C">
        <w:trPr>
          <w:trHeight w:val="2172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№ работы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Наименование</w:t>
            </w:r>
          </w:p>
        </w:tc>
        <w:tc>
          <w:tcPr>
            <w:tcW w:w="273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tabs>
                <w:tab w:val="left" w:pos="6939"/>
              </w:tabs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 xml:space="preserve">Трудоемкость, чел. часы 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Количество исполнителей, чел.</w:t>
            </w:r>
          </w:p>
        </w:tc>
        <w:tc>
          <w:tcPr>
            <w:tcW w:w="2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Продолжительность, календарные дни</w:t>
            </w:r>
          </w:p>
        </w:tc>
      </w:tr>
      <w:tr w:rsidR="001E4D1C" w:rsidRPr="00916E11" w:rsidTr="001E4D1C">
        <w:trPr>
          <w:trHeight w:val="42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4D1C" w:rsidRPr="00916E11" w:rsidRDefault="001E4D1C" w:rsidP="001E4D1C">
            <w:pPr>
              <w:rPr>
                <w:rFonts w:cs="Times New Roman"/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стадий и работ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i/>
                <w:iCs/>
                <w:color w:val="000000"/>
              </w:rPr>
            </w:pPr>
            <w:proofErr w:type="spellStart"/>
            <w:r w:rsidRPr="00916E11">
              <w:rPr>
                <w:rFonts w:cs="Times New Roman"/>
                <w:i/>
                <w:iCs/>
                <w:color w:val="000000"/>
              </w:rPr>
              <w:t>t</w:t>
            </w:r>
            <w:r w:rsidRPr="00916E11">
              <w:rPr>
                <w:rFonts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i/>
                <w:iCs/>
                <w:color w:val="000000"/>
              </w:rPr>
            </w:pPr>
            <w:proofErr w:type="spellStart"/>
            <w:r w:rsidRPr="00916E11">
              <w:rPr>
                <w:rFonts w:cs="Times New Roman"/>
                <w:i/>
                <w:iCs/>
                <w:color w:val="000000"/>
              </w:rPr>
              <w:t>t</w:t>
            </w:r>
            <w:r w:rsidRPr="00916E11">
              <w:rPr>
                <w:rFonts w:cs="Times New Roman"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916E11">
              <w:rPr>
                <w:rFonts w:cs="Times New Roman"/>
                <w:color w:val="000000"/>
              </w:rPr>
              <w:t>t</w:t>
            </w:r>
            <w:r w:rsidRPr="00916E11">
              <w:rPr>
                <w:rFonts w:cs="Times New Roman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916E11">
              <w:rPr>
                <w:rFonts w:cs="Times New Roman"/>
                <w:color w:val="000000"/>
              </w:rPr>
              <w:t>Ч</w:t>
            </w:r>
            <w:r w:rsidRPr="00916E11">
              <w:rPr>
                <w:rFonts w:cs="Times New Roman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916E11">
              <w:rPr>
                <w:rFonts w:cs="Times New Roman"/>
                <w:color w:val="000000"/>
              </w:rPr>
              <w:t>Т</w:t>
            </w:r>
            <w:r w:rsidRPr="00916E11">
              <w:rPr>
                <w:rFonts w:cs="Times New Roman"/>
                <w:color w:val="000000"/>
                <w:vertAlign w:val="subscript"/>
              </w:rPr>
              <w:t>i</w:t>
            </w:r>
            <w:proofErr w:type="spellEnd"/>
          </w:p>
        </w:tc>
      </w:tr>
      <w:tr w:rsidR="001E4D1C" w:rsidRPr="00916E11" w:rsidTr="001E4D1C">
        <w:trPr>
          <w:trHeight w:val="732"/>
        </w:trPr>
        <w:tc>
          <w:tcPr>
            <w:tcW w:w="981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916E11">
              <w:rPr>
                <w:rFonts w:cs="Times New Roman"/>
                <w:color w:val="000000"/>
              </w:rPr>
              <w:t>Teхнический</w:t>
            </w:r>
            <w:proofErr w:type="spellEnd"/>
            <w:r w:rsidRPr="00916E11">
              <w:rPr>
                <w:rFonts w:cs="Times New Roman"/>
                <w:color w:val="000000"/>
              </w:rPr>
              <w:t xml:space="preserve"> проект</w:t>
            </w:r>
          </w:p>
        </w:tc>
      </w:tr>
      <w:tr w:rsidR="001E4D1C" w:rsidRPr="00916E11" w:rsidTr="001E4D1C">
        <w:trPr>
          <w:trHeight w:val="73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Постановка задачи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73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Подбор литературы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Сбор и анализ исходных данных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10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Анализ существующих решений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4.2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Определение стадий, этапов и сроков разработки ПО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1.05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Согласование и утверждение технического задания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1.05</w:t>
            </w:r>
          </w:p>
        </w:tc>
      </w:tr>
      <w:tr w:rsidR="001E4D1C" w:rsidRPr="00916E11" w:rsidTr="001E4D1C">
        <w:trPr>
          <w:trHeight w:val="1092"/>
        </w:trPr>
        <w:tc>
          <w:tcPr>
            <w:tcW w:w="981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Эскизный проект</w:t>
            </w:r>
          </w:p>
        </w:tc>
      </w:tr>
      <w:tr w:rsidR="001E4D1C" w:rsidRPr="00916E11" w:rsidTr="001E4D1C">
        <w:trPr>
          <w:trHeight w:val="181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Разработка структуры входных и выходных данных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10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lastRenderedPageBreak/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Выбор критериев эффективности и качества системы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Разработка технологии тестирования и отладки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4.2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Согласование и утверждение эскизного проекта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1092"/>
        </w:trPr>
        <w:tc>
          <w:tcPr>
            <w:tcW w:w="981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Технический проект</w:t>
            </w:r>
          </w:p>
        </w:tc>
      </w:tr>
      <w:tr w:rsidR="001E4D1C" w:rsidRPr="00916E11" w:rsidTr="001E4D1C">
        <w:trPr>
          <w:trHeight w:val="10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Разработка технического задания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4.2</w:t>
            </w:r>
          </w:p>
        </w:tc>
      </w:tr>
      <w:tr w:rsidR="001E4D1C" w:rsidRPr="00916E11" w:rsidTr="001E4D1C">
        <w:trPr>
          <w:trHeight w:val="181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Разработка алгоритмического и программного обеспечения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4.2</w:t>
            </w:r>
          </w:p>
        </w:tc>
      </w:tr>
      <w:tr w:rsidR="001E4D1C" w:rsidRPr="00916E11" w:rsidTr="001E4D1C">
        <w:trPr>
          <w:trHeight w:val="73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Разработка интерфейса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Согласование и утверждение технического проекта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1092"/>
        </w:trPr>
        <w:tc>
          <w:tcPr>
            <w:tcW w:w="981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Рабочий проект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Разработка программного решения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25.5</w:t>
            </w:r>
          </w:p>
        </w:tc>
      </w:tr>
      <w:tr w:rsidR="001E4D1C" w:rsidRPr="00916E11" w:rsidTr="001E4D1C">
        <w:trPr>
          <w:trHeight w:val="10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Тестирование программного решения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7.2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lastRenderedPageBreak/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Отладка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4.2</w:t>
            </w:r>
          </w:p>
        </w:tc>
      </w:tr>
      <w:tr w:rsidR="001E4D1C" w:rsidRPr="00916E11" w:rsidTr="001E4D1C">
        <w:trPr>
          <w:trHeight w:val="10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Разработка программной документации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3.6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5.4</w:t>
            </w:r>
          </w:p>
        </w:tc>
      </w:tr>
      <w:tr w:rsidR="001E4D1C" w:rsidRPr="00916E11" w:rsidTr="001E4D1C">
        <w:trPr>
          <w:trHeight w:val="10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Согласование и утверждение рабочего проекта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372"/>
        </w:trPr>
        <w:tc>
          <w:tcPr>
            <w:tcW w:w="981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Внедрение</w:t>
            </w:r>
          </w:p>
        </w:tc>
      </w:tr>
      <w:tr w:rsidR="001E4D1C" w:rsidRPr="00916E11" w:rsidTr="001E4D1C">
        <w:trPr>
          <w:trHeight w:val="217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Подготовка и передача системы и технической документации для сдачи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3.6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5.4</w:t>
            </w:r>
          </w:p>
        </w:tc>
      </w:tr>
      <w:tr w:rsidR="001E4D1C" w:rsidRPr="00916E11" w:rsidTr="001E4D1C">
        <w:trPr>
          <w:trHeight w:val="145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Анализ данных, полученных в результате эксплуатации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3.3</w:t>
            </w:r>
          </w:p>
        </w:tc>
      </w:tr>
      <w:tr w:rsidR="001E4D1C" w:rsidRPr="00916E11" w:rsidTr="001E4D1C">
        <w:trPr>
          <w:trHeight w:val="181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Корректировка технической документации по результатам испытаний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2.1</w:t>
            </w:r>
          </w:p>
        </w:tc>
      </w:tr>
      <w:tr w:rsidR="001E4D1C" w:rsidRPr="00916E11" w:rsidTr="001E4D1C">
        <w:trPr>
          <w:trHeight w:val="372"/>
        </w:trPr>
        <w:tc>
          <w:tcPr>
            <w:tcW w:w="32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Итого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63.4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 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D1C" w:rsidRPr="00916E11" w:rsidRDefault="001E4D1C" w:rsidP="001E4D1C">
            <w:pPr>
              <w:jc w:val="center"/>
              <w:rPr>
                <w:rFonts w:cs="Times New Roman"/>
                <w:color w:val="000000"/>
              </w:rPr>
            </w:pPr>
            <w:r w:rsidRPr="00916E11">
              <w:rPr>
                <w:rFonts w:cs="Times New Roman"/>
                <w:color w:val="000000"/>
              </w:rPr>
              <w:t>90.9</w:t>
            </w:r>
          </w:p>
        </w:tc>
      </w:tr>
    </w:tbl>
    <w:p w:rsidR="001E4D1C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</w:p>
    <w:p w:rsidR="001E4D1C" w:rsidRDefault="001E4D1C" w:rsidP="001E4D1C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Судя по результатам расчетов, примерная трудоемкость проекта составит 63,4 человеко-часов, а </w:t>
      </w:r>
      <w:r w:rsidRPr="00E70E8F">
        <w:rPr>
          <w:rFonts w:cs="Times New Roman"/>
        </w:rPr>
        <w:t>продолжительность проекта</w:t>
      </w:r>
      <w:r>
        <w:rPr>
          <w:rFonts w:cs="Times New Roman"/>
        </w:rPr>
        <w:t xml:space="preserve"> </w:t>
      </w:r>
      <w:r>
        <w:rPr>
          <w:rFonts w:cs="Times New Roman"/>
          <w:color w:val="000000"/>
        </w:rPr>
        <w:t xml:space="preserve">— </w:t>
      </w:r>
      <w:r>
        <w:rPr>
          <w:rFonts w:cs="Times New Roman"/>
        </w:rPr>
        <w:t xml:space="preserve">90,9 </w:t>
      </w:r>
      <w:r w:rsidRPr="00E70E8F">
        <w:rPr>
          <w:rFonts w:cs="Times New Roman"/>
        </w:rPr>
        <w:t>календарных дней</w:t>
      </w:r>
      <w:r>
        <w:rPr>
          <w:rFonts w:cs="Times New Roman"/>
        </w:rPr>
        <w:t xml:space="preserve"> </w:t>
      </w:r>
      <w:r w:rsidRPr="00E70E8F">
        <w:rPr>
          <w:rFonts w:cs="Times New Roman"/>
        </w:rPr>
        <w:t>при условии последовательного выполнения работ.</w:t>
      </w:r>
    </w:p>
    <w:p w:rsidR="001E4D1C" w:rsidRDefault="001E4D1C" w:rsidP="00D600A4">
      <w:pPr>
        <w:pStyle w:val="10"/>
        <w:numPr>
          <w:ilvl w:val="1"/>
          <w:numId w:val="12"/>
        </w:numPr>
        <w:ind w:left="0" w:firstLine="709"/>
      </w:pPr>
      <w:bookmarkStart w:id="30" w:name="_Toc61135290"/>
      <w:r>
        <w:rPr>
          <w:rFonts w:cs="Times New Roman"/>
          <w:bCs/>
        </w:rPr>
        <w:t xml:space="preserve">Планирование разработки программного обеспечения с построением диаграммы </w:t>
      </w:r>
      <w:proofErr w:type="spellStart"/>
      <w:r>
        <w:rPr>
          <w:rFonts w:cs="Times New Roman"/>
          <w:bCs/>
        </w:rPr>
        <w:t>Ганта</w:t>
      </w:r>
      <w:bookmarkEnd w:id="30"/>
      <w:proofErr w:type="spellEnd"/>
    </w:p>
    <w:p w:rsidR="001E4D1C" w:rsidRDefault="001E4D1C" w:rsidP="001E4D1C">
      <w:pPr>
        <w:pStyle w:val="14"/>
      </w:pPr>
      <w:r>
        <w:t xml:space="preserve">Используемая в качестве способа планирования диаграмма </w:t>
      </w:r>
      <w:proofErr w:type="spellStart"/>
      <w:r>
        <w:t>Ганта</w:t>
      </w:r>
      <w:proofErr w:type="spellEnd"/>
      <w:r>
        <w:t xml:space="preserve"> представляет собой графическое построение (диаграмму), на которой по вертикали приводится список выполняемых этапов и работ, а по горизонтальной шкале времени для каждой </w:t>
      </w:r>
      <w:r>
        <w:lastRenderedPageBreak/>
        <w:t xml:space="preserve">работы изображаются отрезки (прямоугольники), начало, конец и длина которых соответствуют началу, концу и длительности данной работы. </w:t>
      </w:r>
    </w:p>
    <w:p w:rsidR="001E4D1C" w:rsidRDefault="001E4D1C" w:rsidP="001E4D1C">
      <w:pPr>
        <w:pStyle w:val="14"/>
      </w:pPr>
      <w:r>
        <w:t xml:space="preserve">Подобные диаграммы применяются, когда этапы работы могут выполняться исключительно последовательно или в тех ситуациях, когда проект достаточно простой. В таких случаях диаграмма </w:t>
      </w:r>
      <w:proofErr w:type="spellStart"/>
      <w:r>
        <w:t>Ганта</w:t>
      </w:r>
      <w:proofErr w:type="spellEnd"/>
      <w:r>
        <w:t xml:space="preserve"> – подходящий инструмент планирования, так как она достаточно наглядная, простая и с её помощью можно легко представить и понять последовательность работ и действий, даты начала и окончания каждого этапа работы, и знать, что при соблюдении этих сроков разработка завершится в запланированные сроки.</w:t>
      </w:r>
    </w:p>
    <w:p w:rsidR="001E4D1C" w:rsidRDefault="001E4D1C" w:rsidP="001E4D1C">
      <w:pPr>
        <w:pStyle w:val="14"/>
      </w:pPr>
      <w:r>
        <w:t xml:space="preserve">Диаграмма </w:t>
      </w:r>
      <w:proofErr w:type="spellStart"/>
      <w:r>
        <w:t>Ганта</w:t>
      </w:r>
      <w:proofErr w:type="spellEnd"/>
      <w:r>
        <w:t xml:space="preserve"> разрабатываемого программного продукта, построенная по данным таблицы 3.2 приведена на рисунке 3.1.</w:t>
      </w:r>
    </w:p>
    <w:p w:rsidR="001E4D1C" w:rsidRDefault="001E4D1C" w:rsidP="001E4D1C">
      <w:pPr>
        <w:pStyle w:val="14"/>
      </w:pPr>
    </w:p>
    <w:p w:rsidR="001E4D1C" w:rsidRDefault="001E4D1C" w:rsidP="001E4D1C">
      <w:pPr>
        <w:pStyle w:val="ac"/>
        <w:keepNext/>
      </w:pPr>
      <w:r>
        <w:rPr>
          <w:noProof/>
        </w:rPr>
        <w:drawing>
          <wp:inline distT="0" distB="0" distL="0" distR="0" wp14:anchorId="77495168" wp14:editId="52C4F0DA">
            <wp:extent cx="6300470" cy="47472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1C" w:rsidRDefault="001E4D1C" w:rsidP="001E4D1C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rPr>
          <w:rFonts w:eastAsia="Times New Roman" w:cs="Times New Roman"/>
          <w:szCs w:val="28"/>
        </w:rPr>
        <w:t xml:space="preserve">3.1 – Диаграмма </w:t>
      </w:r>
      <w:proofErr w:type="spellStart"/>
      <w:r>
        <w:rPr>
          <w:rFonts w:eastAsia="Times New Roman" w:cs="Times New Roman"/>
          <w:szCs w:val="28"/>
        </w:rPr>
        <w:t>Ганта</w:t>
      </w:r>
      <w:proofErr w:type="spellEnd"/>
    </w:p>
    <w:p w:rsidR="001E785D" w:rsidRDefault="001E785D" w:rsidP="001E785D"/>
    <w:p w:rsidR="001E785D" w:rsidRPr="001E785D" w:rsidRDefault="001E785D" w:rsidP="00D600A4">
      <w:pPr>
        <w:pStyle w:val="10"/>
        <w:numPr>
          <w:ilvl w:val="1"/>
          <w:numId w:val="12"/>
        </w:numPr>
        <w:ind w:left="0" w:firstLine="709"/>
      </w:pPr>
      <w:bookmarkStart w:id="31" w:name="_Toc61135291"/>
      <w:r>
        <w:rPr>
          <w:rFonts w:cs="Times New Roman"/>
          <w:bCs/>
        </w:rPr>
        <w:lastRenderedPageBreak/>
        <w:t>Расчет экономической эффективности</w:t>
      </w:r>
      <w:bookmarkEnd w:id="31"/>
    </w:p>
    <w:p w:rsidR="001E785D" w:rsidRPr="008E1F82" w:rsidRDefault="001E785D" w:rsidP="001E785D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t>В выпускной квалификационной работе величину затрат на разработку (</w:t>
      </w:r>
      <w:proofErr w:type="spellStart"/>
      <w:r>
        <w:t>C</w:t>
      </w:r>
      <w:r w:rsidRPr="001E785D">
        <w:rPr>
          <w:vertAlign w:val="subscript"/>
        </w:rPr>
        <w:t>разр</w:t>
      </w:r>
      <w:proofErr w:type="spellEnd"/>
      <w:r>
        <w:t>) программного продукта можно найти по формуле 3.4:</w:t>
      </w:r>
      <w:r w:rsidRPr="001E785D">
        <w:rPr>
          <w:rFonts w:cs="Times New Roman"/>
        </w:rPr>
        <w:t xml:space="preserve"> </w:t>
      </w:r>
    </w:p>
    <w:p w:rsidR="001E785D" w:rsidRPr="008E1F82" w:rsidRDefault="001E785D" w:rsidP="001E785D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</w:p>
    <w:p w:rsidR="001E785D" w:rsidRPr="008E1F82" w:rsidRDefault="001E785D" w:rsidP="001E785D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разр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С</m:t>
            </m:r>
          </m:e>
          <m:sub>
            <m:r>
              <w:rPr>
                <w:rFonts w:ascii="Cambria Math" w:hAnsi="Cambria Math" w:cs="Times New Roman"/>
              </w:rPr>
              <m:t>мат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С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С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С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м.вр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отч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накл 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проч</m:t>
            </m:r>
          </m:sub>
        </m:sSub>
      </m:oMath>
      <w:r w:rsidRPr="008E1F82">
        <w:rPr>
          <w:rFonts w:cs="Times New Roman"/>
        </w:rPr>
        <w:t xml:space="preserve"> ,</w:t>
      </w:r>
    </w:p>
    <w:p w:rsidR="001E785D" w:rsidRDefault="001E785D" w:rsidP="001E785D">
      <w:pPr>
        <w:pStyle w:val="14"/>
      </w:pPr>
    </w:p>
    <w:p w:rsidR="001E785D" w:rsidRDefault="001E785D" w:rsidP="001E785D">
      <w:pPr>
        <w:pStyle w:val="14"/>
      </w:pPr>
      <w:r>
        <w:rPr>
          <w:rFonts w:hint="eastAsia"/>
        </w:rPr>
        <w:t>где</w:t>
      </w:r>
      <w:r>
        <w:t xml:space="preserve"> </w:t>
      </w:r>
      <w:proofErr w:type="spellStart"/>
      <w:r>
        <w:t>С</w:t>
      </w:r>
      <w:r w:rsidRPr="001E785D">
        <w:rPr>
          <w:vertAlign w:val="subscript"/>
        </w:rPr>
        <w:t>разр</w:t>
      </w:r>
      <w:proofErr w:type="spellEnd"/>
      <w:r>
        <w:t>– стоимость разработки программного средства;</w:t>
      </w:r>
    </w:p>
    <w:p w:rsidR="001E785D" w:rsidRDefault="001E785D" w:rsidP="001E785D">
      <w:pPr>
        <w:pStyle w:val="14"/>
      </w:pPr>
      <w:proofErr w:type="spellStart"/>
      <w:r>
        <w:rPr>
          <w:rFonts w:hint="eastAsia"/>
        </w:rPr>
        <w:t>С</w:t>
      </w:r>
      <w:r w:rsidRPr="001E785D">
        <w:rPr>
          <w:rFonts w:hint="eastAsia"/>
          <w:vertAlign w:val="subscript"/>
        </w:rPr>
        <w:t>мат</w:t>
      </w:r>
      <w:proofErr w:type="spellEnd"/>
      <w:r>
        <w:t xml:space="preserve"> – затраты на используемые материалы;</w:t>
      </w:r>
    </w:p>
    <w:p w:rsidR="001E785D" w:rsidRDefault="001E785D" w:rsidP="001E785D">
      <w:pPr>
        <w:pStyle w:val="14"/>
      </w:pPr>
      <w:proofErr w:type="spellStart"/>
      <w:r>
        <w:t>C</w:t>
      </w:r>
      <w:r w:rsidRPr="001E785D">
        <w:rPr>
          <w:vertAlign w:val="subscript"/>
        </w:rPr>
        <w:t>осн</w:t>
      </w:r>
      <w:proofErr w:type="spellEnd"/>
      <w:r>
        <w:t xml:space="preserve"> – заработная плата исполнителей;</w:t>
      </w:r>
    </w:p>
    <w:p w:rsidR="001E785D" w:rsidRDefault="001E785D" w:rsidP="001E785D">
      <w:pPr>
        <w:pStyle w:val="14"/>
      </w:pPr>
      <w:proofErr w:type="spellStart"/>
      <w:r>
        <w:t>C</w:t>
      </w:r>
      <w:r w:rsidRPr="001E785D">
        <w:rPr>
          <w:vertAlign w:val="subscript"/>
        </w:rPr>
        <w:t>доп</w:t>
      </w:r>
      <w:proofErr w:type="spellEnd"/>
      <w:r>
        <w:t xml:space="preserve"> – дополнительная заработная плата исполнителей (в среднем берется около 15% от </w:t>
      </w:r>
      <w:proofErr w:type="spellStart"/>
      <w:r>
        <w:t>С</w:t>
      </w:r>
      <w:r w:rsidRPr="001E785D">
        <w:rPr>
          <w:vertAlign w:val="subscript"/>
        </w:rPr>
        <w:t>осн</w:t>
      </w:r>
      <w:proofErr w:type="spellEnd"/>
      <w:r>
        <w:t>);</w:t>
      </w:r>
    </w:p>
    <w:p w:rsidR="001E785D" w:rsidRDefault="001E785D" w:rsidP="001E785D">
      <w:pPr>
        <w:pStyle w:val="14"/>
      </w:pPr>
      <w:proofErr w:type="spellStart"/>
      <w:r>
        <w:rPr>
          <w:rFonts w:hint="eastAsia"/>
        </w:rPr>
        <w:t>С</w:t>
      </w:r>
      <w:r w:rsidRPr="001E785D">
        <w:rPr>
          <w:rFonts w:hint="eastAsia"/>
          <w:vertAlign w:val="subscript"/>
        </w:rPr>
        <w:t>отч</w:t>
      </w:r>
      <w:proofErr w:type="spellEnd"/>
      <w:r>
        <w:t xml:space="preserve"> – отчисления от заработной платы исполнителей (пенсионный фонд, фонд обязательного медицинского страхования, фонд социального страхования, принимается, примерно, как 30% от </w:t>
      </w:r>
      <w:proofErr w:type="spellStart"/>
      <w:r>
        <w:t>С</w:t>
      </w:r>
      <w:r w:rsidRPr="001E785D">
        <w:rPr>
          <w:vertAlign w:val="subscript"/>
        </w:rPr>
        <w:t>осн</w:t>
      </w:r>
      <w:proofErr w:type="spellEnd"/>
      <w:r>
        <w:t xml:space="preserve"> и </w:t>
      </w:r>
      <w:proofErr w:type="spellStart"/>
      <w:r>
        <w:t>С</w:t>
      </w:r>
      <w:r w:rsidRPr="001E785D">
        <w:rPr>
          <w:vertAlign w:val="subscript"/>
        </w:rPr>
        <w:t>доп</w:t>
      </w:r>
      <w:proofErr w:type="spellEnd"/>
      <w:r>
        <w:t xml:space="preserve">; </w:t>
      </w:r>
    </w:p>
    <w:p w:rsidR="001E785D" w:rsidRDefault="001E785D" w:rsidP="001E785D">
      <w:pPr>
        <w:pStyle w:val="14"/>
      </w:pPr>
      <w:proofErr w:type="spellStart"/>
      <w:r>
        <w:t>C</w:t>
      </w:r>
      <w:r w:rsidRPr="001E785D">
        <w:rPr>
          <w:vertAlign w:val="subscript"/>
        </w:rPr>
        <w:t>накл</w:t>
      </w:r>
      <w:proofErr w:type="spellEnd"/>
      <w:r>
        <w:t xml:space="preserve"> – накладные расходы (уборку, ремонт, и др., берется в размере около 60% от </w:t>
      </w:r>
      <w:proofErr w:type="spellStart"/>
      <w:r>
        <w:t>С</w:t>
      </w:r>
      <w:r w:rsidRPr="001E785D">
        <w:rPr>
          <w:vertAlign w:val="subscript"/>
        </w:rPr>
        <w:t>осн</w:t>
      </w:r>
      <w:proofErr w:type="spellEnd"/>
      <w:r>
        <w:t xml:space="preserve"> и </w:t>
      </w:r>
      <w:proofErr w:type="spellStart"/>
      <w:r>
        <w:t>С</w:t>
      </w:r>
      <w:r w:rsidRPr="001E785D">
        <w:rPr>
          <w:vertAlign w:val="subscript"/>
        </w:rPr>
        <w:t>доп</w:t>
      </w:r>
      <w:proofErr w:type="spellEnd"/>
      <w:r>
        <w:t>);</w:t>
      </w:r>
    </w:p>
    <w:p w:rsidR="001E785D" w:rsidRDefault="001E785D" w:rsidP="001E785D">
      <w:pPr>
        <w:pStyle w:val="14"/>
      </w:pPr>
      <w:proofErr w:type="spellStart"/>
      <w:r>
        <w:t>C</w:t>
      </w:r>
      <w:proofErr w:type="gramStart"/>
      <w:r w:rsidRPr="001E785D">
        <w:rPr>
          <w:vertAlign w:val="subscript"/>
        </w:rPr>
        <w:t>м.вр</w:t>
      </w:r>
      <w:proofErr w:type="spellEnd"/>
      <w:proofErr w:type="gramEnd"/>
      <w:r>
        <w:t xml:space="preserve"> – затраты машинного времени.</w:t>
      </w:r>
    </w:p>
    <w:p w:rsidR="001E785D" w:rsidRPr="001E785D" w:rsidRDefault="001E785D" w:rsidP="00D600A4">
      <w:pPr>
        <w:pStyle w:val="10"/>
        <w:numPr>
          <w:ilvl w:val="2"/>
          <w:numId w:val="12"/>
        </w:numPr>
        <w:ind w:left="0" w:firstLine="709"/>
      </w:pPr>
      <w:bookmarkStart w:id="32" w:name="_Toc61135292"/>
      <w:r>
        <w:rPr>
          <w:rFonts w:cs="Times New Roman"/>
          <w:bCs/>
        </w:rPr>
        <w:t>Расчет затрат на основные материалы</w:t>
      </w:r>
      <w:bookmarkEnd w:id="32"/>
    </w:p>
    <w:p w:rsidR="001E785D" w:rsidRPr="00E55C16" w:rsidRDefault="001E785D" w:rsidP="001E785D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К этой статье </w:t>
      </w:r>
      <w:r w:rsidRPr="0091728F">
        <w:rPr>
          <w:rFonts w:cs="Times New Roman"/>
        </w:rPr>
        <w:t>расходов относят затраты на</w:t>
      </w:r>
      <w:r>
        <w:rPr>
          <w:rFonts w:cs="Times New Roman"/>
        </w:rPr>
        <w:t xml:space="preserve"> бумагу, канцтовары, комплектующие, дополнительное оборудование, </w:t>
      </w:r>
      <w:r w:rsidRPr="00B36C2D">
        <w:rPr>
          <w:rFonts w:cs="Times New Roman"/>
        </w:rPr>
        <w:t xml:space="preserve">а также включаем расходы </w:t>
      </w:r>
      <w:r w:rsidRPr="00E55C16">
        <w:rPr>
          <w:rFonts w:cs="Times New Roman"/>
        </w:rPr>
        <w:t xml:space="preserve">на электроэнергию, которые можно рассчитать по формуле </w:t>
      </w:r>
      <w:r>
        <w:rPr>
          <w:rFonts w:cs="Times New Roman"/>
        </w:rPr>
        <w:t>3.5</w:t>
      </w:r>
    </w:p>
    <w:p w:rsidR="001E785D" w:rsidRDefault="001E785D" w:rsidP="001E785D">
      <w:pPr>
        <w:pStyle w:val="14"/>
        <w:ind w:firstLine="0"/>
        <w:jc w:val="center"/>
        <w:rPr>
          <w:rFonts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эл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×Ц</m:t>
            </m:r>
          </m:e>
          <m:sub>
            <m:r>
              <w:rPr>
                <w:rFonts w:ascii="Cambria Math" w:hAnsi="Cambria Math" w:cs="Times New Roman"/>
              </w:rPr>
              <m:t>эл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и</m:t>
            </m:r>
          </m:sub>
        </m:sSub>
      </m:oMath>
      <w:r w:rsidRPr="00E55C16">
        <w:rPr>
          <w:rFonts w:cs="Times New Roman"/>
        </w:rPr>
        <w:t xml:space="preserve"> </w:t>
      </w:r>
      <w:r w:rsidRPr="00E55C16">
        <w:rPr>
          <w:rFonts w:cs="Times New Roman"/>
          <w:i/>
          <w:sz w:val="32"/>
        </w:rPr>
        <w:t xml:space="preserve"> </w:t>
      </w:r>
      <w:r w:rsidRPr="00E55C16">
        <w:rPr>
          <w:rFonts w:cs="Times New Roman"/>
          <w:sz w:val="32"/>
        </w:rPr>
        <w:t>,</w:t>
      </w:r>
    </w:p>
    <w:p w:rsidR="001E785D" w:rsidRPr="00B36C2D" w:rsidRDefault="001E785D" w:rsidP="001E785D">
      <w:pPr>
        <w:adjustRightInd w:val="0"/>
        <w:spacing w:line="360" w:lineRule="auto"/>
        <w:ind w:firstLine="708"/>
        <w:rPr>
          <w:rFonts w:cs="Times New Roman"/>
        </w:rPr>
      </w:pPr>
      <w:r w:rsidRPr="00B36C2D">
        <w:rPr>
          <w:rFonts w:cs="Times New Roman"/>
        </w:rPr>
        <w:t>где Р – потребляемая мощность оборудования, кВт/ч;</w:t>
      </w:r>
    </w:p>
    <w:p w:rsidR="001E785D" w:rsidRPr="00B36C2D" w:rsidRDefault="001E785D" w:rsidP="001E785D">
      <w:pPr>
        <w:adjustRightInd w:val="0"/>
        <w:spacing w:line="360" w:lineRule="auto"/>
        <w:ind w:firstLine="708"/>
        <w:rPr>
          <w:rFonts w:cs="Times New Roman"/>
        </w:rPr>
      </w:pPr>
      <w:proofErr w:type="spellStart"/>
      <w:r w:rsidRPr="00B36C2D">
        <w:rPr>
          <w:rFonts w:cs="Times New Roman"/>
        </w:rPr>
        <w:t>Цэл</w:t>
      </w:r>
      <w:proofErr w:type="spellEnd"/>
      <w:r w:rsidRPr="00B36C2D">
        <w:rPr>
          <w:rFonts w:cs="Times New Roman"/>
        </w:rPr>
        <w:t xml:space="preserve"> – стоимость 1 кВт/ч, руб.;</w:t>
      </w:r>
    </w:p>
    <w:p w:rsidR="001E785D" w:rsidRPr="00E55C16" w:rsidRDefault="001E785D" w:rsidP="001E785D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B36C2D">
        <w:rPr>
          <w:rFonts w:cs="Times New Roman"/>
        </w:rPr>
        <w:t>Ти</w:t>
      </w:r>
      <w:proofErr w:type="spellEnd"/>
      <w:r w:rsidRPr="00B36C2D">
        <w:rPr>
          <w:rFonts w:cs="Times New Roman"/>
        </w:rPr>
        <w:t xml:space="preserve"> – время использования оборудования при проведении работ, ч.</w:t>
      </w:r>
      <w:r w:rsidRPr="001E785D">
        <w:rPr>
          <w:rFonts w:cs="Times New Roman"/>
        </w:rPr>
        <w:t xml:space="preserve"> </w:t>
      </w:r>
    </w:p>
    <w:p w:rsidR="001E785D" w:rsidRDefault="001E785D" w:rsidP="001E785D">
      <w:pPr>
        <w:pStyle w:val="14"/>
        <w:ind w:firstLine="0"/>
        <w:jc w:val="center"/>
        <w:rPr>
          <w:rFonts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эл</m:t>
            </m:r>
          </m:sub>
        </m:sSub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</w:rPr>
          <m:t>,072</m:t>
        </m:r>
        <m:r>
          <w:rPr>
            <w:rFonts w:ascii="Cambria Math" w:hAnsi="Cambria Math" w:cs="Times New Roman"/>
          </w:rPr>
          <m:t>×5,47×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90,9×8</m:t>
            </m:r>
          </m:e>
        </m:d>
        <m:r>
          <w:rPr>
            <w:rFonts w:ascii="Cambria Math" w:hAnsi="Cambria Math" w:cs="Times New Roman"/>
          </w:rPr>
          <m:t>=286,4 руб.</m:t>
        </m:r>
      </m:oMath>
      <w:r w:rsidRPr="00E55C16">
        <w:rPr>
          <w:rFonts w:cs="Times New Roman"/>
        </w:rPr>
        <w:t xml:space="preserve"> </w:t>
      </w:r>
      <w:r w:rsidRPr="00E55C16">
        <w:rPr>
          <w:rFonts w:cs="Times New Roman"/>
          <w:i/>
          <w:sz w:val="32"/>
        </w:rPr>
        <w:t xml:space="preserve"> </w:t>
      </w:r>
      <w:r w:rsidRPr="00E55C16">
        <w:rPr>
          <w:rFonts w:cs="Times New Roman"/>
          <w:sz w:val="32"/>
        </w:rPr>
        <w:t>,</w:t>
      </w:r>
    </w:p>
    <w:p w:rsidR="001E785D" w:rsidRPr="00B36C2D" w:rsidRDefault="001E785D" w:rsidP="001E785D">
      <w:pPr>
        <w:pStyle w:val="14"/>
      </w:pPr>
      <w:r w:rsidRPr="00B36C2D">
        <w:rPr>
          <w:rFonts w:cs="Times New Roman"/>
        </w:rPr>
        <w:t>Эти затраты определяются экспертным путем. Пример расчет</w:t>
      </w:r>
      <w:r>
        <w:rPr>
          <w:rFonts w:cs="Times New Roman"/>
        </w:rPr>
        <w:t>а расходов показан в таблице 3.3</w:t>
      </w:r>
      <w:r w:rsidRPr="00B36C2D">
        <w:rPr>
          <w:rFonts w:cs="Times New Roman"/>
        </w:rPr>
        <w:t>.</w:t>
      </w:r>
    </w:p>
    <w:p w:rsidR="001E785D" w:rsidRDefault="001E785D" w:rsidP="001E785D">
      <w:pPr>
        <w:pStyle w:val="14"/>
      </w:pPr>
    </w:p>
    <w:p w:rsidR="001E785D" w:rsidRDefault="001E785D" w:rsidP="001E785D">
      <w:pPr>
        <w:pStyle w:val="14"/>
      </w:pPr>
    </w:p>
    <w:p w:rsidR="001E785D" w:rsidRDefault="001E785D" w:rsidP="001E785D">
      <w:r>
        <w:lastRenderedPageBreak/>
        <w:t xml:space="preserve">Таблица </w:t>
      </w:r>
      <w:r>
        <w:rPr>
          <w:rFonts w:cs="Times New Roman"/>
        </w:rPr>
        <w:t>3.3</w:t>
      </w:r>
      <w:r w:rsidRPr="008E62B2">
        <w:rPr>
          <w:rFonts w:cs="Times New Roman"/>
        </w:rPr>
        <w:t xml:space="preserve"> – Расчёт затрат на материалы.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3197"/>
        <w:gridCol w:w="1497"/>
        <w:gridCol w:w="1631"/>
        <w:gridCol w:w="1687"/>
        <w:gridCol w:w="1698"/>
      </w:tblGrid>
      <w:tr w:rsidR="001E785D" w:rsidRPr="008E62B2" w:rsidTr="001E785D">
        <w:trPr>
          <w:jc w:val="center"/>
        </w:trPr>
        <w:tc>
          <w:tcPr>
            <w:tcW w:w="23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№</w:t>
            </w:r>
          </w:p>
        </w:tc>
        <w:tc>
          <w:tcPr>
            <w:tcW w:w="156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Материалы, покупные изделия</w:t>
            </w:r>
          </w:p>
        </w:tc>
        <w:tc>
          <w:tcPr>
            <w:tcW w:w="734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Единица измерения</w:t>
            </w:r>
          </w:p>
        </w:tc>
        <w:tc>
          <w:tcPr>
            <w:tcW w:w="800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Цена, руб./</w:t>
            </w:r>
            <w:proofErr w:type="spellStart"/>
            <w:r w:rsidRPr="008E62B2">
              <w:rPr>
                <w:rFonts w:cs="Times New Roman"/>
                <w:bCs/>
              </w:rPr>
              <w:t>ед.изм</w:t>
            </w:r>
            <w:proofErr w:type="spellEnd"/>
            <w:r w:rsidRPr="008E62B2">
              <w:rPr>
                <w:rFonts w:cs="Times New Roman"/>
                <w:bCs/>
              </w:rPr>
              <w:t>.</w:t>
            </w:r>
          </w:p>
        </w:tc>
        <w:tc>
          <w:tcPr>
            <w:tcW w:w="827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 xml:space="preserve">Количество, </w:t>
            </w:r>
            <w:proofErr w:type="spellStart"/>
            <w:r w:rsidRPr="008E62B2">
              <w:rPr>
                <w:rFonts w:cs="Times New Roman"/>
                <w:bCs/>
              </w:rPr>
              <w:t>ед.изм</w:t>
            </w:r>
            <w:proofErr w:type="spellEnd"/>
            <w:r w:rsidRPr="008E62B2">
              <w:rPr>
                <w:rFonts w:cs="Times New Roman"/>
                <w:bCs/>
              </w:rPr>
              <w:t>.</w:t>
            </w:r>
          </w:p>
        </w:tc>
        <w:tc>
          <w:tcPr>
            <w:tcW w:w="833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Стоимость, руб.</w:t>
            </w:r>
          </w:p>
        </w:tc>
      </w:tr>
      <w:tr w:rsidR="001E785D" w:rsidRPr="008E62B2" w:rsidTr="001E785D">
        <w:trPr>
          <w:trHeight w:val="64"/>
          <w:jc w:val="center"/>
        </w:trPr>
        <w:tc>
          <w:tcPr>
            <w:tcW w:w="23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1</w:t>
            </w:r>
          </w:p>
        </w:tc>
        <w:tc>
          <w:tcPr>
            <w:tcW w:w="156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Бумага А4</w:t>
            </w:r>
          </w:p>
        </w:tc>
        <w:tc>
          <w:tcPr>
            <w:tcW w:w="734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Пачка</w:t>
            </w:r>
          </w:p>
        </w:tc>
        <w:tc>
          <w:tcPr>
            <w:tcW w:w="800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235</w:t>
            </w:r>
          </w:p>
        </w:tc>
        <w:tc>
          <w:tcPr>
            <w:tcW w:w="827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33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235</w:t>
            </w:r>
          </w:p>
        </w:tc>
      </w:tr>
      <w:tr w:rsidR="001E785D" w:rsidRPr="008E62B2" w:rsidTr="001E785D">
        <w:trPr>
          <w:trHeight w:val="140"/>
          <w:jc w:val="center"/>
        </w:trPr>
        <w:tc>
          <w:tcPr>
            <w:tcW w:w="23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2</w:t>
            </w:r>
          </w:p>
        </w:tc>
        <w:tc>
          <w:tcPr>
            <w:tcW w:w="1568" w:type="pct"/>
            <w:vAlign w:val="center"/>
          </w:tcPr>
          <w:p w:rsidR="001E785D" w:rsidRPr="00F00AE0" w:rsidRDefault="001E785D" w:rsidP="002B6996">
            <w:pPr>
              <w:jc w:val="center"/>
              <w:rPr>
                <w:rFonts w:cs="Times New Roman"/>
                <w:bCs/>
              </w:rPr>
            </w:pPr>
            <w:hyperlink r:id="rId11" w:tooltip="Флеш-память Transcend JetFlash 350 4 Gb USB 2.0 черная" w:history="1">
              <w:r>
                <w:rPr>
                  <w:rFonts w:cs="Times New Roman"/>
                  <w:bCs/>
                </w:rPr>
                <w:t>Электроэнергия</w:t>
              </w:r>
            </w:hyperlink>
          </w:p>
        </w:tc>
        <w:tc>
          <w:tcPr>
            <w:tcW w:w="734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  <w:highlight w:val="yellow"/>
              </w:rPr>
            </w:pPr>
            <w:r>
              <w:rPr>
                <w:rFonts w:cs="Times New Roman"/>
                <w:bCs/>
              </w:rPr>
              <w:t>кВт/час</w:t>
            </w:r>
          </w:p>
        </w:tc>
        <w:tc>
          <w:tcPr>
            <w:tcW w:w="800" w:type="pct"/>
            <w:vAlign w:val="center"/>
          </w:tcPr>
          <w:p w:rsidR="001E785D" w:rsidRPr="005B63A8" w:rsidRDefault="001E785D" w:rsidP="002B6996">
            <w:pPr>
              <w:jc w:val="center"/>
              <w:rPr>
                <w:rFonts w:cs="Times New Roman"/>
                <w:bCs/>
                <w:highlight w:val="yellow"/>
              </w:rPr>
            </w:pPr>
            <w:r>
              <w:rPr>
                <w:rFonts w:cs="Times New Roman"/>
                <w:bCs/>
              </w:rPr>
              <w:t>5,47</w:t>
            </w:r>
          </w:p>
        </w:tc>
        <w:tc>
          <w:tcPr>
            <w:tcW w:w="827" w:type="pct"/>
            <w:vAlign w:val="center"/>
          </w:tcPr>
          <w:p w:rsidR="001E785D" w:rsidRPr="00B36C2D" w:rsidRDefault="001E785D" w:rsidP="002B6996">
            <w:pPr>
              <w:jc w:val="center"/>
              <w:rPr>
                <w:rFonts w:cs="Times New Roman"/>
                <w:bCs/>
                <w:highlight w:val="yellow"/>
              </w:rPr>
            </w:pPr>
            <w:r>
              <w:rPr>
                <w:rFonts w:cs="Times New Roman"/>
                <w:bCs/>
              </w:rPr>
              <w:t>52,35</w:t>
            </w:r>
          </w:p>
        </w:tc>
        <w:tc>
          <w:tcPr>
            <w:tcW w:w="833" w:type="pct"/>
            <w:vAlign w:val="center"/>
          </w:tcPr>
          <w:p w:rsidR="001E785D" w:rsidRPr="005B63A8" w:rsidRDefault="001E785D" w:rsidP="002B6996">
            <w:pPr>
              <w:jc w:val="center"/>
              <w:rPr>
                <w:rFonts w:cs="Times New Roman"/>
                <w:bCs/>
                <w:highlight w:val="yellow"/>
              </w:rPr>
            </w:pPr>
            <w:r>
              <w:rPr>
                <w:rFonts w:cs="Times New Roman"/>
                <w:bCs/>
              </w:rPr>
              <w:t>286,4</w:t>
            </w:r>
          </w:p>
        </w:tc>
      </w:tr>
      <w:tr w:rsidR="001E785D" w:rsidRPr="008E62B2" w:rsidTr="001E785D">
        <w:trPr>
          <w:trHeight w:val="140"/>
          <w:jc w:val="center"/>
        </w:trPr>
        <w:tc>
          <w:tcPr>
            <w:tcW w:w="23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1568" w:type="pct"/>
            <w:vAlign w:val="center"/>
          </w:tcPr>
          <w:p w:rsidR="001E785D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Домен</w:t>
            </w:r>
          </w:p>
        </w:tc>
        <w:tc>
          <w:tcPr>
            <w:tcW w:w="734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Штука</w:t>
            </w:r>
            <w:r>
              <w:rPr>
                <w:rFonts w:cs="Times New Roman"/>
                <w:bCs/>
              </w:rPr>
              <w:t>/год</w:t>
            </w:r>
          </w:p>
        </w:tc>
        <w:tc>
          <w:tcPr>
            <w:tcW w:w="800" w:type="pct"/>
            <w:vAlign w:val="center"/>
          </w:tcPr>
          <w:p w:rsidR="001E785D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300</w:t>
            </w:r>
          </w:p>
        </w:tc>
        <w:tc>
          <w:tcPr>
            <w:tcW w:w="827" w:type="pct"/>
            <w:vAlign w:val="center"/>
          </w:tcPr>
          <w:p w:rsidR="001E785D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33" w:type="pct"/>
            <w:vAlign w:val="center"/>
          </w:tcPr>
          <w:p w:rsidR="001E785D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300</w:t>
            </w:r>
          </w:p>
        </w:tc>
      </w:tr>
      <w:tr w:rsidR="001E785D" w:rsidRPr="008E62B2" w:rsidTr="001E785D">
        <w:trPr>
          <w:jc w:val="center"/>
        </w:trPr>
        <w:tc>
          <w:tcPr>
            <w:tcW w:w="23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156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Другие канцтовары</w:t>
            </w:r>
          </w:p>
        </w:tc>
        <w:tc>
          <w:tcPr>
            <w:tcW w:w="734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–</w:t>
            </w:r>
          </w:p>
        </w:tc>
        <w:tc>
          <w:tcPr>
            <w:tcW w:w="800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–</w:t>
            </w:r>
          </w:p>
        </w:tc>
        <w:tc>
          <w:tcPr>
            <w:tcW w:w="827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–</w:t>
            </w:r>
          </w:p>
        </w:tc>
        <w:tc>
          <w:tcPr>
            <w:tcW w:w="833" w:type="pct"/>
            <w:vAlign w:val="center"/>
          </w:tcPr>
          <w:p w:rsidR="001E785D" w:rsidRPr="005B63A8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523,6</w:t>
            </w:r>
          </w:p>
        </w:tc>
      </w:tr>
      <w:tr w:rsidR="001E785D" w:rsidRPr="008E62B2" w:rsidTr="001E785D">
        <w:trPr>
          <w:jc w:val="center"/>
        </w:trPr>
        <w:tc>
          <w:tcPr>
            <w:tcW w:w="238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3929" w:type="pct"/>
            <w:gridSpan w:val="4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 xml:space="preserve">Итого, </w:t>
            </w:r>
            <w:proofErr w:type="spellStart"/>
            <w:r w:rsidRPr="008E62B2">
              <w:rPr>
                <w:rFonts w:cs="Times New Roman"/>
                <w:bCs/>
              </w:rPr>
              <w:t>С</w:t>
            </w:r>
            <w:r w:rsidRPr="008E62B2">
              <w:rPr>
                <w:rFonts w:cs="Times New Roman"/>
                <w:bCs/>
                <w:vertAlign w:val="subscript"/>
              </w:rPr>
              <w:t>мат</w:t>
            </w:r>
            <w:proofErr w:type="spellEnd"/>
          </w:p>
        </w:tc>
        <w:tc>
          <w:tcPr>
            <w:tcW w:w="833" w:type="pct"/>
            <w:vAlign w:val="center"/>
          </w:tcPr>
          <w:p w:rsidR="001E785D" w:rsidRPr="008E62B2" w:rsidRDefault="001E785D" w:rsidP="002B6996">
            <w:pPr>
              <w:jc w:val="center"/>
              <w:rPr>
                <w:rFonts w:cs="Times New Roman"/>
                <w:bCs/>
              </w:rPr>
            </w:pPr>
            <w:r w:rsidRPr="008E62B2">
              <w:rPr>
                <w:rFonts w:cs="Times New Roman"/>
                <w:bCs/>
              </w:rPr>
              <w:t>1</w:t>
            </w:r>
            <w:r>
              <w:rPr>
                <w:rFonts w:cs="Times New Roman"/>
                <w:bCs/>
              </w:rPr>
              <w:t>345</w:t>
            </w:r>
          </w:p>
        </w:tc>
      </w:tr>
    </w:tbl>
    <w:p w:rsidR="001E785D" w:rsidRDefault="001E785D" w:rsidP="001E785D">
      <w:pPr>
        <w:pStyle w:val="14"/>
      </w:pPr>
    </w:p>
    <w:p w:rsidR="00C23E72" w:rsidRPr="00C23E72" w:rsidRDefault="00C23E72" w:rsidP="00D600A4">
      <w:pPr>
        <w:pStyle w:val="10"/>
        <w:numPr>
          <w:ilvl w:val="2"/>
          <w:numId w:val="12"/>
        </w:numPr>
        <w:ind w:left="0" w:firstLine="709"/>
      </w:pPr>
      <w:bookmarkStart w:id="33" w:name="_Toc61135293"/>
      <w:r w:rsidRPr="0021747F">
        <w:rPr>
          <w:rFonts w:cs="Times New Roman"/>
          <w:bCs/>
        </w:rPr>
        <w:t>Заработная плата исполнителей</w:t>
      </w:r>
      <w:bookmarkEnd w:id="33"/>
    </w:p>
    <w:p w:rsidR="00C23E72" w:rsidRPr="0021747F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К статье</w:t>
      </w:r>
      <w:r w:rsidRPr="0021747F">
        <w:rPr>
          <w:rFonts w:cs="Times New Roman"/>
        </w:rPr>
        <w:t xml:space="preserve"> «Заработная плата» относят </w:t>
      </w:r>
      <w:r>
        <w:rPr>
          <w:rFonts w:cs="Times New Roman"/>
        </w:rPr>
        <w:t>оплату труда</w:t>
      </w:r>
      <w:r w:rsidRPr="0021747F">
        <w:rPr>
          <w:rFonts w:cs="Times New Roman"/>
        </w:rPr>
        <w:t xml:space="preserve"> научных, инженерно-технических и других работников</w:t>
      </w:r>
      <w:r>
        <w:rPr>
          <w:rFonts w:cs="Times New Roman"/>
        </w:rPr>
        <w:t>, которые принимают участие</w:t>
      </w:r>
      <w:r w:rsidRPr="0021747F">
        <w:rPr>
          <w:rFonts w:cs="Times New Roman"/>
        </w:rPr>
        <w:t xml:space="preserve"> в разработке проекта. Расчёт ведётся по формуле</w:t>
      </w:r>
      <w:r>
        <w:rPr>
          <w:rFonts w:cs="Times New Roman"/>
        </w:rPr>
        <w:t xml:space="preserve"> 3.6</w:t>
      </w:r>
      <w:r w:rsidRPr="0021747F">
        <w:rPr>
          <w:rFonts w:cs="Times New Roman"/>
        </w:rPr>
        <w:t>:</w:t>
      </w:r>
      <w:r w:rsidRPr="00C23E72">
        <w:rPr>
          <w:rFonts w:cs="Times New Roman"/>
        </w:rPr>
        <w:t xml:space="preserve"> </w:t>
      </w:r>
    </w:p>
    <w:p w:rsidR="00C23E72" w:rsidRDefault="00C23E72" w:rsidP="00C23E72">
      <w:pPr>
        <w:pStyle w:val="14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∙Т</m:t>
        </m:r>
      </m:oMath>
      <w:r>
        <w:rPr>
          <w:rFonts w:cs="Times New Roman"/>
        </w:rPr>
        <w:t>,</w:t>
      </w:r>
    </w:p>
    <w:p w:rsidR="00C23E72" w:rsidRPr="0021747F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21747F">
        <w:rPr>
          <w:rFonts w:cs="Times New Roman"/>
        </w:rPr>
        <w:t xml:space="preserve">где </w:t>
      </w:r>
      <w:proofErr w:type="spellStart"/>
      <w:r w:rsidRPr="0021747F">
        <w:rPr>
          <w:rFonts w:cs="Times New Roman"/>
        </w:rPr>
        <w:t>С</w:t>
      </w:r>
      <w:r w:rsidRPr="006D4812">
        <w:rPr>
          <w:rFonts w:cs="Times New Roman"/>
          <w:vertAlign w:val="subscript"/>
        </w:rPr>
        <w:t>осн</w:t>
      </w:r>
      <w:proofErr w:type="spellEnd"/>
      <w:r w:rsidRPr="0021747F">
        <w:rPr>
          <w:rFonts w:cs="Times New Roman"/>
        </w:rPr>
        <w:t xml:space="preserve"> – заработная плата исполнителей (руб.);</w:t>
      </w:r>
    </w:p>
    <w:p w:rsidR="00C23E72" w:rsidRPr="0021747F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21747F">
        <w:rPr>
          <w:rFonts w:cs="Times New Roman"/>
        </w:rPr>
        <w:t>Т – трудоёмкость разработки (чел</w:t>
      </w:r>
      <w:r>
        <w:rPr>
          <w:rFonts w:cs="Times New Roman"/>
        </w:rPr>
        <w:t>овеко-</w:t>
      </w:r>
      <w:r w:rsidRPr="0021747F">
        <w:rPr>
          <w:rFonts w:cs="Times New Roman"/>
        </w:rPr>
        <w:t xml:space="preserve">дни); </w:t>
      </w:r>
    </w:p>
    <w:p w:rsidR="00C23E72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21747F">
        <w:rPr>
          <w:rFonts w:cs="Times New Roman"/>
        </w:rPr>
        <w:t>С</w:t>
      </w:r>
      <w:r w:rsidRPr="006D4812">
        <w:rPr>
          <w:rFonts w:cs="Times New Roman"/>
          <w:vertAlign w:val="subscript"/>
        </w:rPr>
        <w:t>ср</w:t>
      </w:r>
      <w:proofErr w:type="spellEnd"/>
      <w:r w:rsidRPr="0021747F">
        <w:rPr>
          <w:rFonts w:cs="Times New Roman"/>
        </w:rPr>
        <w:t xml:space="preserve"> – средняя дневная тарифная ставка работника организации разработчика проекта(руб./чел</w:t>
      </w:r>
      <w:r>
        <w:rPr>
          <w:rFonts w:cs="Times New Roman"/>
        </w:rPr>
        <w:t>овеко-</w:t>
      </w:r>
      <w:r w:rsidRPr="0021747F">
        <w:rPr>
          <w:rFonts w:cs="Times New Roman"/>
        </w:rPr>
        <w:t>дни), которая определяется по формуле</w:t>
      </w:r>
      <w:r>
        <w:rPr>
          <w:rFonts w:cs="Times New Roman"/>
        </w:rPr>
        <w:t xml:space="preserve"> 3.7</w:t>
      </w:r>
      <w:r w:rsidRPr="0021747F">
        <w:rPr>
          <w:rFonts w:cs="Times New Roman"/>
        </w:rPr>
        <w:t>:</w:t>
      </w:r>
      <w:r w:rsidRPr="00C23E72">
        <w:rPr>
          <w:rFonts w:cs="Times New Roman"/>
        </w:rPr>
        <w:t xml:space="preserve"> </w:t>
      </w:r>
    </w:p>
    <w:p w:rsidR="00C23E72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ср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Ф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мес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,</m:t>
          </m:r>
        </m:oMath>
      </m:oMathPara>
    </w:p>
    <w:p w:rsidR="00C23E72" w:rsidRPr="0021747F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21747F">
        <w:rPr>
          <w:rFonts w:cs="Times New Roman"/>
        </w:rPr>
        <w:t>где С – месячная зарплата работника (руб./мес.);</w:t>
      </w:r>
    </w:p>
    <w:p w:rsidR="00C23E72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21747F">
        <w:rPr>
          <w:rFonts w:cs="Times New Roman"/>
        </w:rPr>
        <w:t>Ф</w:t>
      </w:r>
      <w:r w:rsidRPr="006D4812">
        <w:rPr>
          <w:rFonts w:cs="Times New Roman"/>
          <w:vertAlign w:val="subscript"/>
        </w:rPr>
        <w:t>мес</w:t>
      </w:r>
      <w:proofErr w:type="spellEnd"/>
      <w:r w:rsidRPr="0021747F">
        <w:rPr>
          <w:rFonts w:cs="Times New Roman"/>
        </w:rPr>
        <w:t xml:space="preserve"> – среднее количество рабочих дней в месяце (20</w:t>
      </w:r>
      <w:r>
        <w:rPr>
          <w:rFonts w:cs="Times New Roman"/>
        </w:rPr>
        <w:t xml:space="preserve"> </w:t>
      </w:r>
      <w:r w:rsidRPr="0021747F">
        <w:rPr>
          <w:rFonts w:cs="Times New Roman"/>
        </w:rPr>
        <w:t>дн</w:t>
      </w:r>
      <w:r>
        <w:rPr>
          <w:rFonts w:cs="Times New Roman"/>
        </w:rPr>
        <w:t>ей).</w:t>
      </w:r>
      <w:r w:rsidRPr="0021747F">
        <w:rPr>
          <w:rFonts w:cs="Times New Roman"/>
        </w:rPr>
        <w:t xml:space="preserve">      </w:t>
      </w:r>
    </w:p>
    <w:p w:rsidR="00C23E72" w:rsidRPr="00997D8B" w:rsidRDefault="00C23E72" w:rsidP="00C23E72">
      <w:pPr>
        <w:spacing w:line="360" w:lineRule="auto"/>
        <w:ind w:firstLine="720"/>
        <w:rPr>
          <w:rFonts w:cs="Times New Roman"/>
        </w:rPr>
      </w:pPr>
      <w:r w:rsidRPr="00997D8B">
        <w:rPr>
          <w:rFonts w:cs="Times New Roman"/>
        </w:rPr>
        <w:t xml:space="preserve">Дополнительная заработная плата на период разработки </w:t>
      </w:r>
      <w:r>
        <w:rPr>
          <w:rFonts w:cs="Times New Roman"/>
        </w:rPr>
        <w:t>вычисляется по формуле 3.7</w:t>
      </w:r>
      <w:r w:rsidRPr="00997D8B">
        <w:rPr>
          <w:rFonts w:cs="Times New Roman"/>
        </w:rPr>
        <w:t>:</w:t>
      </w:r>
      <w:r w:rsidRPr="00C23E72">
        <w:rPr>
          <w:rFonts w:cs="Times New Roman"/>
        </w:rPr>
        <w:t xml:space="preserve"> </w:t>
      </w:r>
    </w:p>
    <w:p w:rsidR="00C23E72" w:rsidRPr="00997D8B" w:rsidRDefault="00C23E72" w:rsidP="00C23E72">
      <w:pPr>
        <w:spacing w:line="360" w:lineRule="auto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доп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осн</m:t>
            </m:r>
          </m:sub>
        </m:sSub>
        <m:r>
          <w:rPr>
            <w:rFonts w:ascii="Cambria Math" w:hAnsi="Cambria Math" w:cs="Times New Roman"/>
          </w:rPr>
          <m:t>∙0,15</m:t>
        </m:r>
      </m:oMath>
      <w:r>
        <w:rPr>
          <w:rFonts w:cs="Times New Roman"/>
        </w:rPr>
        <w:t xml:space="preserve"> </w:t>
      </w:r>
    </w:p>
    <w:p w:rsidR="00C23E72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21747F">
        <w:rPr>
          <w:rFonts w:cs="Times New Roman"/>
        </w:rPr>
        <w:t>Расчёт затрат на основную заработную плату разработчи</w:t>
      </w:r>
      <w:r>
        <w:rPr>
          <w:rFonts w:cs="Times New Roman"/>
        </w:rPr>
        <w:t>ков проекта приведен в таблице 3</w:t>
      </w:r>
      <w:r w:rsidRPr="0021747F">
        <w:rPr>
          <w:rFonts w:cs="Times New Roman"/>
        </w:rPr>
        <w:t>.4.</w:t>
      </w:r>
    </w:p>
    <w:p w:rsidR="00C23E72" w:rsidRDefault="00C23E72" w:rsidP="00C23E72">
      <w:pPr>
        <w:shd w:val="clear" w:color="auto" w:fill="FFFFFF"/>
        <w:spacing w:line="360" w:lineRule="auto"/>
        <w:jc w:val="both"/>
        <w:rPr>
          <w:rFonts w:cs="Times New Roman"/>
        </w:rPr>
      </w:pPr>
    </w:p>
    <w:p w:rsidR="00C23E72" w:rsidRDefault="00C23E72" w:rsidP="00C23E72">
      <w:pPr>
        <w:shd w:val="clear" w:color="auto" w:fill="FFFFFF"/>
        <w:spacing w:line="360" w:lineRule="auto"/>
        <w:jc w:val="both"/>
        <w:rPr>
          <w:rFonts w:cs="Times New Roman"/>
        </w:rPr>
      </w:pPr>
    </w:p>
    <w:p w:rsidR="00C23E72" w:rsidRDefault="00C23E72" w:rsidP="00C23E72">
      <w:pPr>
        <w:shd w:val="clear" w:color="auto" w:fill="FFFFFF"/>
        <w:spacing w:line="360" w:lineRule="auto"/>
        <w:jc w:val="both"/>
        <w:rPr>
          <w:rFonts w:cs="Times New Roman"/>
        </w:rPr>
      </w:pPr>
    </w:p>
    <w:p w:rsidR="00C23E72" w:rsidRDefault="00C23E72" w:rsidP="00C23E72">
      <w:pPr>
        <w:shd w:val="clear" w:color="auto" w:fill="FFFFFF"/>
        <w:spacing w:line="360" w:lineRule="auto"/>
        <w:jc w:val="both"/>
        <w:rPr>
          <w:rFonts w:cs="Times New Roman"/>
        </w:rPr>
      </w:pPr>
    </w:p>
    <w:p w:rsidR="00C23E72" w:rsidRDefault="00C23E72" w:rsidP="00C23E72">
      <w:pPr>
        <w:shd w:val="clear" w:color="auto" w:fill="FFFFFF"/>
        <w:spacing w:line="360" w:lineRule="auto"/>
        <w:jc w:val="both"/>
        <w:rPr>
          <w:rFonts w:cs="Times New Roman"/>
        </w:rPr>
      </w:pPr>
    </w:p>
    <w:p w:rsidR="00C23E72" w:rsidRPr="0021747F" w:rsidRDefault="00C23E72" w:rsidP="00C23E72">
      <w:pPr>
        <w:shd w:val="clear" w:color="auto" w:fill="FFFFFF"/>
        <w:spacing w:line="360" w:lineRule="auto"/>
        <w:jc w:val="both"/>
        <w:rPr>
          <w:rFonts w:cs="Times New Roman"/>
        </w:rPr>
      </w:pPr>
    </w:p>
    <w:p w:rsidR="00C23E72" w:rsidRDefault="00C23E72" w:rsidP="00C23E72">
      <w:pPr>
        <w:shd w:val="clear" w:color="auto" w:fill="FFFFFF"/>
        <w:spacing w:line="360" w:lineRule="auto"/>
      </w:pPr>
      <w:r>
        <w:lastRenderedPageBreak/>
        <w:t xml:space="preserve">Таблица </w:t>
      </w:r>
      <w:r>
        <w:rPr>
          <w:rFonts w:cs="Times New Roman"/>
        </w:rPr>
        <w:t>3</w:t>
      </w:r>
      <w:r w:rsidRPr="0021747F">
        <w:rPr>
          <w:rFonts w:cs="Times New Roman"/>
        </w:rPr>
        <w:t>.4 – Затраты на заработную плату.</w:t>
      </w:r>
    </w:p>
    <w:tbl>
      <w:tblPr>
        <w:tblW w:w="10077" w:type="dxa"/>
        <w:tblInd w:w="-10" w:type="dxa"/>
        <w:tblLook w:val="04A0" w:firstRow="1" w:lastRow="0" w:firstColumn="1" w:lastColumn="0" w:noHBand="0" w:noVBand="1"/>
      </w:tblPr>
      <w:tblGrid>
        <w:gridCol w:w="1631"/>
        <w:gridCol w:w="1290"/>
        <w:gridCol w:w="1176"/>
        <w:gridCol w:w="1336"/>
        <w:gridCol w:w="1365"/>
        <w:gridCol w:w="1911"/>
        <w:gridCol w:w="1368"/>
      </w:tblGrid>
      <w:tr w:rsidR="00C23E72" w:rsidRPr="00916E11" w:rsidTr="00C23E72">
        <w:trPr>
          <w:trHeight w:val="2184"/>
        </w:trPr>
        <w:tc>
          <w:tcPr>
            <w:tcW w:w="1631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Исполнители</w:t>
            </w:r>
          </w:p>
        </w:tc>
        <w:tc>
          <w:tcPr>
            <w:tcW w:w="129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Месячная оплата труда (руб./мес.)</w:t>
            </w:r>
          </w:p>
        </w:tc>
        <w:tc>
          <w:tcPr>
            <w:tcW w:w="1176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Дневная оплата труда (руб./</w:t>
            </w:r>
            <w:proofErr w:type="spellStart"/>
            <w:r w:rsidRPr="00916E11">
              <w:rPr>
                <w:rFonts w:cs="Times New Roman"/>
                <w:color w:val="000000"/>
                <w:sz w:val="24"/>
                <w:szCs w:val="24"/>
              </w:rPr>
              <w:t>дн</w:t>
            </w:r>
            <w:proofErr w:type="spellEnd"/>
            <w:r w:rsidRPr="00916E11">
              <w:rPr>
                <w:rFonts w:cs="Times New Roman"/>
                <w:color w:val="000000"/>
                <w:sz w:val="24"/>
                <w:szCs w:val="24"/>
              </w:rPr>
              <w:t>.)</w:t>
            </w:r>
          </w:p>
        </w:tc>
        <w:tc>
          <w:tcPr>
            <w:tcW w:w="1336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Время работы (</w:t>
            </w:r>
            <w:proofErr w:type="spellStart"/>
            <w:r w:rsidRPr="00916E11">
              <w:rPr>
                <w:rFonts w:cs="Times New Roman"/>
                <w:color w:val="000000"/>
                <w:sz w:val="24"/>
                <w:szCs w:val="24"/>
              </w:rPr>
              <w:t>рабоч.дн</w:t>
            </w:r>
            <w:proofErr w:type="spellEnd"/>
            <w:r w:rsidRPr="00916E11">
              <w:rPr>
                <w:rFonts w:cs="Times New Roman"/>
                <w:color w:val="000000"/>
                <w:sz w:val="24"/>
                <w:szCs w:val="24"/>
              </w:rPr>
              <w:t>.)</w:t>
            </w:r>
          </w:p>
        </w:tc>
        <w:tc>
          <w:tcPr>
            <w:tcW w:w="1365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Основная заработная плата(руб.)</w:t>
            </w:r>
          </w:p>
        </w:tc>
        <w:tc>
          <w:tcPr>
            <w:tcW w:w="1911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Дополнительная заработная плата(руб.)</w:t>
            </w:r>
          </w:p>
        </w:tc>
        <w:tc>
          <w:tcPr>
            <w:tcW w:w="136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Общая величина заработной платы (руб.)</w:t>
            </w:r>
          </w:p>
        </w:tc>
      </w:tr>
      <w:tr w:rsidR="00C23E72" w:rsidRPr="00916E11" w:rsidTr="00C23E72">
        <w:trPr>
          <w:trHeight w:val="288"/>
        </w:trPr>
        <w:tc>
          <w:tcPr>
            <w:tcW w:w="1631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color w:val="404040"/>
                <w:sz w:val="22"/>
                <w:szCs w:val="22"/>
              </w:rPr>
            </w:pPr>
            <w:r w:rsidRPr="00916E11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color w:val="404040"/>
                <w:sz w:val="22"/>
                <w:szCs w:val="22"/>
              </w:rPr>
            </w:pPr>
            <w:r w:rsidRPr="00916E11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136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C23E72" w:rsidRPr="00916E11" w:rsidTr="00C23E72">
        <w:trPr>
          <w:trHeight w:val="300"/>
        </w:trPr>
        <w:tc>
          <w:tcPr>
            <w:tcW w:w="1631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color w:val="404040"/>
                <w:sz w:val="22"/>
                <w:szCs w:val="22"/>
              </w:rPr>
            </w:pPr>
            <w:r w:rsidRPr="00916E11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color w:val="404040"/>
                <w:sz w:val="22"/>
                <w:szCs w:val="22"/>
              </w:rPr>
            </w:pPr>
            <w:r w:rsidRPr="00916E11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136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C23E72" w:rsidRPr="00916E11" w:rsidRDefault="00C23E72" w:rsidP="002B699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C23E72" w:rsidRPr="00916E11" w:rsidTr="00C23E72">
        <w:trPr>
          <w:trHeight w:val="948"/>
        </w:trPr>
        <w:tc>
          <w:tcPr>
            <w:tcW w:w="1631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Руководитель проекта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63000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34.05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102150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15322.5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117473</w:t>
            </w:r>
          </w:p>
        </w:tc>
      </w:tr>
      <w:tr w:rsidR="00C23E72" w:rsidRPr="00916E11" w:rsidTr="00C23E72">
        <w:trPr>
          <w:trHeight w:val="1260"/>
        </w:trPr>
        <w:tc>
          <w:tcPr>
            <w:tcW w:w="1631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Инженер-программист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44625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2125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56.85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120806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18120.9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138927</w:t>
            </w:r>
          </w:p>
        </w:tc>
      </w:tr>
      <w:tr w:rsidR="00C23E72" w:rsidRPr="00916E11" w:rsidTr="00C23E72">
        <w:trPr>
          <w:trHeight w:val="324"/>
        </w:trPr>
        <w:tc>
          <w:tcPr>
            <w:tcW w:w="409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90.9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222956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33443.4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C23E72" w:rsidRPr="00916E11" w:rsidRDefault="00C23E72" w:rsidP="002B69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6E11">
              <w:rPr>
                <w:rFonts w:cs="Times New Roman"/>
                <w:color w:val="000000"/>
                <w:sz w:val="24"/>
                <w:szCs w:val="24"/>
              </w:rPr>
              <w:t>256400</w:t>
            </w:r>
          </w:p>
        </w:tc>
      </w:tr>
    </w:tbl>
    <w:p w:rsidR="00C23E72" w:rsidRPr="00997D8B" w:rsidRDefault="00C23E72" w:rsidP="00C23E72">
      <w:pPr>
        <w:spacing w:line="360" w:lineRule="auto"/>
        <w:ind w:firstLine="720"/>
        <w:rPr>
          <w:rFonts w:cs="Times New Roman"/>
        </w:rPr>
      </w:pPr>
    </w:p>
    <w:p w:rsidR="00C23E72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Кроме того, необходимо рассчитать, сколько потребуется внести средств в пенсионный и социальный фонды, а также в фонд медицинского страхования работника – то есть во все внебюджетные фонды. </w:t>
      </w:r>
    </w:p>
    <w:p w:rsidR="00C23E72" w:rsidRPr="0021747F" w:rsidRDefault="00C23E72" w:rsidP="00C23E72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Согласно формуле 3.8, затраты на внебюджетные фонды составляют:</w:t>
      </w:r>
      <w:r w:rsidRPr="00C23E72">
        <w:rPr>
          <w:rFonts w:cs="Times New Roman"/>
        </w:rPr>
        <w:t xml:space="preserve"> </w:t>
      </w:r>
    </w:p>
    <w:p w:rsidR="00C23E72" w:rsidRDefault="00C23E72" w:rsidP="00C23E72">
      <w:pPr>
        <w:shd w:val="clear" w:color="auto" w:fill="FFFFFF"/>
        <w:spacing w:line="360" w:lineRule="auto"/>
        <w:ind w:firstLine="284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отч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доп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осн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∙0,30= 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33443,4+222956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∙0,3=76919,9 руб.</m:t>
          </m:r>
        </m:oMath>
      </m:oMathPara>
    </w:p>
    <w:p w:rsidR="00C23E72" w:rsidRPr="0021747F" w:rsidRDefault="00C23E72" w:rsidP="00D600A4">
      <w:pPr>
        <w:pStyle w:val="10"/>
        <w:numPr>
          <w:ilvl w:val="2"/>
          <w:numId w:val="12"/>
        </w:numPr>
        <w:ind w:left="0" w:firstLine="709"/>
      </w:pPr>
      <w:bookmarkStart w:id="34" w:name="_Toc61135294"/>
      <w:r>
        <w:rPr>
          <w:rFonts w:cs="Times New Roman"/>
          <w:bCs/>
        </w:rPr>
        <w:t>Расчет накладных расходов</w:t>
      </w:r>
      <w:bookmarkEnd w:id="34"/>
    </w:p>
    <w:p w:rsidR="00042E55" w:rsidRPr="00FE3DA9" w:rsidRDefault="00C23E72" w:rsidP="00042E55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C23E72">
        <w:t xml:space="preserve">К статье «Накладные расходы» относят расходы, связанные с управлением и организацией работ, содержанием помещений (освещение, отопление, уборка и прочее). Накладные расходы рассчитывают относительно основной заработной платы, и их размер принимают равным 60% от основной заработной платы работников. Формула </w:t>
      </w:r>
      <w:r w:rsidR="00042E55">
        <w:t xml:space="preserve">3.9 </w:t>
      </w:r>
      <w:r w:rsidRPr="00C23E72">
        <w:t>расчёта</w:t>
      </w:r>
      <w:r w:rsidR="00042E55">
        <w:t xml:space="preserve"> представлена ниже</w:t>
      </w:r>
      <w:r w:rsidRPr="00C23E72">
        <w:t>:</w:t>
      </w:r>
      <w:r w:rsidR="00042E55" w:rsidRPr="00042E55">
        <w:rPr>
          <w:rFonts w:cs="Times New Roman"/>
        </w:rPr>
        <w:t xml:space="preserve"> </w:t>
      </w:r>
    </w:p>
    <w:p w:rsidR="00C23E72" w:rsidRDefault="00042E55" w:rsidP="00042E55">
      <w:pPr>
        <w:pStyle w:val="14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накл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∙К</m:t>
        </m:r>
      </m:oMath>
      <w:r>
        <w:rPr>
          <w:rFonts w:cs="Times New Roman"/>
        </w:rPr>
        <w:t>,</w:t>
      </w:r>
    </w:p>
    <w:p w:rsidR="00042E55" w:rsidRPr="00FE3DA9" w:rsidRDefault="00042E55" w:rsidP="00042E55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FE3DA9">
        <w:rPr>
          <w:rFonts w:cs="Times New Roman"/>
        </w:rPr>
        <w:t xml:space="preserve">где </w:t>
      </w:r>
      <w:proofErr w:type="spellStart"/>
      <w:r w:rsidRPr="00FE3DA9">
        <w:rPr>
          <w:rFonts w:cs="Times New Roman"/>
        </w:rPr>
        <w:t>С</w:t>
      </w:r>
      <w:r w:rsidRPr="003C34DE">
        <w:rPr>
          <w:rFonts w:cs="Times New Roman"/>
          <w:vertAlign w:val="subscript"/>
        </w:rPr>
        <w:t>накл</w:t>
      </w:r>
      <w:proofErr w:type="spellEnd"/>
      <w:r w:rsidRPr="00FE3DA9">
        <w:rPr>
          <w:rFonts w:cs="Times New Roman"/>
        </w:rPr>
        <w:t xml:space="preserve"> – накладные расходы (руб.);</w:t>
      </w:r>
    </w:p>
    <w:p w:rsidR="00042E55" w:rsidRPr="00FE3DA9" w:rsidRDefault="00042E55" w:rsidP="00042E55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FE3DA9">
        <w:rPr>
          <w:rFonts w:cs="Times New Roman"/>
        </w:rPr>
        <w:t>С</w:t>
      </w:r>
      <w:r w:rsidRPr="003C34DE">
        <w:rPr>
          <w:rFonts w:cs="Times New Roman"/>
          <w:vertAlign w:val="subscript"/>
        </w:rPr>
        <w:t>осн</w:t>
      </w:r>
      <w:proofErr w:type="spellEnd"/>
      <w:r w:rsidRPr="00FE3DA9">
        <w:rPr>
          <w:rFonts w:cs="Times New Roman"/>
        </w:rPr>
        <w:t xml:space="preserve"> – основная заработная плата исполнителей (руб.);</w:t>
      </w:r>
    </w:p>
    <w:p w:rsidR="00042E55" w:rsidRDefault="00042E55" w:rsidP="00042E55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FE3DA9">
        <w:rPr>
          <w:rFonts w:cs="Times New Roman"/>
        </w:rPr>
        <w:t>К – коэффициент учёта накладных расходов (К</w:t>
      </w:r>
      <w:r>
        <w:rPr>
          <w:rFonts w:cs="Times New Roman"/>
        </w:rPr>
        <w:t xml:space="preserve"> </w:t>
      </w:r>
      <w:r w:rsidRPr="00FE3DA9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FE3DA9">
        <w:rPr>
          <w:rFonts w:cs="Times New Roman"/>
        </w:rPr>
        <w:t>0,6).</w:t>
      </w:r>
    </w:p>
    <w:p w:rsidR="00042E55" w:rsidRPr="00FE3DA9" w:rsidRDefault="00042E55" w:rsidP="00042E55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Итак, в нашем случае:</w:t>
      </w:r>
    </w:p>
    <w:p w:rsidR="00042E55" w:rsidRDefault="00042E55" w:rsidP="00042E55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накл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=222956*0,6=133773,8 руб.</m:t>
        </m:r>
      </m:oMath>
      <w:r w:rsidRPr="00FE3DA9">
        <w:rPr>
          <w:rFonts w:cs="Times New Roman"/>
        </w:rPr>
        <w:t xml:space="preserve"> </w:t>
      </w:r>
    </w:p>
    <w:p w:rsidR="00042E55" w:rsidRDefault="00042E55" w:rsidP="00D600A4">
      <w:pPr>
        <w:pStyle w:val="10"/>
        <w:numPr>
          <w:ilvl w:val="2"/>
          <w:numId w:val="12"/>
        </w:numPr>
        <w:ind w:left="0" w:firstLine="709"/>
      </w:pPr>
      <w:bookmarkStart w:id="35" w:name="_Toc61135295"/>
      <w:r w:rsidRPr="00042E55">
        <w:lastRenderedPageBreak/>
        <w:t>Расчёт стоимости машинного времени</w:t>
      </w:r>
      <w:bookmarkEnd w:id="35"/>
    </w:p>
    <w:p w:rsidR="00E369AE" w:rsidRPr="002F0D96" w:rsidRDefault="00E369AE" w:rsidP="00E369AE">
      <w:pPr>
        <w:spacing w:line="360" w:lineRule="auto"/>
        <w:ind w:firstLine="720"/>
        <w:jc w:val="both"/>
        <w:rPr>
          <w:rFonts w:cs="Times New Roman"/>
        </w:rPr>
      </w:pPr>
      <w:r w:rsidRPr="002F0D96">
        <w:rPr>
          <w:rFonts w:cs="Times New Roman"/>
        </w:rPr>
        <w:t>Расчет стоимости машинного времени – это необходимые затраты на подготовку материалов, в том числе, документации, на разработку программного средства и иные расходы</w:t>
      </w:r>
      <w:r>
        <w:rPr>
          <w:rFonts w:cs="Times New Roman"/>
        </w:rPr>
        <w:t>. Рассчитывается по формуле (3.10</w:t>
      </w:r>
      <w:r w:rsidRPr="002F0D96">
        <w:rPr>
          <w:rFonts w:cs="Times New Roman"/>
        </w:rPr>
        <w:t>):</w:t>
      </w:r>
    </w:p>
    <w:p w:rsidR="00042E55" w:rsidRDefault="00E369AE" w:rsidP="00E369AE">
      <w:pPr>
        <w:pStyle w:val="14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м.вр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м.вр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м.вр</m:t>
            </m:r>
          </m:sub>
        </m:sSub>
      </m:oMath>
      <w:r w:rsidRPr="002F0D96">
        <w:rPr>
          <w:rFonts w:cs="Times New Roman"/>
          <w:i/>
        </w:rPr>
        <w:t>,</w:t>
      </w:r>
    </w:p>
    <w:p w:rsidR="00E369AE" w:rsidRPr="002F0D96" w:rsidRDefault="00E369AE" w:rsidP="00E369AE">
      <w:pPr>
        <w:spacing w:line="360" w:lineRule="auto"/>
        <w:ind w:firstLine="708"/>
        <w:rPr>
          <w:rFonts w:cs="Times New Roman"/>
        </w:rPr>
      </w:pPr>
      <w:r w:rsidRPr="002F0D96">
        <w:rPr>
          <w:rFonts w:cs="Times New Roman"/>
        </w:rPr>
        <w:t>где</w:t>
      </w:r>
      <w:r w:rsidRPr="002F0D96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м.вр</m:t>
            </m:r>
          </m:sub>
        </m:sSub>
      </m:oMath>
      <w:r w:rsidRPr="002F0D96">
        <w:rPr>
          <w:rFonts w:cs="Times New Roman"/>
        </w:rPr>
        <w:t xml:space="preserve"> – стоимость одного часа машинного времени. Допустим, что в данной ситуации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м.вр</m:t>
            </m:r>
          </m:sub>
        </m:sSub>
      </m:oMath>
      <w:r w:rsidRPr="002F0D96">
        <w:rPr>
          <w:rFonts w:cs="Times New Roman"/>
        </w:rPr>
        <w:t xml:space="preserve"> = </w:t>
      </w:r>
      <w:r>
        <w:rPr>
          <w:rFonts w:cs="Times New Roman"/>
        </w:rPr>
        <w:t>3</w:t>
      </w:r>
      <w:r w:rsidRPr="002F0D96">
        <w:rPr>
          <w:rFonts w:cs="Times New Roman"/>
        </w:rPr>
        <w:t xml:space="preserve"> </w:t>
      </w:r>
      <w:proofErr w:type="spellStart"/>
      <w:r w:rsidRPr="002F0D96">
        <w:rPr>
          <w:rFonts w:cs="Times New Roman"/>
        </w:rPr>
        <w:t>руб</w:t>
      </w:r>
      <w:proofErr w:type="spellEnd"/>
      <w:r w:rsidRPr="002F0D96">
        <w:rPr>
          <w:rFonts w:cs="Times New Roman"/>
        </w:rPr>
        <w:t>/час;</w:t>
      </w:r>
    </w:p>
    <w:p w:rsidR="00E369AE" w:rsidRPr="002F0D96" w:rsidRDefault="00E369AE" w:rsidP="00E369AE">
      <w:pPr>
        <w:spacing w:line="360" w:lineRule="auto"/>
        <w:ind w:firstLine="72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м.вр</m:t>
            </m:r>
          </m:sub>
        </m:sSub>
      </m:oMath>
      <w:r w:rsidRPr="002F0D96">
        <w:rPr>
          <w:rFonts w:cs="Times New Roman"/>
        </w:rPr>
        <w:t xml:space="preserve"> – машинн</w:t>
      </w:r>
      <w:proofErr w:type="spellStart"/>
      <w:r w:rsidRPr="002F0D96">
        <w:rPr>
          <w:rFonts w:cs="Times New Roman"/>
        </w:rPr>
        <w:t>ое</w:t>
      </w:r>
      <w:proofErr w:type="spellEnd"/>
      <w:r w:rsidRPr="002F0D96">
        <w:rPr>
          <w:rFonts w:cs="Times New Roman"/>
        </w:rPr>
        <w:t xml:space="preserve"> время, которое необходимо для создания проекта. Оно рассчитывается по формуле (</w:t>
      </w:r>
      <w:r>
        <w:rPr>
          <w:rFonts w:cs="Times New Roman"/>
        </w:rPr>
        <w:t>3</w:t>
      </w:r>
      <w:r w:rsidRPr="002F0D96">
        <w:rPr>
          <w:rFonts w:cs="Times New Roman"/>
        </w:rPr>
        <w:t>.</w:t>
      </w:r>
      <w:r>
        <w:rPr>
          <w:rFonts w:cs="Times New Roman"/>
        </w:rPr>
        <w:t>1</w:t>
      </w:r>
      <w:r w:rsidR="002B6996">
        <w:rPr>
          <w:rFonts w:cs="Times New Roman"/>
        </w:rPr>
        <w:t>1</w:t>
      </w:r>
      <w:r w:rsidRPr="002F0D96">
        <w:rPr>
          <w:rFonts w:cs="Times New Roman"/>
        </w:rPr>
        <w:t>):</w:t>
      </w:r>
      <w:r w:rsidRPr="00E369AE">
        <w:rPr>
          <w:rFonts w:cs="Times New Roman"/>
        </w:rPr>
        <w:t xml:space="preserve"> </w:t>
      </w:r>
    </w:p>
    <w:p w:rsidR="00E369AE" w:rsidRPr="002F0D96" w:rsidRDefault="00E369AE" w:rsidP="00E369AE">
      <w:pPr>
        <w:spacing w:line="360" w:lineRule="auto"/>
        <w:ind w:firstLine="72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м.вр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ск м.вр</m:t>
            </m:r>
          </m:sub>
        </m:sSub>
      </m:oMath>
      <w:r w:rsidRPr="002F0D96">
        <w:rPr>
          <w:rFonts w:cs="Times New Roman"/>
        </w:rPr>
        <w:t>,</w:t>
      </w:r>
    </w:p>
    <w:p w:rsidR="00E369AE" w:rsidRPr="002F0D96" w:rsidRDefault="00E369AE" w:rsidP="00E369AE">
      <w:pPr>
        <w:spacing w:line="360" w:lineRule="auto"/>
        <w:ind w:firstLine="708"/>
        <w:rPr>
          <w:rFonts w:cs="Times New Roman"/>
          <w:i/>
        </w:rPr>
      </w:pPr>
      <w:r w:rsidRPr="002F0D96">
        <w:rPr>
          <w:rFonts w:cs="Times New Roman"/>
        </w:rPr>
        <w:t>где</w:t>
      </w:r>
      <w:r w:rsidRPr="002F0D96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</m:oMath>
      <w:r w:rsidRPr="002F0D96">
        <w:rPr>
          <w:rFonts w:cs="Times New Roman"/>
        </w:rPr>
        <w:t xml:space="preserve"> – продолжительность рабочей смены</w:t>
      </w:r>
      <w:r>
        <w:rPr>
          <w:rFonts w:cs="Times New Roman"/>
        </w:rPr>
        <w:t xml:space="preserve"> (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  <m:r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8 часов – длительность рабочего дня)</w:t>
      </w:r>
    </w:p>
    <w:p w:rsidR="00E369AE" w:rsidRDefault="00E369AE" w:rsidP="00E369AE">
      <w:pPr>
        <w:spacing w:line="360" w:lineRule="auto"/>
        <w:ind w:firstLine="709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ск м.вр</m:t>
            </m:r>
          </m:sub>
        </m:sSub>
      </m:oMath>
      <w:r w:rsidRPr="002F0D96">
        <w:rPr>
          <w:rFonts w:cs="Times New Roman"/>
        </w:rPr>
        <w:t xml:space="preserve"> – это средний коэффициент и</w:t>
      </w:r>
      <w:r>
        <w:rPr>
          <w:rFonts w:cs="Times New Roman"/>
        </w:rPr>
        <w:t>спользования машинного времени.</w:t>
      </w:r>
    </w:p>
    <w:p w:rsidR="00E369AE" w:rsidRPr="002F0D96" w:rsidRDefault="00E369AE" w:rsidP="00E369AE">
      <w:pPr>
        <w:spacing w:line="360" w:lineRule="auto"/>
        <w:ind w:firstLine="709"/>
        <w:rPr>
          <w:rFonts w:cs="Times New Roman"/>
        </w:rPr>
      </w:pPr>
      <w:r w:rsidRPr="002F0D96">
        <w:rPr>
          <w:rFonts w:cs="Times New Roman"/>
        </w:rPr>
        <w:t xml:space="preserve">Большая часть проекта непосредственно связана с работой за компьютером (работа с документацией в </w:t>
      </w:r>
      <w:r w:rsidRPr="002F0D96">
        <w:rPr>
          <w:rFonts w:cs="Times New Roman"/>
          <w:lang w:val="en-US"/>
        </w:rPr>
        <w:t>Word</w:t>
      </w:r>
      <w:r w:rsidRPr="002F0D96">
        <w:rPr>
          <w:rFonts w:cs="Times New Roman"/>
        </w:rPr>
        <w:t xml:space="preserve"> и разработка), поэтому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ск м.вр</m:t>
            </m:r>
          </m:sub>
        </m:sSub>
      </m:oMath>
      <w:r>
        <w:rPr>
          <w:rFonts w:cs="Times New Roman"/>
        </w:rPr>
        <w:t xml:space="preserve"> возьмем равной за 0,9</w:t>
      </w:r>
      <w:r w:rsidRPr="002F0D96">
        <w:rPr>
          <w:rFonts w:cs="Times New Roman"/>
        </w:rPr>
        <w:t xml:space="preserve">. </w:t>
      </w:r>
    </w:p>
    <w:p w:rsidR="00E369AE" w:rsidRPr="002F0D96" w:rsidRDefault="00E369AE" w:rsidP="00E369AE">
      <w:pPr>
        <w:spacing w:line="360" w:lineRule="auto"/>
        <w:ind w:firstLine="720"/>
        <w:rPr>
          <w:rFonts w:cs="Times New Roman"/>
        </w:rPr>
      </w:pPr>
      <w:r w:rsidRPr="002F0D96">
        <w:rPr>
          <w:rFonts w:cs="Times New Roman"/>
        </w:rPr>
        <w:t>Получим:</w:t>
      </w:r>
    </w:p>
    <w:p w:rsidR="00E369AE" w:rsidRPr="002F0D96" w:rsidRDefault="00E369AE" w:rsidP="00E369AE">
      <w:pPr>
        <w:spacing w:line="360" w:lineRule="auto"/>
        <w:ind w:firstLine="720"/>
        <w:jc w:val="center"/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З</m:t>
              </m:r>
            </m:e>
            <m:sub>
              <m:r>
                <w:rPr>
                  <w:rFonts w:ascii="Cambria Math" w:hAnsi="Cambria Math" w:cs="Times New Roman"/>
                </w:rPr>
                <m:t>м.вр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90,9</m:t>
          </m:r>
          <m:r>
            <w:rPr>
              <w:rFonts w:ascii="Cambria Math" w:hAnsi="Cambria Math" w:cs="Times New Roman"/>
            </w:rPr>
            <m:t xml:space="preserve"> ∙8∙0,9= 654,48 м.час .</m:t>
          </m:r>
        </m:oMath>
      </m:oMathPara>
    </w:p>
    <w:p w:rsidR="00E369AE" w:rsidRPr="002F0D96" w:rsidRDefault="00E369AE" w:rsidP="00E369AE">
      <w:pPr>
        <w:spacing w:line="360" w:lineRule="auto"/>
        <w:jc w:val="center"/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м.вр</m:t>
              </m:r>
            </m:sub>
          </m:sSub>
          <m:r>
            <w:rPr>
              <w:rFonts w:ascii="Cambria Math" w:hAnsi="Cambria Math" w:cs="Times New Roman"/>
            </w:rPr>
            <m:t>=3∙654,48=1963,44 руб.</m:t>
          </m:r>
        </m:oMath>
      </m:oMathPara>
    </w:p>
    <w:p w:rsidR="00E369AE" w:rsidRPr="002F0D96" w:rsidRDefault="00E369AE" w:rsidP="00E369AE">
      <w:pPr>
        <w:spacing w:line="360" w:lineRule="auto"/>
        <w:ind w:firstLine="720"/>
        <w:rPr>
          <w:rFonts w:cs="Times New Roman"/>
        </w:rPr>
      </w:pPr>
      <w:r w:rsidRPr="002F0D96">
        <w:rPr>
          <w:rFonts w:cs="Times New Roman"/>
        </w:rPr>
        <w:t>В результате расчетов можно вычислить итоговую себестоимость анализа проекта с учетом внедрения утилиты, которая рассчитывается по формуле (3.4). Рассчитаем себестоимость:</w:t>
      </w:r>
    </w:p>
    <w:p w:rsidR="00E369AE" w:rsidRPr="002F0D96" w:rsidRDefault="00E369AE" w:rsidP="00E369AE">
      <w:pPr>
        <w:spacing w:line="36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82080 + 47196 +</m:t>
          </m:r>
          <m:r>
            <m:rPr>
              <m:sty m:val="p"/>
            </m:rPr>
            <w:rPr>
              <w:rFonts w:ascii="Cambria Math" w:hAnsi="Cambria Math" w:cs="Times New Roman"/>
            </w:rPr>
            <m:t>20520+136800</m:t>
          </m:r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4731,57=291 327,573 руб.</m:t>
          </m:r>
        </m:oMath>
      </m:oMathPara>
    </w:p>
    <w:p w:rsidR="00042E55" w:rsidRPr="00E369AE" w:rsidRDefault="00E369AE" w:rsidP="00D600A4">
      <w:pPr>
        <w:pStyle w:val="10"/>
        <w:numPr>
          <w:ilvl w:val="2"/>
          <w:numId w:val="12"/>
        </w:numPr>
        <w:ind w:left="0" w:firstLine="709"/>
      </w:pPr>
      <w:bookmarkStart w:id="36" w:name="_Toc61135296"/>
      <w:r>
        <w:rPr>
          <w:rFonts w:cs="Times New Roman"/>
          <w:bCs/>
        </w:rPr>
        <w:t>Общая смета затрат на разработку проекта</w:t>
      </w:r>
      <w:bookmarkEnd w:id="36"/>
    </w:p>
    <w:p w:rsidR="00E369AE" w:rsidRDefault="00E369AE" w:rsidP="00E369AE">
      <w:pPr>
        <w:pStyle w:val="14"/>
      </w:pPr>
      <w:r w:rsidRPr="00E369AE">
        <w:t>Результаты расчета затрат на разработку программного обеспечения для информационного поиска и классификации текстов представлены в таблице 3.5.</w:t>
      </w:r>
    </w:p>
    <w:p w:rsidR="00E369AE" w:rsidRDefault="00E369AE" w:rsidP="00E369AE">
      <w:pPr>
        <w:pStyle w:val="14"/>
      </w:pPr>
    </w:p>
    <w:p w:rsidR="00E369AE" w:rsidRDefault="00E369AE" w:rsidP="00E369AE">
      <w:pPr>
        <w:pStyle w:val="aa"/>
        <w:keepNext/>
        <w:jc w:val="left"/>
      </w:pPr>
      <w:r>
        <w:lastRenderedPageBreak/>
        <w:t xml:space="preserve">Таблица </w:t>
      </w:r>
      <w:r>
        <w:rPr>
          <w:rFonts w:eastAsia="Times New Roman" w:cs="Times New Roman"/>
          <w:szCs w:val="28"/>
        </w:rPr>
        <w:t>3</w:t>
      </w:r>
      <w:r w:rsidRPr="00B007AA">
        <w:rPr>
          <w:rFonts w:eastAsia="Times New Roman" w:cs="Times New Roman"/>
          <w:szCs w:val="28"/>
        </w:rPr>
        <w:t>.5 – Смета затрат на разработку проекта.</w:t>
      </w:r>
    </w:p>
    <w:tbl>
      <w:tblPr>
        <w:tblW w:w="935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3402"/>
        <w:gridCol w:w="1843"/>
        <w:gridCol w:w="1985"/>
        <w:gridCol w:w="2126"/>
      </w:tblGrid>
      <w:tr w:rsidR="00E369AE" w:rsidRPr="00A20B3A" w:rsidTr="002B6996">
        <w:trPr>
          <w:trHeight w:val="1404"/>
        </w:trPr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Статья затрат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Обозначение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Величина затрат (руб.)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% затрат к итогу</w:t>
            </w:r>
          </w:p>
        </w:tc>
      </w:tr>
      <w:tr w:rsidR="00E369AE" w:rsidRPr="00A20B3A" w:rsidTr="002B6996">
        <w:trPr>
          <w:trHeight w:val="1142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Затраты на основные материалы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proofErr w:type="spellStart"/>
            <w:r w:rsidRPr="00A20B3A">
              <w:rPr>
                <w:rFonts w:cs="Times New Roman"/>
                <w:color w:val="404040"/>
                <w:szCs w:val="24"/>
              </w:rPr>
              <w:t>С</w:t>
            </w:r>
            <w:r w:rsidRPr="00A20B3A">
              <w:rPr>
                <w:rFonts w:cs="Times New Roman"/>
                <w:color w:val="404040"/>
                <w:vertAlign w:val="subscript"/>
              </w:rPr>
              <w:t>мат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1345.00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0.29%</w:t>
            </w:r>
          </w:p>
        </w:tc>
      </w:tr>
      <w:tr w:rsidR="00E369AE" w:rsidRPr="00A20B3A" w:rsidTr="002B6996">
        <w:trPr>
          <w:trHeight w:val="1244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Основная заработная плата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proofErr w:type="spellStart"/>
            <w:r w:rsidRPr="00A20B3A">
              <w:rPr>
                <w:rFonts w:cs="Times New Roman"/>
                <w:color w:val="404040"/>
                <w:szCs w:val="24"/>
              </w:rPr>
              <w:t>С</w:t>
            </w:r>
            <w:r w:rsidRPr="00A20B3A">
              <w:rPr>
                <w:rFonts w:cs="Times New Roman"/>
                <w:color w:val="404040"/>
                <w:vertAlign w:val="subscript"/>
              </w:rPr>
              <w:t>осн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222956.00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47.40%</w:t>
            </w:r>
          </w:p>
        </w:tc>
      </w:tr>
      <w:tr w:rsidR="00E369AE" w:rsidRPr="00A20B3A" w:rsidTr="002B6996">
        <w:trPr>
          <w:trHeight w:val="1404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Дополнительная заработная плата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proofErr w:type="spellStart"/>
            <w:r w:rsidRPr="00A20B3A">
              <w:rPr>
                <w:rFonts w:cs="Times New Roman"/>
                <w:color w:val="404040"/>
                <w:szCs w:val="24"/>
              </w:rPr>
              <w:t>С</w:t>
            </w:r>
            <w:r w:rsidRPr="00A20B3A">
              <w:rPr>
                <w:rFonts w:cs="Times New Roman"/>
                <w:color w:val="404040"/>
                <w:vertAlign w:val="subscript"/>
              </w:rPr>
              <w:t>доп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33443.40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7.11%</w:t>
            </w:r>
          </w:p>
        </w:tc>
      </w:tr>
      <w:tr w:rsidR="00E369AE" w:rsidRPr="00A20B3A" w:rsidTr="002B6996">
        <w:trPr>
          <w:trHeight w:val="1551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Отчисления от заработной платы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proofErr w:type="spellStart"/>
            <w:r w:rsidRPr="00A20B3A">
              <w:rPr>
                <w:rFonts w:cs="Times New Roman"/>
                <w:color w:val="404040"/>
                <w:szCs w:val="24"/>
              </w:rPr>
              <w:t>С</w:t>
            </w:r>
            <w:r w:rsidRPr="00A20B3A">
              <w:rPr>
                <w:rFonts w:cs="Times New Roman"/>
                <w:color w:val="404040"/>
                <w:vertAlign w:val="subscript"/>
              </w:rPr>
              <w:t>отч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76919.90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16.35%</w:t>
            </w:r>
          </w:p>
        </w:tc>
      </w:tr>
      <w:tr w:rsidR="00E369AE" w:rsidRPr="00A20B3A" w:rsidTr="002B6996">
        <w:trPr>
          <w:trHeight w:val="836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Накладные расходы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proofErr w:type="spellStart"/>
            <w:r w:rsidRPr="00A20B3A">
              <w:rPr>
                <w:rFonts w:cs="Times New Roman"/>
                <w:color w:val="404040"/>
                <w:szCs w:val="24"/>
              </w:rPr>
              <w:t>С</w:t>
            </w:r>
            <w:r w:rsidRPr="00A20B3A">
              <w:rPr>
                <w:rFonts w:cs="Times New Roman"/>
                <w:color w:val="404040"/>
                <w:vertAlign w:val="subscript"/>
              </w:rPr>
              <w:t>накл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133773.80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28.44%</w:t>
            </w:r>
          </w:p>
        </w:tc>
      </w:tr>
      <w:tr w:rsidR="00E369AE" w:rsidRPr="00A20B3A" w:rsidTr="002B6996">
        <w:trPr>
          <w:trHeight w:val="1056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Машинное время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proofErr w:type="spellStart"/>
            <w:r w:rsidRPr="00A20B3A">
              <w:rPr>
                <w:rFonts w:cs="Times New Roman"/>
                <w:color w:val="404040"/>
                <w:szCs w:val="24"/>
              </w:rPr>
              <w:t>С</w:t>
            </w:r>
            <w:r w:rsidRPr="00A20B3A">
              <w:rPr>
                <w:rFonts w:cs="Times New Roman"/>
                <w:color w:val="404040"/>
                <w:vertAlign w:val="subscript"/>
              </w:rPr>
              <w:t>м.вр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1963.44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0.42%</w:t>
            </w:r>
          </w:p>
        </w:tc>
      </w:tr>
      <w:tr w:rsidR="00E369AE" w:rsidRPr="00A20B3A" w:rsidTr="002B6996">
        <w:trPr>
          <w:trHeight w:val="732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b/>
                <w:bCs/>
                <w:color w:val="404040"/>
              </w:rPr>
            </w:pPr>
            <w:r w:rsidRPr="00A20B3A">
              <w:rPr>
                <w:rFonts w:cs="Times New Roman"/>
                <w:b/>
                <w:bCs/>
                <w:color w:val="404040"/>
                <w:szCs w:val="24"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proofErr w:type="spellStart"/>
            <w:r w:rsidRPr="00A20B3A">
              <w:rPr>
                <w:rFonts w:cs="Times New Roman"/>
                <w:color w:val="404040"/>
                <w:szCs w:val="24"/>
              </w:rPr>
              <w:t>С</w:t>
            </w:r>
            <w:r w:rsidRPr="00A20B3A">
              <w:rPr>
                <w:rFonts w:cs="Times New Roman"/>
                <w:color w:val="404040"/>
                <w:vertAlign w:val="subscript"/>
              </w:rPr>
              <w:t>разр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470401.54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69AE" w:rsidRPr="00A20B3A" w:rsidRDefault="00E369AE" w:rsidP="002B6996">
            <w:pPr>
              <w:jc w:val="center"/>
              <w:rPr>
                <w:rFonts w:cs="Times New Roman"/>
                <w:color w:val="404040"/>
              </w:rPr>
            </w:pPr>
            <w:r w:rsidRPr="00A20B3A">
              <w:rPr>
                <w:rFonts w:cs="Times New Roman"/>
                <w:color w:val="404040"/>
                <w:szCs w:val="24"/>
              </w:rPr>
              <w:t>100,00%</w:t>
            </w:r>
          </w:p>
        </w:tc>
      </w:tr>
    </w:tbl>
    <w:p w:rsidR="002B699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</w:p>
    <w:p w:rsidR="002B699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Как мы видим, себестоимость разработки составляет 470401,5 рубля. </w:t>
      </w:r>
    </w:p>
    <w:p w:rsidR="00E369AE" w:rsidRPr="002B6996" w:rsidRDefault="002B6996" w:rsidP="00D600A4">
      <w:pPr>
        <w:pStyle w:val="10"/>
        <w:numPr>
          <w:ilvl w:val="1"/>
          <w:numId w:val="12"/>
        </w:numPr>
        <w:ind w:left="0" w:firstLine="709"/>
      </w:pPr>
      <w:bookmarkStart w:id="37" w:name="_Toc61135297"/>
      <w:r w:rsidRPr="00034DA6">
        <w:rPr>
          <w:rFonts w:cs="Times New Roman"/>
          <w:bCs/>
        </w:rPr>
        <w:t>Расчет окупаемости программного обеспечения</w:t>
      </w:r>
      <w:bookmarkEnd w:id="37"/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2B6996">
        <w:t>Данная программа может быть реализована на рынке. При расчётном количестве реализованных программ – n, оптовая цена программы (</w:t>
      </w:r>
      <w:proofErr w:type="spellStart"/>
      <w:r w:rsidRPr="002B6996">
        <w:t>Цопт</w:t>
      </w:r>
      <w:proofErr w:type="spellEnd"/>
      <w:r w:rsidRPr="002B6996">
        <w:t>) может быть рассчитана по формуле</w:t>
      </w:r>
      <w:r>
        <w:t xml:space="preserve"> 3.12</w:t>
      </w:r>
      <w:r w:rsidRPr="002B6996">
        <w:t>:</w:t>
      </w:r>
      <w:r w:rsidRPr="002B6996">
        <w:rPr>
          <w:rFonts w:cs="Times New Roman"/>
        </w:rPr>
        <w:t xml:space="preserve"> </w:t>
      </w:r>
    </w:p>
    <w:p w:rsidR="002B6996" w:rsidRDefault="002B6996" w:rsidP="002B6996">
      <w:pPr>
        <w:pStyle w:val="14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опт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разр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П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034DA6">
        <w:rPr>
          <w:rFonts w:cs="Times New Roman"/>
        </w:rPr>
        <w:t>,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 xml:space="preserve">где </w:t>
      </w:r>
      <w:proofErr w:type="spellStart"/>
      <w:r w:rsidRPr="00034DA6">
        <w:rPr>
          <w:rFonts w:cs="Times New Roman"/>
        </w:rPr>
        <w:t>С</w:t>
      </w:r>
      <w:r w:rsidRPr="00B712FF">
        <w:rPr>
          <w:rFonts w:cs="Times New Roman"/>
          <w:vertAlign w:val="subscript"/>
        </w:rPr>
        <w:t>разр</w:t>
      </w:r>
      <w:proofErr w:type="spellEnd"/>
      <w:r w:rsidRPr="00034DA6">
        <w:rPr>
          <w:rFonts w:cs="Times New Roman"/>
        </w:rPr>
        <w:t xml:space="preserve"> – себестоимость разработки программы;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П – прибыль, определяется по формуле</w:t>
      </w:r>
      <w:r>
        <w:rPr>
          <w:rFonts w:cs="Times New Roman"/>
        </w:rPr>
        <w:t xml:space="preserve"> 3.13:</w:t>
      </w:r>
      <w:r w:rsidRPr="002B6996">
        <w:rPr>
          <w:rFonts w:cs="Times New Roman"/>
        </w:rPr>
        <w:t xml:space="preserve"> 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П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∙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разр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034DA6">
        <w:rPr>
          <w:rFonts w:cs="Times New Roman"/>
        </w:rPr>
        <w:t xml:space="preserve"> ,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 xml:space="preserve">где </w:t>
      </w:r>
      <w:proofErr w:type="spellStart"/>
      <w:r w:rsidRPr="00034DA6">
        <w:rPr>
          <w:rFonts w:cs="Times New Roman"/>
        </w:rPr>
        <w:t>Y</w:t>
      </w:r>
      <w:r w:rsidRPr="00B712FF">
        <w:rPr>
          <w:rFonts w:cs="Times New Roman"/>
          <w:vertAlign w:val="subscript"/>
        </w:rPr>
        <w:t>р</w:t>
      </w:r>
      <w:proofErr w:type="spellEnd"/>
      <w:r w:rsidRPr="00034DA6">
        <w:rPr>
          <w:rFonts w:cs="Times New Roman"/>
        </w:rPr>
        <w:t xml:space="preserve"> – средний уровень рентабельности, принимается </w:t>
      </w:r>
      <w:proofErr w:type="spellStart"/>
      <w:r w:rsidRPr="00034DA6">
        <w:rPr>
          <w:rFonts w:cs="Times New Roman"/>
        </w:rPr>
        <w:t>Y</w:t>
      </w:r>
      <w:r w:rsidRPr="00B712FF">
        <w:rPr>
          <w:rFonts w:cs="Times New Roman"/>
          <w:vertAlign w:val="subscript"/>
        </w:rPr>
        <w:t>р</w:t>
      </w:r>
      <w:proofErr w:type="spellEnd"/>
      <w:r w:rsidRPr="00034DA6">
        <w:rPr>
          <w:rFonts w:cs="Times New Roman"/>
        </w:rPr>
        <w:t>= 20%;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Таким образом, при среднем расчётном количестве реализованных программ n = 20 оптовая цена составит:</w:t>
      </w:r>
    </w:p>
    <w:p w:rsidR="002B6996" w:rsidRPr="002B699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Ц</m:t>
              </m:r>
            </m:e>
            <m:sub>
              <m:r>
                <w:rPr>
                  <w:rFonts w:ascii="Cambria Math" w:hAnsi="Cambria Math" w:cs="Times New Roman"/>
                </w:rPr>
                <m:t>опт</m:t>
              </m:r>
            </m:sub>
          </m:sSub>
          <m:r>
            <w:rPr>
              <w:rFonts w:ascii="Cambria Math" w:hAnsi="Cambria Math" w:cs="Times New Roman"/>
            </w:rPr>
            <m:t xml:space="preserve"> = 470401,5 / 20 + 0.2×(470401,5 / 20) = 28224,1 руб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Отпускная оптовая цена реализации программы потребителям должна включать налог на добавленную стоимость (НДС) и рассчитывается по формуле</w:t>
      </w:r>
      <w:r>
        <w:rPr>
          <w:rFonts w:cs="Times New Roman"/>
        </w:rPr>
        <w:t xml:space="preserve"> 3.14</w:t>
      </w:r>
      <w:r w:rsidRPr="00034DA6">
        <w:rPr>
          <w:rFonts w:cs="Times New Roman"/>
        </w:rPr>
        <w:t>:</w:t>
      </w:r>
      <w:r w:rsidRPr="002B6996">
        <w:rPr>
          <w:rFonts w:cs="Times New Roman"/>
        </w:rPr>
        <w:t xml:space="preserve"> 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отп 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опт 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 НДС</m:t>
        </m:r>
      </m:oMath>
      <w:r w:rsidRPr="00034DA6">
        <w:rPr>
          <w:rFonts w:cs="Times New Roman"/>
        </w:rPr>
        <w:t>,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где НДС – налог на добавленную стоимость рассчитывается в соответствии с действующей ставкой этого налога:</w:t>
      </w:r>
      <w:r>
        <w:rPr>
          <w:rFonts w:cs="Times New Roman"/>
        </w:rPr>
        <w:t xml:space="preserve"> 20</w:t>
      </w:r>
      <w:r w:rsidRPr="00034DA6">
        <w:rPr>
          <w:rFonts w:cs="Times New Roman"/>
        </w:rPr>
        <w:t>% от оптовой цены программы.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 xml:space="preserve">НДС = </w:t>
      </w:r>
      <w:r>
        <w:rPr>
          <w:rFonts w:cs="Times New Roman"/>
        </w:rPr>
        <w:t>5644,8</w:t>
      </w:r>
      <w:r w:rsidRPr="00034DA6">
        <w:rPr>
          <w:rFonts w:cs="Times New Roman"/>
        </w:rPr>
        <w:t xml:space="preserve"> руб.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proofErr w:type="spellStart"/>
      <w:r w:rsidRPr="00034DA6">
        <w:rPr>
          <w:rFonts w:cs="Times New Roman"/>
        </w:rPr>
        <w:t>Ц</w:t>
      </w:r>
      <w:r w:rsidRPr="00E14E68">
        <w:rPr>
          <w:rFonts w:cs="Times New Roman"/>
          <w:vertAlign w:val="subscript"/>
        </w:rPr>
        <w:t>опт</w:t>
      </w:r>
      <w:proofErr w:type="spellEnd"/>
      <w:r w:rsidRPr="00034DA6">
        <w:rPr>
          <w:rFonts w:cs="Times New Roman"/>
        </w:rPr>
        <w:t xml:space="preserve"> = </w:t>
      </w:r>
      <w:r>
        <w:rPr>
          <w:rFonts w:cs="Times New Roman"/>
        </w:rPr>
        <w:t>28224,1</w:t>
      </w:r>
      <w:r w:rsidRPr="00034DA6">
        <w:rPr>
          <w:rFonts w:cs="Times New Roman"/>
        </w:rPr>
        <w:t xml:space="preserve"> руб.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 xml:space="preserve">Таким образом, отпускная цена программы составит </w:t>
      </w:r>
      <w:r>
        <w:rPr>
          <w:rFonts w:cs="Times New Roman"/>
        </w:rPr>
        <w:t>28224,1руб</w:t>
      </w:r>
      <w:r w:rsidRPr="00034DA6">
        <w:rPr>
          <w:rFonts w:cs="Times New Roman"/>
        </w:rPr>
        <w:t xml:space="preserve">., в том числе НДС – </w:t>
      </w:r>
      <w:r>
        <w:rPr>
          <w:rFonts w:cs="Times New Roman"/>
        </w:rPr>
        <w:t>5644,8</w:t>
      </w:r>
      <w:r w:rsidRPr="00034DA6">
        <w:rPr>
          <w:rFonts w:cs="Times New Roman"/>
        </w:rPr>
        <w:t xml:space="preserve"> руб.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Затраты на внедрение системы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внедр</m:t>
            </m:r>
          </m:sub>
        </m:sSub>
      </m:oMath>
      <w:r w:rsidRPr="00034DA6">
        <w:rPr>
          <w:rFonts w:cs="Times New Roman"/>
        </w:rPr>
        <w:t>) зависит только от затрат на разработку, так как система целиком и полностью будет эксплуатироваться на оборудовании заказчика: дополнительного оборудования для внедрения данной системы не требуется. Также не требуется трата средств на дополнительное программное обеспечение для внедрения.</w:t>
      </w:r>
      <w:r w:rsidRPr="002B6996">
        <w:rPr>
          <w:rFonts w:cs="Times New Roman"/>
        </w:rPr>
        <w:t xml:space="preserve"> 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внедр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разр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=470401,5 </m:t>
        </m:r>
        <m:r>
          <m:rPr>
            <m:sty m:val="p"/>
          </m:rPr>
          <w:rPr>
            <w:rFonts w:ascii="Cambria Math" w:cs="Times New Roman"/>
          </w:rPr>
          <m:t xml:space="preserve"> </m:t>
        </m:r>
      </m:oMath>
      <w:r w:rsidRPr="00034DA6">
        <w:rPr>
          <w:rFonts w:cs="Times New Roman"/>
        </w:rPr>
        <w:t>руб.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Итак, затраты на сопровождение системы (</w:t>
      </w:r>
      <w:proofErr w:type="spellStart"/>
      <w:r w:rsidRPr="00034DA6">
        <w:rPr>
          <w:rFonts w:cs="Times New Roman"/>
        </w:rPr>
        <w:t>С</w:t>
      </w:r>
      <w:r w:rsidRPr="00221FF4">
        <w:rPr>
          <w:rFonts w:cs="Times New Roman"/>
          <w:vertAlign w:val="subscript"/>
        </w:rPr>
        <w:t>сопр</w:t>
      </w:r>
      <w:proofErr w:type="spellEnd"/>
      <w:r w:rsidRPr="00034DA6">
        <w:rPr>
          <w:rFonts w:cs="Times New Roman"/>
        </w:rPr>
        <w:t>) зависят только от затрат на оплату труда. Однако покупка пакета поддержки не является обязательной услугой.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сопр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зарп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=0 </m:t>
        </m:r>
      </m:oMath>
      <w:r w:rsidRPr="00034DA6">
        <w:rPr>
          <w:rFonts w:cs="Times New Roman"/>
        </w:rPr>
        <w:t>руб.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Для расчета срока окупаемости систем используют формулу</w:t>
      </w:r>
      <w:r>
        <w:rPr>
          <w:rFonts w:cs="Times New Roman"/>
        </w:rPr>
        <w:t xml:space="preserve"> 3.15</w:t>
      </w:r>
      <w:r w:rsidRPr="00034DA6">
        <w:rPr>
          <w:rFonts w:cs="Times New Roman"/>
        </w:rPr>
        <w:t>:</w:t>
      </w:r>
      <w:r w:rsidRPr="002B6996">
        <w:rPr>
          <w:rFonts w:cs="Times New Roman"/>
        </w:rPr>
        <w:t xml:space="preserve"> 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center"/>
        <w:rPr>
          <w:rFonts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внедр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0.8*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сопр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cs="Times New Roman"/>
        </w:rPr>
        <w:t>,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где T – срок окупаемости системы;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w:r w:rsidRPr="00034DA6">
        <w:rPr>
          <w:rFonts w:cs="Times New Roman"/>
        </w:rPr>
        <w:t>Z – ожидаемая прибыль</w:t>
      </w:r>
      <w:r>
        <w:rPr>
          <w:rFonts w:cs="Times New Roman"/>
        </w:rPr>
        <w:t xml:space="preserve"> (28224,1</w:t>
      </w:r>
      <w:r w:rsidRPr="00034DA6">
        <w:rPr>
          <w:rFonts w:cs="Times New Roman"/>
        </w:rPr>
        <w:t xml:space="preserve"> </w:t>
      </w:r>
      <w:r>
        <w:rPr>
          <w:rFonts w:cs="Times New Roman"/>
        </w:rPr>
        <w:t>руб./мес.)</w:t>
      </w:r>
      <w:r w:rsidRPr="00034DA6">
        <w:rPr>
          <w:rFonts w:cs="Times New Roman"/>
        </w:rPr>
        <w:t xml:space="preserve">. </w:t>
      </w:r>
    </w:p>
    <w:p w:rsidR="002B6996" w:rsidRPr="00034DA6" w:rsidRDefault="002B6996" w:rsidP="002B6996">
      <w:pPr>
        <w:shd w:val="clear" w:color="auto" w:fill="FFFFFF"/>
        <w:spacing w:line="360" w:lineRule="auto"/>
        <w:ind w:firstLine="708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470401,5 </m:t>
            </m:r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</w:rPr>
              <m:t>0.8 *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28224,1</m:t>
            </m:r>
            <m:r>
              <w:rPr>
                <w:rFonts w:ascii="Cambria Math" w:hAnsi="Cambria Math" w:cs="Times New Roman"/>
              </w:rPr>
              <m:t>-0)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=20,9</m:t>
        </m:r>
      </m:oMath>
      <w:r w:rsidRPr="00034DA6">
        <w:rPr>
          <w:rFonts w:cs="Times New Roman"/>
        </w:rPr>
        <w:t xml:space="preserve"> мес.</w:t>
      </w:r>
    </w:p>
    <w:p w:rsidR="002B6996" w:rsidRDefault="002B6996" w:rsidP="00D600A4">
      <w:pPr>
        <w:pStyle w:val="10"/>
        <w:numPr>
          <w:ilvl w:val="1"/>
          <w:numId w:val="12"/>
        </w:numPr>
      </w:pPr>
      <w:bookmarkStart w:id="38" w:name="_Toc61135298"/>
      <w:r>
        <w:lastRenderedPageBreak/>
        <w:t>Выводы третьего раздела</w:t>
      </w:r>
      <w:bookmarkEnd w:id="38"/>
    </w:p>
    <w:p w:rsidR="002B6996" w:rsidRDefault="002B6996" w:rsidP="002B6996">
      <w:pPr>
        <w:pStyle w:val="14"/>
      </w:pPr>
      <w:r>
        <w:t xml:space="preserve">В этом разделе были определены и рассчитаны продолжительность и трудоемкость разработки, была построена диаграмма </w:t>
      </w:r>
      <w:proofErr w:type="spellStart"/>
      <w:r>
        <w:t>Ганта</w:t>
      </w:r>
      <w:proofErr w:type="spellEnd"/>
      <w:r>
        <w:t xml:space="preserve"> и произведен расчет окупаемости программного обеспечения, а также общих затрат.</w:t>
      </w:r>
    </w:p>
    <w:p w:rsidR="002B6996" w:rsidRDefault="002B6996" w:rsidP="002B6996">
      <w:pPr>
        <w:pStyle w:val="14"/>
      </w:pPr>
      <w:r>
        <w:t>Судя по расчёту экономической эффективности, большая часть затрат при разработке программного продукта будет приходиться на основную заработную плату (47,4%), а минимум от всех затрат (0,29%) придется на основные материалы, необходимые для разработки.</w:t>
      </w:r>
    </w:p>
    <w:p w:rsidR="002B6996" w:rsidRPr="00034DA6" w:rsidRDefault="002B6996" w:rsidP="002B6996">
      <w:pPr>
        <w:pStyle w:val="14"/>
      </w:pPr>
      <w:r>
        <w:t>Также были произведены расчёты, согласно которым окупаемость (период времени, нужный для того, чтобы начать получать прибыль, вернув средства, затраченные на разработку программного обеспечения) равна 20.9 месяцев.</w:t>
      </w:r>
    </w:p>
    <w:p w:rsidR="002B6996" w:rsidRPr="00C23E72" w:rsidRDefault="002B6996" w:rsidP="002B6996">
      <w:pPr>
        <w:pStyle w:val="14"/>
      </w:pPr>
    </w:p>
    <w:p w:rsidR="000853C0" w:rsidRDefault="000853C0" w:rsidP="00A66119">
      <w:pPr>
        <w:pStyle w:val="14"/>
      </w:pPr>
    </w:p>
    <w:p w:rsidR="00977D58" w:rsidRDefault="00977D58" w:rsidP="00A66119">
      <w:pPr>
        <w:pStyle w:val="14"/>
        <w:sectPr w:rsidR="00977D58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0853C0" w:rsidRDefault="000853C0" w:rsidP="00BF03B6">
      <w:pPr>
        <w:pStyle w:val="10"/>
        <w:numPr>
          <w:ilvl w:val="0"/>
          <w:numId w:val="0"/>
        </w:numPr>
        <w:ind w:left="709"/>
      </w:pPr>
      <w:bookmarkStart w:id="39" w:name="_Toc61135299"/>
      <w:r>
        <w:lastRenderedPageBreak/>
        <w:t>Выводы</w:t>
      </w:r>
      <w:bookmarkEnd w:id="39"/>
    </w:p>
    <w:p w:rsidR="000853C0" w:rsidRDefault="000853C0" w:rsidP="00BF03B6">
      <w:pPr>
        <w:pStyle w:val="14"/>
        <w:ind w:firstLine="0"/>
      </w:pPr>
    </w:p>
    <w:p w:rsidR="00977D58" w:rsidRDefault="00977D58" w:rsidP="00A66119">
      <w:pPr>
        <w:pStyle w:val="14"/>
        <w:sectPr w:rsidR="00977D58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0853C0" w:rsidRDefault="000853C0" w:rsidP="00BF03B6">
      <w:pPr>
        <w:pStyle w:val="10"/>
        <w:numPr>
          <w:ilvl w:val="0"/>
          <w:numId w:val="0"/>
        </w:numPr>
        <w:ind w:left="709"/>
      </w:pPr>
      <w:bookmarkStart w:id="40" w:name="_Toc61135300"/>
      <w:r>
        <w:lastRenderedPageBreak/>
        <w:t>СПИСОК ИСПОЛЬЗОВАННЫХ ИСТОЧНИКОВ</w:t>
      </w:r>
      <w:bookmarkEnd w:id="40"/>
    </w:p>
    <w:p w:rsidR="000853C0" w:rsidRPr="00BF03B6" w:rsidRDefault="000853C0" w:rsidP="00D600A4">
      <w:pPr>
        <w:pStyle w:val="a0"/>
        <w:numPr>
          <w:ilvl w:val="0"/>
          <w:numId w:val="4"/>
        </w:numPr>
      </w:pPr>
      <w:proofErr w:type="spellStart"/>
      <w:r w:rsidRPr="00BF03B6">
        <w:t>Монаппа</w:t>
      </w:r>
      <w:proofErr w:type="spellEnd"/>
      <w:r w:rsidRPr="00BF03B6">
        <w:t xml:space="preserve"> К. А. Анализ вредоносных программ / пер. с англ. Беликова Д. А. – М.: ДМК Пресс, 2019. – 452с.</w:t>
      </w:r>
    </w:p>
    <w:p w:rsidR="000853C0" w:rsidRPr="00BF03B6" w:rsidRDefault="000853C0" w:rsidP="00BF03B6">
      <w:pPr>
        <w:pStyle w:val="a0"/>
      </w:pPr>
      <w:r w:rsidRPr="00BF03B6">
        <w:t xml:space="preserve">[Электронный ресурс]: </w:t>
      </w:r>
      <w:proofErr w:type="spellStart"/>
      <w:r w:rsidRPr="00BF03B6">
        <w:t>Positive</w:t>
      </w:r>
      <w:proofErr w:type="spellEnd"/>
      <w:r w:rsidRPr="00BF03B6">
        <w:t xml:space="preserve"> </w:t>
      </w:r>
      <w:proofErr w:type="spellStart"/>
      <w:r w:rsidRPr="00BF03B6">
        <w:t>Technologies</w:t>
      </w:r>
      <w:proofErr w:type="spellEnd"/>
      <w:r w:rsidRPr="00BF03B6">
        <w:t xml:space="preserve">. – URL: </w:t>
      </w:r>
      <w:hyperlink r:id="rId12" w:history="1">
        <w:r w:rsidR="00977D58" w:rsidRPr="00BF03B6">
          <w:rPr>
            <w:rStyle w:val="ae"/>
            <w:color w:val="auto"/>
            <w:u w:val="none"/>
          </w:rPr>
          <w:t>https://www.ptsecurity.com/ru-ru/research/analytics/financial-application-vulnerabilities-2018/</w:t>
        </w:r>
      </w:hyperlink>
      <w:r w:rsidRPr="00BF03B6">
        <w:t xml:space="preserve"> (дата обращения 15.10.2020)</w:t>
      </w:r>
    </w:p>
    <w:p w:rsidR="000853C0" w:rsidRPr="00BF03B6" w:rsidRDefault="000853C0" w:rsidP="00BF03B6">
      <w:pPr>
        <w:pStyle w:val="a0"/>
      </w:pPr>
      <w:r w:rsidRPr="00BF03B6">
        <w:t xml:space="preserve">[Электронный ресурс]: </w:t>
      </w:r>
      <w:proofErr w:type="spellStart"/>
      <w:r w:rsidRPr="00BF03B6">
        <w:t>Smart</w:t>
      </w:r>
      <w:proofErr w:type="spellEnd"/>
      <w:r w:rsidRPr="00BF03B6">
        <w:t xml:space="preserve"> </w:t>
      </w:r>
      <w:proofErr w:type="spellStart"/>
      <w:r w:rsidRPr="00BF03B6">
        <w:t>Security</w:t>
      </w:r>
      <w:proofErr w:type="spellEnd"/>
      <w:r w:rsidRPr="00BF03B6">
        <w:t xml:space="preserve">. URL: </w:t>
      </w:r>
      <w:hyperlink r:id="rId13" w:history="1">
        <w:r w:rsidR="00977D58" w:rsidRPr="00BF03B6">
          <w:rPr>
            <w:rStyle w:val="ae"/>
            <w:color w:val="auto"/>
            <w:u w:val="none"/>
          </w:rPr>
          <w:t>https://bosfera.ru/pdf/16.%20%D0%A0%D0%B8%D0%BD%D0%B0%D1%82%20%D0%90%D0%BD%D0%B8%D1%81%D0%B8%D0%BC%D0%BE%D0%B2.pdf</w:t>
        </w:r>
      </w:hyperlink>
      <w:r w:rsidR="00977D58" w:rsidRPr="00BF03B6">
        <w:t xml:space="preserve"> </w:t>
      </w:r>
      <w:r w:rsidRPr="00BF03B6">
        <w:t>(дата обращения 18.10.2020)</w:t>
      </w:r>
    </w:p>
    <w:p w:rsidR="000853C0" w:rsidRPr="00BF03B6" w:rsidRDefault="000853C0" w:rsidP="00BF03B6">
      <w:pPr>
        <w:pStyle w:val="a0"/>
      </w:pPr>
      <w:r w:rsidRPr="00BF03B6">
        <w:t xml:space="preserve">[Электронный ресурс]: Википедия. Свободная энциклопедия. – URL: </w:t>
      </w:r>
      <w:hyperlink r:id="rId14" w:history="1">
        <w:r w:rsidR="00977D58" w:rsidRPr="00BF03B6">
          <w:rPr>
            <w:rStyle w:val="ae"/>
            <w:color w:val="auto"/>
            <w:u w:val="none"/>
          </w:rPr>
          <w:t>https://ru.wikipedia.org/wiki/Android</w:t>
        </w:r>
      </w:hyperlink>
      <w:r w:rsidR="00977D58" w:rsidRPr="00BF03B6">
        <w:t xml:space="preserve"> </w:t>
      </w:r>
      <w:r w:rsidRPr="00BF03B6">
        <w:t>(дата обращения 21.10.2020)</w:t>
      </w:r>
    </w:p>
    <w:p w:rsidR="000853C0" w:rsidRPr="00BF03B6" w:rsidRDefault="000853C0" w:rsidP="00BF03B6">
      <w:pPr>
        <w:pStyle w:val="a0"/>
      </w:pPr>
      <w:r w:rsidRPr="00BF03B6">
        <w:t xml:space="preserve">[Электронный ресурс]: </w:t>
      </w:r>
      <w:proofErr w:type="spellStart"/>
      <w:r w:rsidRPr="00BF03B6">
        <w:t>Statcounter</w:t>
      </w:r>
      <w:proofErr w:type="spellEnd"/>
      <w:r w:rsidRPr="00BF03B6">
        <w:t xml:space="preserve"> </w:t>
      </w:r>
      <w:proofErr w:type="spellStart"/>
      <w:r w:rsidRPr="00BF03B6">
        <w:t>GlobalStats</w:t>
      </w:r>
      <w:proofErr w:type="spellEnd"/>
      <w:r w:rsidRPr="00BF03B6">
        <w:t xml:space="preserve">. – URL: </w:t>
      </w:r>
      <w:hyperlink r:id="rId15" w:history="1">
        <w:r w:rsidR="00977D58" w:rsidRPr="00BF03B6">
          <w:rPr>
            <w:rStyle w:val="ae"/>
            <w:color w:val="auto"/>
            <w:u w:val="none"/>
          </w:rPr>
          <w:t>https://gs.statcounter.com/os-market-share</w:t>
        </w:r>
      </w:hyperlink>
      <w:r w:rsidR="00977D58" w:rsidRPr="00BF03B6">
        <w:t xml:space="preserve"> </w:t>
      </w:r>
      <w:r w:rsidRPr="00BF03B6">
        <w:t xml:space="preserve">(дата обращения 21.10.2020) </w:t>
      </w:r>
    </w:p>
    <w:p w:rsidR="000853C0" w:rsidRPr="00BF03B6" w:rsidRDefault="000853C0" w:rsidP="00BF03B6">
      <w:pPr>
        <w:pStyle w:val="a0"/>
      </w:pPr>
      <w:r w:rsidRPr="00BF03B6">
        <w:t xml:space="preserve">[Электронный ресурс]: Википедия. Свободная энциклопедия. – URL: </w:t>
      </w:r>
      <w:hyperlink r:id="rId16" w:history="1">
        <w:r w:rsidR="00977D58" w:rsidRPr="00BF03B6">
          <w:rPr>
            <w:rStyle w:val="ae"/>
            <w:color w:val="auto"/>
            <w:u w:val="none"/>
          </w:rPr>
          <w:t>https://ru.wikipedia.org/wiki/IOS</w:t>
        </w:r>
      </w:hyperlink>
      <w:r w:rsidR="00977D58" w:rsidRPr="00BF03B6">
        <w:t xml:space="preserve"> </w:t>
      </w:r>
      <w:r w:rsidRPr="00BF03B6">
        <w:t>(дата обращения 21.10.2020)</w:t>
      </w:r>
    </w:p>
    <w:p w:rsidR="000853C0" w:rsidRPr="00BF03B6" w:rsidRDefault="000853C0" w:rsidP="00BF03B6">
      <w:pPr>
        <w:pStyle w:val="a0"/>
      </w:pPr>
      <w:r w:rsidRPr="00BF03B6">
        <w:t xml:space="preserve">[Электронный ресурс]: Википедия. Свободная энциклопедия. – URL: </w:t>
      </w:r>
      <w:hyperlink r:id="rId17" w:history="1">
        <w:r w:rsidR="00977D58" w:rsidRPr="00BF03B6">
          <w:rPr>
            <w:rStyle w:val="ae"/>
            <w:color w:val="auto"/>
            <w:u w:val="none"/>
          </w:rPr>
          <w:t>https://ru.wikipedia.org/wiki/Windows_10_Mobile</w:t>
        </w:r>
      </w:hyperlink>
      <w:r w:rsidR="00977D58" w:rsidRPr="00BF03B6">
        <w:t xml:space="preserve"> </w:t>
      </w:r>
      <w:r w:rsidRPr="00BF03B6">
        <w:t>(дата обращения 21.10.2020)</w:t>
      </w:r>
    </w:p>
    <w:p w:rsidR="000853C0" w:rsidRPr="00BF03B6" w:rsidRDefault="000853C0" w:rsidP="00BF03B6">
      <w:pPr>
        <w:pStyle w:val="a0"/>
      </w:pPr>
      <w:r w:rsidRPr="00BF03B6">
        <w:t xml:space="preserve">[Электронный ресурс]: </w:t>
      </w:r>
      <w:proofErr w:type="spellStart"/>
      <w:r w:rsidRPr="00BF03B6">
        <w:t>Anti-Malware</w:t>
      </w:r>
      <w:proofErr w:type="spellEnd"/>
      <w:r w:rsidRPr="00BF03B6">
        <w:t xml:space="preserve">. – URL: </w:t>
      </w:r>
      <w:hyperlink r:id="rId18" w:history="1">
        <w:r w:rsidR="00977D58" w:rsidRPr="00BF03B6">
          <w:rPr>
            <w:rStyle w:val="ae"/>
            <w:color w:val="auto"/>
            <w:u w:val="none"/>
          </w:rPr>
          <w:t>https://www.anti-malware.ru/analytics/Threats_Analysis/principles_detection_malicious_applications_Android</w:t>
        </w:r>
      </w:hyperlink>
      <w:r w:rsidR="00977D58" w:rsidRPr="00BF03B6">
        <w:t xml:space="preserve"> </w:t>
      </w:r>
      <w:r w:rsidRPr="00BF03B6">
        <w:t>(дата обращения 22.10.2020)</w:t>
      </w:r>
    </w:p>
    <w:p w:rsidR="000853C0" w:rsidRPr="00BF03B6" w:rsidRDefault="000853C0" w:rsidP="00BF03B6">
      <w:pPr>
        <w:pStyle w:val="a0"/>
      </w:pPr>
      <w:r w:rsidRPr="001E4D1C">
        <w:rPr>
          <w:lang w:val="en-US"/>
        </w:rPr>
        <w:t xml:space="preserve">T. </w:t>
      </w:r>
      <w:proofErr w:type="spellStart"/>
      <w:r w:rsidRPr="001E4D1C">
        <w:rPr>
          <w:lang w:val="en-US"/>
        </w:rPr>
        <w:t>Garfinkel</w:t>
      </w:r>
      <w:proofErr w:type="spellEnd"/>
      <w:r w:rsidRPr="001E4D1C">
        <w:rPr>
          <w:lang w:val="en-US"/>
        </w:rPr>
        <w:t xml:space="preserve"> and M. Rosenblum. A Virtual Machine Introspection Based Architecture for Intrusion Detection. </w:t>
      </w:r>
      <w:r w:rsidRPr="00BF03B6">
        <w:t xml:space="preserve">10-я конференция </w:t>
      </w:r>
      <w:proofErr w:type="spellStart"/>
      <w:r w:rsidRPr="00BF03B6">
        <w:t>Annual</w:t>
      </w:r>
      <w:proofErr w:type="spellEnd"/>
      <w:r w:rsidRPr="00BF03B6">
        <w:t xml:space="preserve"> </w:t>
      </w:r>
      <w:proofErr w:type="spellStart"/>
      <w:r w:rsidRPr="00BF03B6">
        <w:t>Network</w:t>
      </w:r>
      <w:proofErr w:type="spellEnd"/>
      <w:r w:rsidRPr="00BF03B6">
        <w:t xml:space="preserve"> &amp; </w:t>
      </w:r>
      <w:proofErr w:type="spellStart"/>
      <w:r w:rsidRPr="00BF03B6">
        <w:t>Distributed</w:t>
      </w:r>
      <w:proofErr w:type="spellEnd"/>
      <w:r w:rsidRPr="00BF03B6">
        <w:t xml:space="preserve"> </w:t>
      </w:r>
      <w:proofErr w:type="spellStart"/>
      <w:r w:rsidRPr="00BF03B6">
        <w:t>System</w:t>
      </w:r>
      <w:proofErr w:type="spellEnd"/>
      <w:r w:rsidRPr="00BF03B6">
        <w:t xml:space="preserve"> </w:t>
      </w:r>
      <w:proofErr w:type="spellStart"/>
      <w:r w:rsidRPr="00BF03B6">
        <w:t>Security</w:t>
      </w:r>
      <w:proofErr w:type="spellEnd"/>
      <w:r w:rsidRPr="00BF03B6">
        <w:t xml:space="preserve"> </w:t>
      </w:r>
      <w:proofErr w:type="spellStart"/>
      <w:r w:rsidRPr="00BF03B6">
        <w:t>Symposium</w:t>
      </w:r>
      <w:proofErr w:type="spellEnd"/>
      <w:r w:rsidRPr="00BF03B6">
        <w:t xml:space="preserve"> (NDSS), 2003</w:t>
      </w:r>
    </w:p>
    <w:p w:rsidR="000853C0" w:rsidRPr="00BF03B6" w:rsidRDefault="000853C0" w:rsidP="00BF03B6">
      <w:pPr>
        <w:pStyle w:val="a0"/>
      </w:pPr>
      <w:r w:rsidRPr="001E4D1C">
        <w:rPr>
          <w:lang w:val="en-US"/>
        </w:rPr>
        <w:t xml:space="preserve">W. </w:t>
      </w:r>
      <w:proofErr w:type="spellStart"/>
      <w:r w:rsidRPr="001E4D1C">
        <w:rPr>
          <w:lang w:val="en-US"/>
        </w:rPr>
        <w:t>Enck</w:t>
      </w:r>
      <w:proofErr w:type="spellEnd"/>
      <w:r w:rsidRPr="001E4D1C">
        <w:rPr>
          <w:lang w:val="en-US"/>
        </w:rPr>
        <w:t xml:space="preserve">, P. Gilbert, B.-G. </w:t>
      </w:r>
      <w:proofErr w:type="spellStart"/>
      <w:r w:rsidRPr="001E4D1C">
        <w:rPr>
          <w:lang w:val="en-US"/>
        </w:rPr>
        <w:t>Chunn</w:t>
      </w:r>
      <w:proofErr w:type="spellEnd"/>
      <w:r w:rsidRPr="001E4D1C">
        <w:rPr>
          <w:lang w:val="en-US"/>
        </w:rPr>
        <w:t xml:space="preserve">, L. P. Cox, J. Jung, P. McDaniel, and A. N. </w:t>
      </w:r>
      <w:proofErr w:type="spellStart"/>
      <w:r w:rsidRPr="001E4D1C">
        <w:rPr>
          <w:lang w:val="en-US"/>
        </w:rPr>
        <w:t>Sheth</w:t>
      </w:r>
      <w:proofErr w:type="spellEnd"/>
      <w:r w:rsidRPr="001E4D1C">
        <w:rPr>
          <w:lang w:val="en-US"/>
        </w:rPr>
        <w:t xml:space="preserve">. </w:t>
      </w:r>
      <w:proofErr w:type="spellStart"/>
      <w:r w:rsidRPr="001E4D1C">
        <w:rPr>
          <w:lang w:val="en-US"/>
        </w:rPr>
        <w:t>TaintDroid</w:t>
      </w:r>
      <w:proofErr w:type="spellEnd"/>
      <w:r w:rsidRPr="001E4D1C">
        <w:rPr>
          <w:lang w:val="en-US"/>
        </w:rPr>
        <w:t xml:space="preserve">: An Information-Flow Tracking System for </w:t>
      </w:r>
      <w:proofErr w:type="spellStart"/>
      <w:r w:rsidRPr="001E4D1C">
        <w:rPr>
          <w:lang w:val="en-US"/>
        </w:rPr>
        <w:t>Realtime</w:t>
      </w:r>
      <w:proofErr w:type="spellEnd"/>
      <w:r w:rsidRPr="001E4D1C">
        <w:rPr>
          <w:lang w:val="en-US"/>
        </w:rPr>
        <w:t xml:space="preserve"> Privacy Monitoring on Smartphones. </w:t>
      </w:r>
      <w:r w:rsidRPr="00BF03B6">
        <w:t>9-я конференция USENIX. Симпозиум по дизайну и применению операционных систем 2010</w:t>
      </w:r>
    </w:p>
    <w:p w:rsidR="000853C0" w:rsidRPr="001E4D1C" w:rsidRDefault="000853C0" w:rsidP="00BF03B6">
      <w:pPr>
        <w:pStyle w:val="a0"/>
        <w:rPr>
          <w:lang w:val="en-US"/>
        </w:rPr>
      </w:pPr>
      <w:r w:rsidRPr="001E4D1C">
        <w:rPr>
          <w:lang w:val="en-US"/>
        </w:rPr>
        <w:t xml:space="preserve">G. </w:t>
      </w:r>
      <w:proofErr w:type="spellStart"/>
      <w:r w:rsidRPr="001E4D1C">
        <w:rPr>
          <w:lang w:val="en-US"/>
        </w:rPr>
        <w:t>Sarwar</w:t>
      </w:r>
      <w:proofErr w:type="spellEnd"/>
      <w:r w:rsidRPr="001E4D1C">
        <w:rPr>
          <w:lang w:val="en-US"/>
        </w:rPr>
        <w:t xml:space="preserve">, O. </w:t>
      </w:r>
      <w:proofErr w:type="spellStart"/>
      <w:r w:rsidRPr="001E4D1C">
        <w:rPr>
          <w:lang w:val="en-US"/>
        </w:rPr>
        <w:t>Mehani</w:t>
      </w:r>
      <w:proofErr w:type="spellEnd"/>
      <w:r w:rsidRPr="001E4D1C">
        <w:rPr>
          <w:lang w:val="en-US"/>
        </w:rPr>
        <w:t xml:space="preserve">, R. </w:t>
      </w:r>
      <w:proofErr w:type="spellStart"/>
      <w:r w:rsidRPr="001E4D1C">
        <w:rPr>
          <w:lang w:val="en-US"/>
        </w:rPr>
        <w:t>Boreli</w:t>
      </w:r>
      <w:proofErr w:type="spellEnd"/>
      <w:r w:rsidRPr="001E4D1C">
        <w:rPr>
          <w:lang w:val="en-US"/>
        </w:rPr>
        <w:t xml:space="preserve">, and M. A. </w:t>
      </w:r>
      <w:proofErr w:type="spellStart"/>
      <w:r w:rsidRPr="001E4D1C">
        <w:rPr>
          <w:lang w:val="en-US"/>
        </w:rPr>
        <w:t>Kaafar</w:t>
      </w:r>
      <w:proofErr w:type="spellEnd"/>
      <w:r w:rsidRPr="001E4D1C">
        <w:rPr>
          <w:lang w:val="en-US"/>
        </w:rPr>
        <w:t xml:space="preserve">. On the Effectiveness of Dynamic Taint Analysis for Protecting Against Private Information Leaks on </w:t>
      </w:r>
      <w:proofErr w:type="spellStart"/>
      <w:r w:rsidRPr="001E4D1C">
        <w:rPr>
          <w:lang w:val="en-US"/>
        </w:rPr>
        <w:t>Androidbased</w:t>
      </w:r>
      <w:proofErr w:type="spellEnd"/>
      <w:r w:rsidRPr="001E4D1C">
        <w:rPr>
          <w:lang w:val="en-US"/>
        </w:rPr>
        <w:t xml:space="preserve"> </w:t>
      </w:r>
      <w:r w:rsidRPr="001E4D1C">
        <w:rPr>
          <w:lang w:val="en-US"/>
        </w:rPr>
        <w:lastRenderedPageBreak/>
        <w:t>Devices. 10-</w:t>
      </w:r>
      <w:r w:rsidRPr="00BF03B6">
        <w:t>я</w:t>
      </w:r>
      <w:r w:rsidRPr="001E4D1C">
        <w:rPr>
          <w:lang w:val="en-US"/>
        </w:rPr>
        <w:t xml:space="preserve"> </w:t>
      </w:r>
      <w:r w:rsidRPr="00BF03B6">
        <w:t>международная</w:t>
      </w:r>
      <w:r w:rsidRPr="001E4D1C">
        <w:rPr>
          <w:lang w:val="en-US"/>
        </w:rPr>
        <w:t xml:space="preserve"> </w:t>
      </w:r>
      <w:r w:rsidRPr="00BF03B6">
        <w:t>конференция</w:t>
      </w:r>
      <w:r w:rsidRPr="001E4D1C">
        <w:rPr>
          <w:lang w:val="en-US"/>
        </w:rPr>
        <w:t xml:space="preserve"> International Conference on Security and Cryptography (SECRYPT), 2013</w:t>
      </w:r>
    </w:p>
    <w:p w:rsidR="000853C0" w:rsidRPr="00BF03B6" w:rsidRDefault="000853C0" w:rsidP="00BF03B6">
      <w:pPr>
        <w:pStyle w:val="a0"/>
      </w:pPr>
      <w:r w:rsidRPr="001E4D1C">
        <w:rPr>
          <w:lang w:val="en-US"/>
        </w:rPr>
        <w:t xml:space="preserve">Y. Zhang, M. Yang, B. Xu, Z. Yang, G. </w:t>
      </w:r>
      <w:proofErr w:type="spellStart"/>
      <w:r w:rsidRPr="001E4D1C">
        <w:rPr>
          <w:lang w:val="en-US"/>
        </w:rPr>
        <w:t>Gu</w:t>
      </w:r>
      <w:proofErr w:type="spellEnd"/>
      <w:r w:rsidRPr="001E4D1C">
        <w:rPr>
          <w:lang w:val="en-US"/>
        </w:rPr>
        <w:t xml:space="preserve">, P. Ning, X. Wang, B. </w:t>
      </w:r>
      <w:proofErr w:type="spellStart"/>
      <w:r w:rsidRPr="001E4D1C">
        <w:rPr>
          <w:lang w:val="en-US"/>
        </w:rPr>
        <w:t>Zang</w:t>
      </w:r>
      <w:proofErr w:type="spellEnd"/>
      <w:r w:rsidRPr="001E4D1C">
        <w:rPr>
          <w:lang w:val="en-US"/>
        </w:rPr>
        <w:t xml:space="preserve">. Vetting Undesirable Behaviors in Android Apps with Permission Use Analysis. </w:t>
      </w:r>
      <w:r w:rsidRPr="00BF03B6">
        <w:t xml:space="preserve">20-я </w:t>
      </w:r>
      <w:proofErr w:type="spellStart"/>
      <w:r w:rsidRPr="00BF03B6">
        <w:t>конференцияACM</w:t>
      </w:r>
      <w:proofErr w:type="spellEnd"/>
      <w:r w:rsidRPr="00BF03B6">
        <w:t xml:space="preserve"> </w:t>
      </w:r>
      <w:proofErr w:type="spellStart"/>
      <w:r w:rsidRPr="00BF03B6">
        <w:t>Conference</w:t>
      </w:r>
      <w:proofErr w:type="spellEnd"/>
      <w:r w:rsidRPr="00BF03B6">
        <w:t xml:space="preserve"> </w:t>
      </w:r>
      <w:proofErr w:type="spellStart"/>
      <w:r w:rsidRPr="00BF03B6">
        <w:t>on</w:t>
      </w:r>
      <w:proofErr w:type="spellEnd"/>
      <w:r w:rsidRPr="00BF03B6">
        <w:t xml:space="preserve"> </w:t>
      </w:r>
      <w:proofErr w:type="spellStart"/>
      <w:r w:rsidRPr="00BF03B6">
        <w:t>Computer</w:t>
      </w:r>
      <w:proofErr w:type="spellEnd"/>
      <w:r w:rsidRPr="00BF03B6">
        <w:t xml:space="preserve"> </w:t>
      </w:r>
      <w:proofErr w:type="spellStart"/>
      <w:r w:rsidRPr="00BF03B6">
        <w:t>and</w:t>
      </w:r>
      <w:proofErr w:type="spellEnd"/>
      <w:r w:rsidRPr="00BF03B6">
        <w:t xml:space="preserve"> </w:t>
      </w:r>
      <w:proofErr w:type="spellStart"/>
      <w:r w:rsidRPr="00BF03B6">
        <w:t>Communications</w:t>
      </w:r>
      <w:proofErr w:type="spellEnd"/>
      <w:r w:rsidRPr="00BF03B6">
        <w:t xml:space="preserve"> </w:t>
      </w:r>
      <w:proofErr w:type="spellStart"/>
      <w:r w:rsidRPr="00BF03B6">
        <w:t>Security</w:t>
      </w:r>
      <w:proofErr w:type="spellEnd"/>
      <w:r w:rsidRPr="00BF03B6">
        <w:t xml:space="preserve"> (CCS), 2013</w:t>
      </w:r>
    </w:p>
    <w:p w:rsidR="000853C0" w:rsidRDefault="000853C0" w:rsidP="00BF03B6">
      <w:pPr>
        <w:pStyle w:val="a0"/>
        <w:rPr>
          <w:lang w:val="en-US"/>
        </w:rPr>
      </w:pPr>
      <w:r w:rsidRPr="001E4D1C">
        <w:rPr>
          <w:lang w:val="en-US"/>
        </w:rPr>
        <w:t xml:space="preserve">I. </w:t>
      </w:r>
      <w:proofErr w:type="spellStart"/>
      <w:r w:rsidRPr="001E4D1C">
        <w:rPr>
          <w:lang w:val="en-US"/>
        </w:rPr>
        <w:t>Burguera</w:t>
      </w:r>
      <w:proofErr w:type="spellEnd"/>
      <w:r w:rsidRPr="001E4D1C">
        <w:rPr>
          <w:lang w:val="en-US"/>
        </w:rPr>
        <w:t xml:space="preserve">, U. </w:t>
      </w:r>
      <w:proofErr w:type="spellStart"/>
      <w:r w:rsidRPr="001E4D1C">
        <w:rPr>
          <w:lang w:val="en-US"/>
        </w:rPr>
        <w:t>Zurutuza</w:t>
      </w:r>
      <w:proofErr w:type="spellEnd"/>
      <w:r w:rsidRPr="001E4D1C">
        <w:rPr>
          <w:lang w:val="en-US"/>
        </w:rPr>
        <w:t xml:space="preserve">, S. </w:t>
      </w:r>
      <w:proofErr w:type="spellStart"/>
      <w:r w:rsidRPr="001E4D1C">
        <w:rPr>
          <w:lang w:val="en-US"/>
        </w:rPr>
        <w:t>Nadjm</w:t>
      </w:r>
      <w:proofErr w:type="spellEnd"/>
      <w:r w:rsidRPr="001E4D1C">
        <w:rPr>
          <w:lang w:val="en-US"/>
        </w:rPr>
        <w:t xml:space="preserve">-Tehrani. </w:t>
      </w:r>
      <w:proofErr w:type="spellStart"/>
      <w:r w:rsidRPr="001E4D1C">
        <w:rPr>
          <w:lang w:val="en-US"/>
        </w:rPr>
        <w:t>Crowdroid</w:t>
      </w:r>
      <w:proofErr w:type="spellEnd"/>
      <w:r w:rsidRPr="001E4D1C">
        <w:rPr>
          <w:lang w:val="en-US"/>
        </w:rPr>
        <w:t>: Behavior-Based Malware Detection System for Android. 1-</w:t>
      </w:r>
      <w:r w:rsidRPr="00BF03B6">
        <w:t>я</w:t>
      </w:r>
      <w:r w:rsidRPr="001E4D1C">
        <w:rPr>
          <w:lang w:val="en-US"/>
        </w:rPr>
        <w:t xml:space="preserve"> </w:t>
      </w:r>
      <w:r w:rsidRPr="00BF03B6">
        <w:t>конференция</w:t>
      </w:r>
      <w:r w:rsidRPr="001E4D1C">
        <w:rPr>
          <w:lang w:val="en-US"/>
        </w:rPr>
        <w:t xml:space="preserve"> ACM workshop on Security and privacy in smartphones and mobile devices, 2011</w:t>
      </w:r>
    </w:p>
    <w:p w:rsidR="00847C79" w:rsidRDefault="00096345" w:rsidP="00096345">
      <w:pPr>
        <w:pStyle w:val="a0"/>
      </w:pPr>
      <w:r w:rsidRPr="00096345">
        <w:t>[</w:t>
      </w:r>
      <w:r>
        <w:t>Электронный ресурс</w:t>
      </w:r>
      <w:r w:rsidRPr="00096345">
        <w:t>]</w:t>
      </w:r>
      <w:r>
        <w:t xml:space="preserve">: Википедия. Свободная энциклопедия. – </w:t>
      </w:r>
      <w:r>
        <w:rPr>
          <w:lang w:val="en-US"/>
        </w:rPr>
        <w:t>URL</w:t>
      </w:r>
      <w:r w:rsidRPr="00096345">
        <w:t xml:space="preserve">: </w:t>
      </w:r>
      <w:hyperlink r:id="rId19" w:history="1">
        <w:r w:rsidRPr="00E7362C">
          <w:rPr>
            <w:rStyle w:val="ae"/>
            <w:lang w:val="en-US"/>
          </w:rPr>
          <w:t>https</w:t>
        </w:r>
        <w:r w:rsidRPr="00E7362C">
          <w:rPr>
            <w:rStyle w:val="ae"/>
          </w:rPr>
          <w:t>://</w:t>
        </w:r>
        <w:proofErr w:type="spellStart"/>
        <w:r w:rsidRPr="00E7362C">
          <w:rPr>
            <w:rStyle w:val="ae"/>
            <w:lang w:val="en-US"/>
          </w:rPr>
          <w:t>ru</w:t>
        </w:r>
        <w:proofErr w:type="spellEnd"/>
        <w:r w:rsidRPr="00E7362C">
          <w:rPr>
            <w:rStyle w:val="ae"/>
          </w:rPr>
          <w:t>.</w:t>
        </w:r>
        <w:proofErr w:type="spellStart"/>
        <w:r w:rsidRPr="00E7362C">
          <w:rPr>
            <w:rStyle w:val="ae"/>
            <w:lang w:val="en-US"/>
          </w:rPr>
          <w:t>wikipedia</w:t>
        </w:r>
        <w:proofErr w:type="spellEnd"/>
        <w:r w:rsidRPr="00E7362C">
          <w:rPr>
            <w:rStyle w:val="ae"/>
          </w:rPr>
          <w:t>.</w:t>
        </w:r>
        <w:r w:rsidRPr="00E7362C">
          <w:rPr>
            <w:rStyle w:val="ae"/>
            <w:lang w:val="en-US"/>
          </w:rPr>
          <w:t>org</w:t>
        </w:r>
        <w:r w:rsidRPr="00E7362C">
          <w:rPr>
            <w:rStyle w:val="ae"/>
          </w:rPr>
          <w:t>/</w:t>
        </w:r>
        <w:r w:rsidRPr="00E7362C">
          <w:rPr>
            <w:rStyle w:val="ae"/>
            <w:lang w:val="en-US"/>
          </w:rPr>
          <w:t>wiki</w:t>
        </w:r>
        <w:r w:rsidRPr="00E7362C">
          <w:rPr>
            <w:rStyle w:val="ae"/>
          </w:rPr>
          <w:t>/.</w:t>
        </w:r>
        <w:r w:rsidRPr="00E7362C">
          <w:rPr>
            <w:rStyle w:val="ae"/>
            <w:lang w:val="en-US"/>
          </w:rPr>
          <w:t>NET</w:t>
        </w:r>
        <w:r w:rsidRPr="00E7362C">
          <w:rPr>
            <w:rStyle w:val="ae"/>
          </w:rPr>
          <w:t>_</w:t>
        </w:r>
        <w:r w:rsidRPr="00E7362C">
          <w:rPr>
            <w:rStyle w:val="ae"/>
            <w:lang w:val="en-US"/>
          </w:rPr>
          <w:t>Core</w:t>
        </w:r>
      </w:hyperlink>
      <w:r>
        <w:t xml:space="preserve"> (дата обращения 10.01.2021)</w:t>
      </w:r>
    </w:p>
    <w:p w:rsidR="00096345" w:rsidRDefault="00096345" w:rsidP="00096345">
      <w:pPr>
        <w:pStyle w:val="a0"/>
      </w:pPr>
      <w:r w:rsidRPr="00096345">
        <w:t>[</w:t>
      </w:r>
      <w:r>
        <w:t>Электронный ресурс</w:t>
      </w:r>
      <w:r w:rsidRPr="00096345">
        <w:t>]</w:t>
      </w:r>
      <w:r>
        <w:t xml:space="preserve">: Википедия. Свободная энциклопедия. – </w:t>
      </w:r>
      <w:r>
        <w:rPr>
          <w:lang w:val="en-US"/>
        </w:rPr>
        <w:t>URL</w:t>
      </w:r>
      <w:r w:rsidRPr="00096345">
        <w:t xml:space="preserve">: </w:t>
      </w:r>
      <w:hyperlink r:id="rId20" w:history="1">
        <w:r w:rsidRPr="00E7362C">
          <w:rPr>
            <w:rStyle w:val="ae"/>
          </w:rPr>
          <w:t>https://ru.wikipedia.org/wiki/React</w:t>
        </w:r>
      </w:hyperlink>
      <w:r w:rsidRPr="00096345">
        <w:t xml:space="preserve"> </w:t>
      </w:r>
      <w:r>
        <w:t>(дата обращения 10.01.2021)</w:t>
      </w:r>
      <w:r w:rsidRPr="00096345">
        <w:t xml:space="preserve"> </w:t>
      </w:r>
    </w:p>
    <w:p w:rsidR="00096345" w:rsidRDefault="00096345" w:rsidP="00096345">
      <w:pPr>
        <w:pStyle w:val="a0"/>
      </w:pPr>
      <w:r>
        <w:t xml:space="preserve">[Электронный ресурс]: Википедия. Свободная энциклопедия. – </w:t>
      </w:r>
      <w:r>
        <w:rPr>
          <w:lang w:val="en-US"/>
        </w:rPr>
        <w:t>URL</w:t>
      </w:r>
      <w:r>
        <w:t xml:space="preserve">: </w:t>
      </w:r>
      <w:hyperlink r:id="rId21" w:history="1">
        <w:r w:rsidRPr="00E7362C">
          <w:rPr>
            <w:rStyle w:val="ae"/>
          </w:rPr>
          <w:t>https://ru.wikipedia.org/wiki/Internet_Information_Services</w:t>
        </w:r>
      </w:hyperlink>
      <w:r w:rsidRPr="00096345">
        <w:t xml:space="preserve"> </w:t>
      </w:r>
      <w:r>
        <w:t>(дата обращения 10.01.2021)</w:t>
      </w:r>
    </w:p>
    <w:p w:rsidR="00096345" w:rsidRDefault="00096345" w:rsidP="00096345">
      <w:pPr>
        <w:pStyle w:val="a0"/>
      </w:pPr>
      <w:r>
        <w:t xml:space="preserve">[Электронный ресурс]: Википедия. Свободная энциклопедия. – </w:t>
      </w:r>
      <w:r>
        <w:rPr>
          <w:lang w:val="en-US"/>
        </w:rPr>
        <w:t>URL</w:t>
      </w:r>
      <w:r>
        <w:t xml:space="preserve">: </w:t>
      </w:r>
      <w:hyperlink r:id="rId22" w:history="1">
        <w:r w:rsidRPr="00E7362C">
          <w:rPr>
            <w:rStyle w:val="ae"/>
          </w:rPr>
          <w:t>https://ru.wikipedia.org/wiki/Android_Studio</w:t>
        </w:r>
      </w:hyperlink>
      <w:r w:rsidRPr="00096345">
        <w:t xml:space="preserve"> </w:t>
      </w:r>
      <w:r>
        <w:t>(дата обращения 10.01.2021)</w:t>
      </w:r>
    </w:p>
    <w:p w:rsidR="00096345" w:rsidRDefault="00096345" w:rsidP="00096345">
      <w:pPr>
        <w:pStyle w:val="a0"/>
      </w:pPr>
      <w:r>
        <w:t xml:space="preserve">[Электронный ресурс]: Википедия. Свободная энциклопедия. – </w:t>
      </w:r>
      <w:r>
        <w:rPr>
          <w:lang w:val="en-US"/>
        </w:rPr>
        <w:t>URL</w:t>
      </w:r>
      <w:r>
        <w:t xml:space="preserve">: </w:t>
      </w:r>
      <w:hyperlink r:id="rId23" w:history="1">
        <w:r w:rsidRPr="00E7362C">
          <w:rPr>
            <w:rStyle w:val="ae"/>
          </w:rPr>
          <w:t>https://ru.wikipedia.org/wiki/Microsoft_Visual_Studio#Visual_Studio_2019</w:t>
        </w:r>
      </w:hyperlink>
      <w:r>
        <w:t xml:space="preserve"> (дата обращения 10.01.2021)</w:t>
      </w:r>
    </w:p>
    <w:p w:rsidR="00096345" w:rsidRDefault="00096345" w:rsidP="00AF32A4">
      <w:pPr>
        <w:pStyle w:val="a0"/>
      </w:pPr>
      <w:r>
        <w:t xml:space="preserve">[Электронный ресурс]: Википедия. Свободная энциклопедия. – </w:t>
      </w:r>
      <w:r>
        <w:rPr>
          <w:lang w:val="en-US"/>
        </w:rPr>
        <w:t>URL</w:t>
      </w:r>
      <w:r>
        <w:t xml:space="preserve">: </w:t>
      </w:r>
      <w:hyperlink r:id="rId24" w:history="1">
        <w:r w:rsidR="00AF32A4" w:rsidRPr="00E7362C">
          <w:rPr>
            <w:rStyle w:val="ae"/>
          </w:rPr>
          <w:t>https://ru.wikipedia.org/wiki/Visual_Studio_Code</w:t>
        </w:r>
      </w:hyperlink>
      <w:r w:rsidR="00AF32A4" w:rsidRPr="00AF32A4">
        <w:t xml:space="preserve"> </w:t>
      </w:r>
      <w:r>
        <w:t>(дата обращения 10.01.2021)</w:t>
      </w:r>
    </w:p>
    <w:p w:rsidR="00096345" w:rsidRPr="00096345" w:rsidRDefault="00096345" w:rsidP="00096345">
      <w:pPr>
        <w:pStyle w:val="a0"/>
      </w:pPr>
    </w:p>
    <w:p w:rsidR="000853C0" w:rsidRPr="00096345" w:rsidRDefault="000853C0" w:rsidP="00096345">
      <w:pPr>
        <w:pStyle w:val="a0"/>
      </w:pPr>
    </w:p>
    <w:p w:rsidR="00977D58" w:rsidRPr="00096345" w:rsidRDefault="00977D58" w:rsidP="000853C0">
      <w:pPr>
        <w:sectPr w:rsidR="00977D58" w:rsidRPr="00096345" w:rsidSect="00427518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:rsidR="00CE1DF6" w:rsidRDefault="000853C0" w:rsidP="002B6996">
      <w:pPr>
        <w:pStyle w:val="10"/>
        <w:numPr>
          <w:ilvl w:val="0"/>
          <w:numId w:val="0"/>
        </w:numPr>
        <w:ind w:left="709"/>
      </w:pPr>
      <w:bookmarkStart w:id="41" w:name="_Toc61135301"/>
      <w:r>
        <w:lastRenderedPageBreak/>
        <w:t>ПРИЛОЖ</w:t>
      </w:r>
      <w:r w:rsidRPr="000853C0">
        <w:t>ЕНИЕ</w:t>
      </w:r>
      <w:r>
        <w:t xml:space="preserve"> А</w:t>
      </w:r>
      <w:bookmarkEnd w:id="41"/>
    </w:p>
    <w:sectPr w:rsidR="00CE1DF6" w:rsidSect="00427518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E6D"/>
    <w:multiLevelType w:val="hybridMultilevel"/>
    <w:tmpl w:val="51CED5B0"/>
    <w:lvl w:ilvl="0" w:tplc="18BEADD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527DB4"/>
    <w:multiLevelType w:val="multilevel"/>
    <w:tmpl w:val="AB78BE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1987A75"/>
    <w:multiLevelType w:val="hybridMultilevel"/>
    <w:tmpl w:val="7B887196"/>
    <w:lvl w:ilvl="0" w:tplc="18BEADD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2B17EC2"/>
    <w:multiLevelType w:val="multilevel"/>
    <w:tmpl w:val="288024BC"/>
    <w:lvl w:ilvl="0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F8294F"/>
    <w:multiLevelType w:val="multilevel"/>
    <w:tmpl w:val="24B807BC"/>
    <w:styleLink w:val="-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805E6C"/>
    <w:multiLevelType w:val="hybridMultilevel"/>
    <w:tmpl w:val="99A26364"/>
    <w:lvl w:ilvl="0" w:tplc="8B70D4B2">
      <w:start w:val="1"/>
      <w:numFmt w:val="decimal"/>
      <w:pStyle w:val="a0"/>
      <w:lvlText w:val="%1)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A7357"/>
    <w:multiLevelType w:val="hybridMultilevel"/>
    <w:tmpl w:val="DBF868BE"/>
    <w:lvl w:ilvl="0" w:tplc="6824871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ED468E5"/>
    <w:multiLevelType w:val="hybridMultilevel"/>
    <w:tmpl w:val="70BC359A"/>
    <w:lvl w:ilvl="0" w:tplc="D94CEDE8">
      <w:start w:val="1"/>
      <w:numFmt w:val="decimal"/>
      <w:lvlText w:val="%1"/>
      <w:lvlJc w:val="left"/>
      <w:pPr>
        <w:ind w:left="17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B061AD"/>
    <w:multiLevelType w:val="hybridMultilevel"/>
    <w:tmpl w:val="F080E870"/>
    <w:lvl w:ilvl="0" w:tplc="18BEADD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45B6C9E"/>
    <w:multiLevelType w:val="hybridMultilevel"/>
    <w:tmpl w:val="68D2BD44"/>
    <w:lvl w:ilvl="0" w:tplc="18BEADD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4275DD"/>
    <w:multiLevelType w:val="multilevel"/>
    <w:tmpl w:val="56A8E1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129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DDE5ADB"/>
    <w:multiLevelType w:val="multilevel"/>
    <w:tmpl w:val="A36CDB32"/>
    <w:lvl w:ilvl="0">
      <w:start w:val="1"/>
      <w:numFmt w:val="decimal"/>
      <w:pStyle w:val="10"/>
      <w:lvlText w:val="%1"/>
      <w:lvlJc w:val="left"/>
      <w:pPr>
        <w:ind w:left="1773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2" w15:restartNumberingAfterBreak="0">
    <w:nsid w:val="74DD196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7"/>
  </w:num>
  <w:num w:numId="10">
    <w:abstractNumId w:val="12"/>
  </w:num>
  <w:num w:numId="11">
    <w:abstractNumId w:val="10"/>
  </w:num>
  <w:num w:numId="12">
    <w:abstractNumId w:val="11"/>
  </w:num>
  <w:num w:numId="13">
    <w:abstractNumId w:val="1"/>
  </w:num>
  <w:num w:numId="14">
    <w:abstractNumId w:val="0"/>
  </w:num>
  <w:num w:numId="15">
    <w:abstractNumId w:val="9"/>
  </w:num>
  <w:num w:numId="16">
    <w:abstractNumId w:val="8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09"/>
    <w:rsid w:val="00042E55"/>
    <w:rsid w:val="000853C0"/>
    <w:rsid w:val="00096345"/>
    <w:rsid w:val="0016468A"/>
    <w:rsid w:val="001704CA"/>
    <w:rsid w:val="001773B0"/>
    <w:rsid w:val="0018232B"/>
    <w:rsid w:val="001E4D1C"/>
    <w:rsid w:val="001E572E"/>
    <w:rsid w:val="001E785D"/>
    <w:rsid w:val="00206016"/>
    <w:rsid w:val="002925D2"/>
    <w:rsid w:val="002938E3"/>
    <w:rsid w:val="002B6996"/>
    <w:rsid w:val="002B77C4"/>
    <w:rsid w:val="00343966"/>
    <w:rsid w:val="00353F93"/>
    <w:rsid w:val="003868BF"/>
    <w:rsid w:val="003D3BD0"/>
    <w:rsid w:val="003D44FB"/>
    <w:rsid w:val="00427518"/>
    <w:rsid w:val="004D2B52"/>
    <w:rsid w:val="005038B5"/>
    <w:rsid w:val="005067CE"/>
    <w:rsid w:val="006140CC"/>
    <w:rsid w:val="006B6728"/>
    <w:rsid w:val="006E1540"/>
    <w:rsid w:val="007343EE"/>
    <w:rsid w:val="00751156"/>
    <w:rsid w:val="00762CAC"/>
    <w:rsid w:val="007637B5"/>
    <w:rsid w:val="00766209"/>
    <w:rsid w:val="007C15AF"/>
    <w:rsid w:val="007F74EE"/>
    <w:rsid w:val="0083523C"/>
    <w:rsid w:val="008365C2"/>
    <w:rsid w:val="00847C79"/>
    <w:rsid w:val="00880109"/>
    <w:rsid w:val="008B2148"/>
    <w:rsid w:val="008D778B"/>
    <w:rsid w:val="00961B7B"/>
    <w:rsid w:val="00977D58"/>
    <w:rsid w:val="00A451E5"/>
    <w:rsid w:val="00A66119"/>
    <w:rsid w:val="00A97EB2"/>
    <w:rsid w:val="00AF32A4"/>
    <w:rsid w:val="00B33563"/>
    <w:rsid w:val="00B374C3"/>
    <w:rsid w:val="00B44000"/>
    <w:rsid w:val="00BD456F"/>
    <w:rsid w:val="00BF03B6"/>
    <w:rsid w:val="00C17BE1"/>
    <w:rsid w:val="00C23E72"/>
    <w:rsid w:val="00C3007B"/>
    <w:rsid w:val="00C84DC3"/>
    <w:rsid w:val="00CE1DF6"/>
    <w:rsid w:val="00D600A4"/>
    <w:rsid w:val="00DA6C27"/>
    <w:rsid w:val="00E369AE"/>
    <w:rsid w:val="00F52E3B"/>
    <w:rsid w:val="00F61808"/>
    <w:rsid w:val="00F622DF"/>
    <w:rsid w:val="00F7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7238"/>
  <w15:chartTrackingRefBased/>
  <w15:docId w15:val="{048C213F-1EB5-49EB-90E9-BD2AF635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1E785D"/>
    <w:pPr>
      <w:widowControl w:val="0"/>
      <w:autoSpaceDE w:val="0"/>
      <w:autoSpaceDN w:val="0"/>
      <w:spacing w:line="240" w:lineRule="auto"/>
      <w:ind w:firstLine="0"/>
      <w:jc w:val="left"/>
    </w:pPr>
  </w:style>
  <w:style w:type="paragraph" w:styleId="1">
    <w:name w:val="heading 1"/>
    <w:basedOn w:val="a1"/>
    <w:next w:val="a1"/>
    <w:link w:val="12"/>
    <w:uiPriority w:val="9"/>
    <w:qFormat/>
    <w:rsid w:val="008365C2"/>
    <w:pPr>
      <w:numPr>
        <w:ilvl w:val="1"/>
        <w:numId w:val="13"/>
      </w:numPr>
      <w:spacing w:line="360" w:lineRule="auto"/>
      <w:ind w:left="0" w:firstLine="709"/>
      <w:outlineLvl w:val="0"/>
    </w:pPr>
    <w:rPr>
      <w:b/>
    </w:rPr>
  </w:style>
  <w:style w:type="paragraph" w:styleId="2">
    <w:name w:val="heading 2"/>
    <w:aliases w:val="Подзаголовок 1"/>
    <w:basedOn w:val="a1"/>
    <w:next w:val="a1"/>
    <w:link w:val="20"/>
    <w:uiPriority w:val="9"/>
    <w:unhideWhenUsed/>
    <w:qFormat/>
    <w:rsid w:val="00A451E5"/>
    <w:pPr>
      <w:keepNext/>
      <w:keepLines/>
      <w:widowControl/>
      <w:numPr>
        <w:ilvl w:val="1"/>
        <w:numId w:val="10"/>
      </w:numPr>
      <w:autoSpaceDE/>
      <w:autoSpaceDN/>
      <w:spacing w:before="4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853C0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0853C0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853C0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853C0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853C0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853C0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853C0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83523C"/>
    <w:pPr>
      <w:spacing w:before="240" w:after="24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83523C"/>
    <w:rPr>
      <w:rFonts w:eastAsiaTheme="majorEastAsia" w:cstheme="majorBidi"/>
      <w:spacing w:val="-10"/>
      <w:kern w:val="28"/>
      <w:sz w:val="56"/>
      <w:szCs w:val="56"/>
    </w:rPr>
  </w:style>
  <w:style w:type="paragraph" w:styleId="a7">
    <w:name w:val="List Paragraph"/>
    <w:basedOn w:val="a1"/>
    <w:uiPriority w:val="34"/>
    <w:qFormat/>
    <w:rsid w:val="005067CE"/>
    <w:pPr>
      <w:ind w:left="720"/>
      <w:contextualSpacing/>
    </w:pPr>
    <w:rPr>
      <w:szCs w:val="24"/>
    </w:rPr>
  </w:style>
  <w:style w:type="paragraph" w:customStyle="1" w:styleId="a8">
    <w:name w:val="Листинг"/>
    <w:basedOn w:val="a1"/>
    <w:link w:val="a9"/>
    <w:qFormat/>
    <w:rsid w:val="00762CAC"/>
    <w:pPr>
      <w:keepNext/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kern w:val="2"/>
      <w:sz w:val="21"/>
      <w:szCs w:val="21"/>
      <w:lang w:val="en-US" w:bidi="hi-IN"/>
    </w:rPr>
  </w:style>
  <w:style w:type="character" w:customStyle="1" w:styleId="a9">
    <w:name w:val="Листинг Знак"/>
    <w:basedOn w:val="a2"/>
    <w:link w:val="a8"/>
    <w:rsid w:val="00762CAC"/>
    <w:rPr>
      <w:rFonts w:ascii="Consolas" w:eastAsia="Calibri" w:hAnsi="Consolas" w:cs="Times New Roman"/>
      <w:noProof/>
      <w:kern w:val="2"/>
      <w:sz w:val="21"/>
      <w:szCs w:val="21"/>
      <w:shd w:val="clear" w:color="auto" w:fill="F2F2F2"/>
      <w:lang w:val="en-US" w:eastAsia="ru-RU" w:bidi="hi-IN"/>
    </w:rPr>
  </w:style>
  <w:style w:type="character" w:customStyle="1" w:styleId="12">
    <w:name w:val="Заголовок 1 Знак"/>
    <w:basedOn w:val="a2"/>
    <w:link w:val="1"/>
    <w:uiPriority w:val="9"/>
    <w:rsid w:val="008365C2"/>
    <w:rPr>
      <w:b/>
    </w:rPr>
  </w:style>
  <w:style w:type="paragraph" w:customStyle="1" w:styleId="listing">
    <w:name w:val="listing"/>
    <w:basedOn w:val="a1"/>
    <w:qFormat/>
    <w:rsid w:val="00762CAC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aa">
    <w:name w:val="caption"/>
    <w:basedOn w:val="a1"/>
    <w:next w:val="a1"/>
    <w:link w:val="ab"/>
    <w:uiPriority w:val="35"/>
    <w:unhideWhenUsed/>
    <w:qFormat/>
    <w:rsid w:val="003D3BD0"/>
    <w:pPr>
      <w:spacing w:after="200"/>
      <w:jc w:val="center"/>
    </w:pPr>
    <w:rPr>
      <w:rFonts w:eastAsia="Calibri" w:cs="Tahoma"/>
      <w:iCs/>
      <w:szCs w:val="18"/>
    </w:rPr>
  </w:style>
  <w:style w:type="character" w:customStyle="1" w:styleId="20">
    <w:name w:val="Заголовок 2 Знак"/>
    <w:aliases w:val="Подзаголовок 1 Знак"/>
    <w:basedOn w:val="a2"/>
    <w:link w:val="2"/>
    <w:uiPriority w:val="9"/>
    <w:rsid w:val="00A451E5"/>
    <w:rPr>
      <w:rFonts w:eastAsiaTheme="majorEastAsia" w:cstheme="majorBidi"/>
      <w:b/>
      <w:szCs w:val="26"/>
    </w:rPr>
  </w:style>
  <w:style w:type="paragraph" w:customStyle="1" w:styleId="10">
    <w:name w:val="1 Заголовок"/>
    <w:basedOn w:val="1"/>
    <w:link w:val="13"/>
    <w:uiPriority w:val="1"/>
    <w:qFormat/>
    <w:rsid w:val="008365C2"/>
    <w:pPr>
      <w:numPr>
        <w:ilvl w:val="0"/>
        <w:numId w:val="12"/>
      </w:numPr>
      <w:ind w:left="0" w:firstLine="709"/>
    </w:pPr>
  </w:style>
  <w:style w:type="paragraph" w:customStyle="1" w:styleId="11">
    <w:name w:val="1.1 Заголовок"/>
    <w:basedOn w:val="111"/>
    <w:link w:val="110"/>
    <w:uiPriority w:val="1"/>
    <w:qFormat/>
    <w:rsid w:val="002938E3"/>
    <w:pPr>
      <w:numPr>
        <w:ilvl w:val="1"/>
        <w:numId w:val="11"/>
      </w:numPr>
    </w:pPr>
  </w:style>
  <w:style w:type="character" w:customStyle="1" w:styleId="13">
    <w:name w:val="1 Заголовок Знак"/>
    <w:basedOn w:val="a2"/>
    <w:link w:val="10"/>
    <w:uiPriority w:val="1"/>
    <w:rsid w:val="008365C2"/>
    <w:rPr>
      <w:b/>
    </w:rPr>
  </w:style>
  <w:style w:type="paragraph" w:customStyle="1" w:styleId="14">
    <w:name w:val="14"/>
    <w:basedOn w:val="a1"/>
    <w:link w:val="140"/>
    <w:uiPriority w:val="1"/>
    <w:qFormat/>
    <w:rsid w:val="00A66119"/>
    <w:pPr>
      <w:spacing w:line="360" w:lineRule="auto"/>
      <w:ind w:firstLine="708"/>
      <w:jc w:val="both"/>
    </w:pPr>
  </w:style>
  <w:style w:type="character" w:customStyle="1" w:styleId="110">
    <w:name w:val="1.1 Заголовок Знак"/>
    <w:basedOn w:val="a2"/>
    <w:link w:val="11"/>
    <w:uiPriority w:val="1"/>
    <w:rsid w:val="002938E3"/>
    <w:rPr>
      <w:b/>
    </w:rPr>
  </w:style>
  <w:style w:type="numbering" w:customStyle="1" w:styleId="-">
    <w:name w:val="- список"/>
    <w:basedOn w:val="a4"/>
    <w:uiPriority w:val="99"/>
    <w:rsid w:val="000853C0"/>
    <w:pPr>
      <w:numPr>
        <w:numId w:val="2"/>
      </w:numPr>
    </w:pPr>
  </w:style>
  <w:style w:type="character" w:customStyle="1" w:styleId="140">
    <w:name w:val="14 Знак"/>
    <w:basedOn w:val="a2"/>
    <w:link w:val="14"/>
    <w:uiPriority w:val="1"/>
    <w:rsid w:val="00A66119"/>
    <w:rPr>
      <w:rFonts w:cs="Times New Roman"/>
      <w:lang w:eastAsia="ru-RU" w:bidi="ru-RU"/>
    </w:rPr>
  </w:style>
  <w:style w:type="paragraph" w:customStyle="1" w:styleId="111">
    <w:name w:val="1.1.1 Заголовок"/>
    <w:basedOn w:val="14"/>
    <w:uiPriority w:val="1"/>
    <w:qFormat/>
    <w:rsid w:val="002938E3"/>
    <w:pPr>
      <w:ind w:firstLine="0"/>
    </w:pPr>
    <w:rPr>
      <w:b/>
    </w:rPr>
  </w:style>
  <w:style w:type="character" w:customStyle="1" w:styleId="30">
    <w:name w:val="Заголовок 3 Знак"/>
    <w:basedOn w:val="a2"/>
    <w:link w:val="3"/>
    <w:uiPriority w:val="9"/>
    <w:rsid w:val="000853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085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853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853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0853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0853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853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11">
    <w:name w:val="1.1.1.1 Заголовок"/>
    <w:basedOn w:val="1"/>
    <w:link w:val="11110"/>
    <w:uiPriority w:val="1"/>
    <w:qFormat/>
    <w:rsid w:val="00A66119"/>
    <w:pPr>
      <w:numPr>
        <w:ilvl w:val="3"/>
      </w:numPr>
      <w:ind w:left="0" w:firstLine="709"/>
    </w:pPr>
  </w:style>
  <w:style w:type="paragraph" w:customStyle="1" w:styleId="ac">
    <w:name w:val="Рисунок"/>
    <w:basedOn w:val="aa"/>
    <w:link w:val="ad"/>
    <w:uiPriority w:val="1"/>
    <w:qFormat/>
    <w:rsid w:val="00A66119"/>
  </w:style>
  <w:style w:type="character" w:customStyle="1" w:styleId="11110">
    <w:name w:val="1.1.1.1 Заголовок Знак"/>
    <w:basedOn w:val="140"/>
    <w:link w:val="1111"/>
    <w:uiPriority w:val="1"/>
    <w:rsid w:val="0016468A"/>
    <w:rPr>
      <w:rFonts w:cs="Times New Roman"/>
      <w:b/>
      <w:lang w:eastAsia="ru-RU" w:bidi="ru-RU"/>
    </w:rPr>
  </w:style>
  <w:style w:type="character" w:styleId="ae">
    <w:name w:val="Hyperlink"/>
    <w:basedOn w:val="a2"/>
    <w:uiPriority w:val="99"/>
    <w:unhideWhenUsed/>
    <w:rsid w:val="00977D58"/>
    <w:rPr>
      <w:color w:val="0563C1" w:themeColor="hyperlink"/>
      <w:u w:val="single"/>
    </w:rPr>
  </w:style>
  <w:style w:type="character" w:customStyle="1" w:styleId="ab">
    <w:name w:val="Название объекта Знак"/>
    <w:basedOn w:val="a2"/>
    <w:link w:val="aa"/>
    <w:uiPriority w:val="35"/>
    <w:rsid w:val="00A66119"/>
    <w:rPr>
      <w:rFonts w:eastAsia="Calibri" w:cs="Tahoma"/>
      <w:iCs/>
      <w:szCs w:val="18"/>
      <w:lang w:eastAsia="ru-RU" w:bidi="ru-RU"/>
    </w:rPr>
  </w:style>
  <w:style w:type="character" w:customStyle="1" w:styleId="ad">
    <w:name w:val="Рисунок Знак"/>
    <w:basedOn w:val="ab"/>
    <w:link w:val="ac"/>
    <w:uiPriority w:val="1"/>
    <w:rsid w:val="00A66119"/>
    <w:rPr>
      <w:rFonts w:eastAsia="Calibri" w:cs="Tahoma"/>
      <w:iCs/>
      <w:szCs w:val="18"/>
      <w:lang w:eastAsia="ru-RU" w:bidi="ru-RU"/>
    </w:rPr>
  </w:style>
  <w:style w:type="paragraph" w:customStyle="1" w:styleId="a0">
    <w:name w:val=") список"/>
    <w:basedOn w:val="14"/>
    <w:link w:val="af"/>
    <w:uiPriority w:val="1"/>
    <w:qFormat/>
    <w:rsid w:val="00BF03B6"/>
    <w:pPr>
      <w:numPr>
        <w:numId w:val="3"/>
      </w:numPr>
      <w:ind w:left="0" w:firstLine="709"/>
    </w:pPr>
  </w:style>
  <w:style w:type="paragraph" w:customStyle="1" w:styleId="a">
    <w:name w:val="– список"/>
    <w:basedOn w:val="14"/>
    <w:link w:val="af0"/>
    <w:uiPriority w:val="1"/>
    <w:qFormat/>
    <w:rsid w:val="00206016"/>
    <w:pPr>
      <w:numPr>
        <w:numId w:val="6"/>
      </w:numPr>
      <w:ind w:left="0" w:firstLine="709"/>
    </w:pPr>
  </w:style>
  <w:style w:type="character" w:customStyle="1" w:styleId="af">
    <w:name w:val=") список Знак"/>
    <w:basedOn w:val="140"/>
    <w:link w:val="a0"/>
    <w:uiPriority w:val="1"/>
    <w:rsid w:val="00BF03B6"/>
    <w:rPr>
      <w:rFonts w:cs="Times New Roman"/>
      <w:lang w:eastAsia="ru-RU" w:bidi="ru-RU"/>
    </w:rPr>
  </w:style>
  <w:style w:type="character" w:customStyle="1" w:styleId="af0">
    <w:name w:val="– список Знак"/>
    <w:basedOn w:val="140"/>
    <w:link w:val="a"/>
    <w:uiPriority w:val="1"/>
    <w:rsid w:val="00206016"/>
    <w:rPr>
      <w:rFonts w:cs="Times New Roman"/>
      <w:lang w:eastAsia="ru-RU" w:bidi="ru-RU"/>
    </w:rPr>
  </w:style>
  <w:style w:type="paragraph" w:customStyle="1" w:styleId="120">
    <w:name w:val="12"/>
    <w:basedOn w:val="14"/>
    <w:link w:val="121"/>
    <w:uiPriority w:val="1"/>
    <w:qFormat/>
    <w:rsid w:val="0016468A"/>
    <w:rPr>
      <w:sz w:val="24"/>
    </w:rPr>
  </w:style>
  <w:style w:type="table" w:styleId="af1">
    <w:name w:val="Table Grid"/>
    <w:basedOn w:val="a3"/>
    <w:uiPriority w:val="59"/>
    <w:rsid w:val="001646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1">
    <w:name w:val="12 Знак"/>
    <w:basedOn w:val="140"/>
    <w:link w:val="120"/>
    <w:uiPriority w:val="1"/>
    <w:rsid w:val="0016468A"/>
    <w:rPr>
      <w:rFonts w:cs="Times New Roman"/>
      <w:sz w:val="24"/>
      <w:lang w:eastAsia="ru-RU" w:bidi="ru-RU"/>
    </w:rPr>
  </w:style>
  <w:style w:type="paragraph" w:styleId="af2">
    <w:name w:val="TOC Heading"/>
    <w:basedOn w:val="1"/>
    <w:next w:val="a1"/>
    <w:uiPriority w:val="39"/>
    <w:unhideWhenUsed/>
    <w:qFormat/>
    <w:rsid w:val="0016468A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16468A"/>
    <w:pPr>
      <w:spacing w:after="100"/>
    </w:pPr>
  </w:style>
  <w:style w:type="character" w:styleId="af3">
    <w:name w:val="FollowedHyperlink"/>
    <w:basedOn w:val="a2"/>
    <w:uiPriority w:val="99"/>
    <w:semiHidden/>
    <w:unhideWhenUsed/>
    <w:rsid w:val="00F61808"/>
    <w:rPr>
      <w:color w:val="954F72" w:themeColor="followedHyperlink"/>
      <w:u w:val="single"/>
    </w:rPr>
  </w:style>
  <w:style w:type="paragraph" w:customStyle="1" w:styleId="af4">
    <w:name w:val="!текст"/>
    <w:basedOn w:val="a1"/>
    <w:link w:val="af5"/>
    <w:autoRedefine/>
    <w:qFormat/>
    <w:rsid w:val="001E4D1C"/>
    <w:pPr>
      <w:widowControl/>
      <w:autoSpaceDE/>
      <w:autoSpaceDN/>
      <w:spacing w:line="360" w:lineRule="auto"/>
      <w:ind w:firstLine="709"/>
      <w:jc w:val="both"/>
    </w:pPr>
    <w:rPr>
      <w:rFonts w:eastAsiaTheme="minorHAnsi" w:cs="Times New Roman"/>
    </w:rPr>
  </w:style>
  <w:style w:type="character" w:customStyle="1" w:styleId="af5">
    <w:name w:val="!текст Знак"/>
    <w:basedOn w:val="a2"/>
    <w:link w:val="af4"/>
    <w:rsid w:val="001E4D1C"/>
    <w:rPr>
      <w:rFonts w:eastAsia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5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osfera.ru/pdf/16.%20%D0%A0%D0%B8%D0%BD%D0%B0%D1%82%20%D0%90%D0%BD%D0%B8%D1%81%D0%B8%D0%BC%D0%BE%D0%B2.pdf" TargetMode="External"/><Relationship Id="rId18" Type="http://schemas.openxmlformats.org/officeDocument/2006/relationships/hyperlink" Target="https://www.anti-malware.ru/analytics/Threats_Analysis/principles_detection_malicious_applications_Androi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nternet_Information_Servic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ptsecurity.com/ru-ru/research/analytics/financial-application-vulnerabilities-2018/" TargetMode="External"/><Relationship Id="rId17" Type="http://schemas.openxmlformats.org/officeDocument/2006/relationships/hyperlink" Target="https://ru.wikipedia.org/wiki/Windows_10_Mobi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OS" TargetMode="External"/><Relationship Id="rId20" Type="http://schemas.openxmlformats.org/officeDocument/2006/relationships/hyperlink" Target="https://ru.wikipedia.org/wiki/Reac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omus.ru/katalog/tekhnika/kompyutery-i-periferiya/nositeli-informatsii/flesh-pamyat-usb/flesh-pamyat-transcend-jetflash-350-4-gb-usb-2-0-chernaya/p/272691/?from=block-123-1" TargetMode="External"/><Relationship Id="rId24" Type="http://schemas.openxmlformats.org/officeDocument/2006/relationships/hyperlink" Target="https://ru.wikipedia.org/wiki/Visual_Studio_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s.statcounter.com/os-market-share" TargetMode="External"/><Relationship Id="rId23" Type="http://schemas.openxmlformats.org/officeDocument/2006/relationships/hyperlink" Target="https://ru.wikipedia.org/wiki/Microsoft_Visual_Studio#Visual_Studio_2019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.NET_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Android" TargetMode="External"/><Relationship Id="rId22" Type="http://schemas.openxmlformats.org/officeDocument/2006/relationships/hyperlink" Target="https://ru.wikipedia.org/wiki/Android_Stud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B5722-714A-4E4E-AAF8-B108D75A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48</Pages>
  <Words>9498</Words>
  <Characters>54141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Knyazev</dc:creator>
  <cp:keywords/>
  <dc:description/>
  <cp:lastModifiedBy>Konstantin Knyazev</cp:lastModifiedBy>
  <cp:revision>11</cp:revision>
  <dcterms:created xsi:type="dcterms:W3CDTF">2020-12-17T03:52:00Z</dcterms:created>
  <dcterms:modified xsi:type="dcterms:W3CDTF">2021-01-10T05:06:00Z</dcterms:modified>
</cp:coreProperties>
</file>