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7EF" w:rsidRPr="00876B66" w:rsidRDefault="007B17EF">
      <w:pPr>
        <w:rPr>
          <w:u w:val="single"/>
        </w:rPr>
      </w:pPr>
      <w:r w:rsidRPr="00876B66">
        <w:rPr>
          <w:u w:val="single"/>
        </w:rPr>
        <w:t>P5-Task 1</w:t>
      </w:r>
    </w:p>
    <w:p w:rsidR="007B17EF" w:rsidRDefault="007B17EF" w:rsidP="007B17EF">
      <w:pPr>
        <w:pStyle w:val="ListParagraph"/>
        <w:numPr>
          <w:ilvl w:val="0"/>
          <w:numId w:val="1"/>
        </w:numPr>
      </w:pPr>
      <w:r>
        <w:t>Which characteristics are dominant?</w:t>
      </w:r>
    </w:p>
    <w:p w:rsidR="002C6C0A" w:rsidRDefault="007B17EF" w:rsidP="002C6C0A">
      <w:pPr>
        <w:pStyle w:val="ListParagraph"/>
        <w:numPr>
          <w:ilvl w:val="0"/>
          <w:numId w:val="1"/>
        </w:numPr>
      </w:pPr>
      <w:r>
        <w:t>W</w:t>
      </w:r>
      <w:r w:rsidR="002C6C0A">
        <w:t>hat was the ratio of green- potted plants to yellow potted plants</w:t>
      </w:r>
    </w:p>
    <w:p w:rsidR="007B17EF" w:rsidRDefault="002C6C0A" w:rsidP="002C6C0A">
      <w:pPr>
        <w:pStyle w:val="ListParagraph"/>
        <w:numPr>
          <w:ilvl w:val="0"/>
          <w:numId w:val="1"/>
        </w:numPr>
      </w:pPr>
      <w:r>
        <w:t>Draw genetic diagrams to show how these characteristics are inherited and to explain these ratios.</w:t>
      </w:r>
    </w:p>
    <w:p w:rsidR="002C6C0A" w:rsidRDefault="002C6C0A" w:rsidP="002C6C0A">
      <w:pPr>
        <w:pStyle w:val="ListParagraph"/>
        <w:numPr>
          <w:ilvl w:val="0"/>
          <w:numId w:val="2"/>
        </w:numPr>
      </w:pPr>
      <w:r>
        <w:t>Green pods are the most dominant</w:t>
      </w:r>
    </w:p>
    <w:p w:rsidR="002C6C0A" w:rsidRDefault="002C6C0A" w:rsidP="002C6C0A">
      <w:pPr>
        <w:pStyle w:val="ListParagraph"/>
        <w:numPr>
          <w:ilvl w:val="0"/>
          <w:numId w:val="2"/>
        </w:numPr>
      </w:pPr>
      <w:r>
        <w:t>Green potted plants and yellow potted plants ratio is 428:152-</w:t>
      </w:r>
      <w:r>
        <w:sym w:font="Wingdings" w:char="F0E0"/>
      </w:r>
      <w:r>
        <w:t>107:38</w:t>
      </w:r>
      <w:r>
        <w:sym w:font="Wingdings" w:char="F0E0"/>
      </w:r>
      <w:r>
        <w:t>3:1</w:t>
      </w:r>
    </w:p>
    <w:p w:rsidR="002C6C0A" w:rsidRDefault="002C6C0A" w:rsidP="002C6C0A">
      <w:pPr>
        <w:pStyle w:val="ListParagraph"/>
        <w:numPr>
          <w:ilvl w:val="0"/>
          <w:numId w:val="2"/>
        </w:numPr>
      </w:pPr>
    </w:p>
    <w:tbl>
      <w:tblPr>
        <w:tblStyle w:val="TableGrid"/>
        <w:tblW w:w="0" w:type="auto"/>
        <w:tblInd w:w="520" w:type="dxa"/>
        <w:tblLook w:val="04A0"/>
      </w:tblPr>
      <w:tblGrid>
        <w:gridCol w:w="582"/>
        <w:gridCol w:w="755"/>
        <w:gridCol w:w="643"/>
      </w:tblGrid>
      <w:tr w:rsidR="00B73F9D" w:rsidTr="002C6C0A">
        <w:trPr>
          <w:trHeight w:val="362"/>
        </w:trPr>
        <w:tc>
          <w:tcPr>
            <w:tcW w:w="775" w:type="dxa"/>
          </w:tcPr>
          <w:p w:rsidR="002C6C0A" w:rsidRDefault="002C6C0A" w:rsidP="002C6C0A">
            <w:pPr>
              <w:pStyle w:val="ListParagraph"/>
              <w:ind w:left="0"/>
            </w:pPr>
          </w:p>
        </w:tc>
        <w:tc>
          <w:tcPr>
            <w:tcW w:w="785" w:type="dxa"/>
          </w:tcPr>
          <w:p w:rsidR="002C6C0A" w:rsidRDefault="002C6C0A" w:rsidP="002C6C0A">
            <w:pPr>
              <w:ind w:left="360"/>
            </w:pPr>
            <w:r>
              <w:t>G</w:t>
            </w:r>
          </w:p>
        </w:tc>
        <w:tc>
          <w:tcPr>
            <w:tcW w:w="779" w:type="dxa"/>
          </w:tcPr>
          <w:p w:rsidR="002C6C0A" w:rsidRDefault="002C6C0A" w:rsidP="002C6C0A">
            <w:pPr>
              <w:pStyle w:val="ListParagraph"/>
              <w:ind w:left="0"/>
            </w:pPr>
            <w:r>
              <w:t>G</w:t>
            </w:r>
          </w:p>
        </w:tc>
      </w:tr>
      <w:tr w:rsidR="00B73F9D" w:rsidTr="002C6C0A">
        <w:trPr>
          <w:trHeight w:val="342"/>
        </w:trPr>
        <w:tc>
          <w:tcPr>
            <w:tcW w:w="775" w:type="dxa"/>
          </w:tcPr>
          <w:p w:rsidR="002C6C0A" w:rsidRDefault="002C6C0A" w:rsidP="002C6C0A">
            <w:pPr>
              <w:pStyle w:val="ListParagraph"/>
              <w:ind w:left="0"/>
            </w:pPr>
            <w:r>
              <w:t>g</w:t>
            </w:r>
          </w:p>
        </w:tc>
        <w:tc>
          <w:tcPr>
            <w:tcW w:w="785" w:type="dxa"/>
          </w:tcPr>
          <w:p w:rsidR="002C6C0A" w:rsidRDefault="002C6C0A" w:rsidP="002C6C0A">
            <w:pPr>
              <w:pStyle w:val="ListParagraph"/>
              <w:ind w:left="0"/>
            </w:pPr>
            <w:r>
              <w:t>Gg</w:t>
            </w:r>
          </w:p>
        </w:tc>
        <w:tc>
          <w:tcPr>
            <w:tcW w:w="779" w:type="dxa"/>
          </w:tcPr>
          <w:p w:rsidR="002C6C0A" w:rsidRDefault="002C6C0A" w:rsidP="002C6C0A">
            <w:pPr>
              <w:pStyle w:val="ListParagraph"/>
              <w:ind w:left="0"/>
            </w:pPr>
            <w:r>
              <w:t>Gg</w:t>
            </w:r>
          </w:p>
        </w:tc>
      </w:tr>
      <w:tr w:rsidR="00B73F9D" w:rsidTr="002C6C0A">
        <w:trPr>
          <w:trHeight w:val="362"/>
        </w:trPr>
        <w:tc>
          <w:tcPr>
            <w:tcW w:w="775" w:type="dxa"/>
          </w:tcPr>
          <w:p w:rsidR="002C6C0A" w:rsidRDefault="002C6C0A" w:rsidP="002C6C0A">
            <w:pPr>
              <w:pStyle w:val="ListParagraph"/>
              <w:ind w:left="0"/>
            </w:pPr>
            <w:r>
              <w:t>g</w:t>
            </w:r>
          </w:p>
        </w:tc>
        <w:tc>
          <w:tcPr>
            <w:tcW w:w="785" w:type="dxa"/>
          </w:tcPr>
          <w:p w:rsidR="002C6C0A" w:rsidRDefault="002C6C0A" w:rsidP="002C6C0A">
            <w:pPr>
              <w:pStyle w:val="ListParagraph"/>
              <w:ind w:left="0"/>
            </w:pPr>
            <w:r>
              <w:t>Gg</w:t>
            </w:r>
          </w:p>
        </w:tc>
        <w:tc>
          <w:tcPr>
            <w:tcW w:w="779" w:type="dxa"/>
          </w:tcPr>
          <w:p w:rsidR="002C6C0A" w:rsidRDefault="002C6C0A" w:rsidP="002C6C0A">
            <w:pPr>
              <w:pStyle w:val="ListParagraph"/>
              <w:ind w:left="0"/>
            </w:pPr>
            <w:r>
              <w:t>Gg</w:t>
            </w:r>
          </w:p>
        </w:tc>
      </w:tr>
    </w:tbl>
    <w:tbl>
      <w:tblPr>
        <w:tblStyle w:val="TableGrid"/>
        <w:tblpPr w:leftFromText="180" w:rightFromText="180" w:vertAnchor="text" w:horzAnchor="page" w:tblpX="4018" w:tblpY="-1075"/>
        <w:tblW w:w="0" w:type="auto"/>
        <w:tblLook w:val="04A0"/>
      </w:tblPr>
      <w:tblGrid>
        <w:gridCol w:w="747"/>
        <w:gridCol w:w="747"/>
        <w:gridCol w:w="747"/>
      </w:tblGrid>
      <w:tr w:rsidR="002C6C0A" w:rsidTr="002C6C0A">
        <w:trPr>
          <w:trHeight w:val="333"/>
        </w:trPr>
        <w:tc>
          <w:tcPr>
            <w:tcW w:w="747" w:type="dxa"/>
          </w:tcPr>
          <w:p w:rsidR="002C6C0A" w:rsidRDefault="002C6C0A" w:rsidP="002C6C0A">
            <w:pPr>
              <w:pStyle w:val="ListParagraph"/>
              <w:ind w:left="0"/>
            </w:pPr>
          </w:p>
        </w:tc>
        <w:tc>
          <w:tcPr>
            <w:tcW w:w="747" w:type="dxa"/>
          </w:tcPr>
          <w:p w:rsidR="002C6C0A" w:rsidRDefault="002C6C0A" w:rsidP="002C6C0A">
            <w:pPr>
              <w:pStyle w:val="ListParagraph"/>
              <w:ind w:left="0"/>
            </w:pPr>
            <w:r>
              <w:t>G</w:t>
            </w:r>
          </w:p>
        </w:tc>
        <w:tc>
          <w:tcPr>
            <w:tcW w:w="747" w:type="dxa"/>
          </w:tcPr>
          <w:p w:rsidR="002C6C0A" w:rsidRDefault="002C6C0A" w:rsidP="002C6C0A">
            <w:pPr>
              <w:pStyle w:val="ListParagraph"/>
              <w:ind w:left="0"/>
            </w:pPr>
            <w:r>
              <w:t>G</w:t>
            </w:r>
          </w:p>
        </w:tc>
      </w:tr>
      <w:tr w:rsidR="002C6C0A" w:rsidTr="002C6C0A">
        <w:trPr>
          <w:trHeight w:val="353"/>
        </w:trPr>
        <w:tc>
          <w:tcPr>
            <w:tcW w:w="747" w:type="dxa"/>
          </w:tcPr>
          <w:p w:rsidR="002C6C0A" w:rsidRDefault="002C6C0A" w:rsidP="002C6C0A">
            <w:pPr>
              <w:pStyle w:val="ListParagraph"/>
              <w:ind w:left="0"/>
            </w:pPr>
            <w:r>
              <w:t>G</w:t>
            </w:r>
          </w:p>
        </w:tc>
        <w:tc>
          <w:tcPr>
            <w:tcW w:w="747" w:type="dxa"/>
          </w:tcPr>
          <w:p w:rsidR="002C6C0A" w:rsidRDefault="002C6C0A" w:rsidP="002C6C0A">
            <w:pPr>
              <w:pStyle w:val="ListParagraph"/>
              <w:ind w:left="0"/>
            </w:pPr>
            <w:r>
              <w:t>GG</w:t>
            </w:r>
          </w:p>
        </w:tc>
        <w:tc>
          <w:tcPr>
            <w:tcW w:w="747" w:type="dxa"/>
          </w:tcPr>
          <w:p w:rsidR="002C6C0A" w:rsidRDefault="002C6C0A" w:rsidP="002C6C0A">
            <w:pPr>
              <w:pStyle w:val="ListParagraph"/>
              <w:ind w:left="0"/>
            </w:pPr>
            <w:r>
              <w:t>Gg</w:t>
            </w:r>
          </w:p>
        </w:tc>
      </w:tr>
      <w:tr w:rsidR="002C6C0A" w:rsidTr="002C6C0A">
        <w:trPr>
          <w:trHeight w:val="372"/>
        </w:trPr>
        <w:tc>
          <w:tcPr>
            <w:tcW w:w="747" w:type="dxa"/>
          </w:tcPr>
          <w:p w:rsidR="002C6C0A" w:rsidRDefault="002C6C0A" w:rsidP="002C6C0A">
            <w:pPr>
              <w:pStyle w:val="ListParagraph"/>
              <w:ind w:left="0"/>
            </w:pPr>
            <w:r>
              <w:t>g</w:t>
            </w:r>
          </w:p>
        </w:tc>
        <w:tc>
          <w:tcPr>
            <w:tcW w:w="747" w:type="dxa"/>
          </w:tcPr>
          <w:p w:rsidR="002C6C0A" w:rsidRDefault="002C6C0A" w:rsidP="002C6C0A">
            <w:pPr>
              <w:pStyle w:val="ListParagraph"/>
              <w:ind w:left="0"/>
            </w:pPr>
            <w:r>
              <w:t>Gg</w:t>
            </w:r>
          </w:p>
        </w:tc>
        <w:tc>
          <w:tcPr>
            <w:tcW w:w="747" w:type="dxa"/>
          </w:tcPr>
          <w:p w:rsidR="002C6C0A" w:rsidRDefault="002C6C0A" w:rsidP="002C6C0A">
            <w:pPr>
              <w:pStyle w:val="ListParagraph"/>
              <w:ind w:left="0"/>
            </w:pPr>
            <w:r>
              <w:t>gg</w:t>
            </w:r>
          </w:p>
        </w:tc>
      </w:tr>
    </w:tbl>
    <w:p w:rsidR="002C6C0A" w:rsidRDefault="002C6C0A" w:rsidP="002C6C0A">
      <w:pPr>
        <w:pStyle w:val="ListParagraph"/>
      </w:pPr>
      <w:r>
        <w:t xml:space="preserve">                                                       25% </w:t>
      </w:r>
      <w:proofErr w:type="spellStart"/>
      <w:r>
        <w:t>gg</w:t>
      </w:r>
      <w:proofErr w:type="spellEnd"/>
      <w:r>
        <w:t xml:space="preserve"> is yellow colour</w:t>
      </w:r>
    </w:p>
    <w:p w:rsidR="00B73F9D" w:rsidRDefault="00B73F9D" w:rsidP="00B73F9D">
      <w:pPr>
        <w:pStyle w:val="ListParagraph"/>
        <w:jc w:val="both"/>
        <w:rPr>
          <w:u w:val="single"/>
        </w:rPr>
      </w:pPr>
    </w:p>
    <w:p w:rsidR="00B73F9D" w:rsidRPr="00B73F9D" w:rsidRDefault="00B73F9D" w:rsidP="00B73F9D">
      <w:pPr>
        <w:pStyle w:val="ListParagraph"/>
        <w:ind w:left="0"/>
        <w:jc w:val="both"/>
        <w:rPr>
          <w:u w:val="single"/>
        </w:rPr>
      </w:pPr>
      <w:r w:rsidRPr="00B73F9D">
        <w:rPr>
          <w:u w:val="single"/>
        </w:rPr>
        <w:t>P5-Task 4</w:t>
      </w:r>
    </w:p>
    <w:p w:rsidR="005369E4" w:rsidRDefault="000D22B1" w:rsidP="00B73F9D">
      <w:pPr>
        <w:pStyle w:val="ListParagraph"/>
        <w:ind w:left="0"/>
        <w:jc w:val="both"/>
      </w:pPr>
      <w:r>
        <w:t>Huntington disease is a hereditary disease that is due to the death of brain cells which then cause dementia and other problems to the body. If the chi</w:t>
      </w:r>
      <w:r w:rsidR="00B73F9D">
        <w:t xml:space="preserve">ld has it then he/she should be </w:t>
      </w:r>
      <w:r>
        <w:t>told about it when they are mentally mature and capable of handling the stress.</w:t>
      </w:r>
    </w:p>
    <w:p w:rsidR="00B73F9D" w:rsidRDefault="00B73F9D" w:rsidP="00B73F9D">
      <w:pPr>
        <w:pStyle w:val="ListParagraph"/>
        <w:ind w:left="0"/>
        <w:jc w:val="both"/>
      </w:pPr>
    </w:p>
    <w:p w:rsidR="00B73F9D" w:rsidRDefault="00B73F9D" w:rsidP="00B73F9D">
      <w:pPr>
        <w:pStyle w:val="ListParagraph"/>
        <w:ind w:left="0"/>
        <w:jc w:val="both"/>
      </w:pPr>
      <w:r>
        <w:t>If the child is told at a young age it might be cause them to at first have a lot of fear but eventually they will accept it as they grow up to have a mature mental capacity which would enable acceptance of the disease.</w:t>
      </w:r>
    </w:p>
    <w:p w:rsidR="00B73F9D" w:rsidRDefault="00B73F9D" w:rsidP="00B73F9D">
      <w:r>
        <w:t>Cystic fibrosis</w:t>
      </w:r>
    </w:p>
    <w:p w:rsidR="00B73F9D" w:rsidRDefault="00B73F9D" w:rsidP="00B73F9D">
      <w:r>
        <w:t>The gene that shows they are a carrier can be in the individual and they will be unaware and when they find a spouse with the same problem then they will know. There is a quarter of a chance the kids will have a problem and a ½ chance they will have the disease or carrier.</w:t>
      </w:r>
    </w:p>
    <w:tbl>
      <w:tblPr>
        <w:tblStyle w:val="TableGrid"/>
        <w:tblpPr w:leftFromText="180" w:rightFromText="180" w:vertAnchor="text" w:horzAnchor="margin" w:tblpXSpec="center" w:tblpY="1456"/>
        <w:tblW w:w="0" w:type="auto"/>
        <w:tblLook w:val="04A0"/>
      </w:tblPr>
      <w:tblGrid>
        <w:gridCol w:w="2312"/>
        <w:gridCol w:w="2310"/>
        <w:gridCol w:w="2310"/>
      </w:tblGrid>
      <w:tr w:rsidR="00B73F9D" w:rsidTr="00B73F9D">
        <w:tc>
          <w:tcPr>
            <w:tcW w:w="2312" w:type="dxa"/>
          </w:tcPr>
          <w:p w:rsidR="00B73F9D" w:rsidRDefault="00B73F9D" w:rsidP="00B73F9D"/>
        </w:tc>
        <w:tc>
          <w:tcPr>
            <w:tcW w:w="2310" w:type="dxa"/>
          </w:tcPr>
          <w:p w:rsidR="00B73F9D" w:rsidRDefault="00B73F9D" w:rsidP="00B73F9D">
            <w:r>
              <w:t>C</w:t>
            </w:r>
          </w:p>
        </w:tc>
        <w:tc>
          <w:tcPr>
            <w:tcW w:w="2310" w:type="dxa"/>
          </w:tcPr>
          <w:p w:rsidR="00B73F9D" w:rsidRDefault="00B73F9D" w:rsidP="00B73F9D">
            <w:r>
              <w:t>c</w:t>
            </w:r>
          </w:p>
        </w:tc>
      </w:tr>
      <w:tr w:rsidR="00B73F9D" w:rsidTr="00B73F9D">
        <w:tc>
          <w:tcPr>
            <w:tcW w:w="2312" w:type="dxa"/>
          </w:tcPr>
          <w:p w:rsidR="00B73F9D" w:rsidRDefault="00B73F9D" w:rsidP="00B73F9D">
            <w:r>
              <w:t>C</w:t>
            </w:r>
          </w:p>
        </w:tc>
        <w:tc>
          <w:tcPr>
            <w:tcW w:w="2310" w:type="dxa"/>
          </w:tcPr>
          <w:p w:rsidR="00B73F9D" w:rsidRDefault="00B73F9D" w:rsidP="00B73F9D">
            <w:r>
              <w:t>CC-unaffected</w:t>
            </w:r>
          </w:p>
        </w:tc>
        <w:tc>
          <w:tcPr>
            <w:tcW w:w="2310" w:type="dxa"/>
          </w:tcPr>
          <w:p w:rsidR="00B73F9D" w:rsidRDefault="00B73F9D" w:rsidP="00B73F9D">
            <w:r>
              <w:t>Cc-carrier</w:t>
            </w:r>
          </w:p>
        </w:tc>
      </w:tr>
      <w:tr w:rsidR="00B73F9D" w:rsidTr="00B73F9D">
        <w:tc>
          <w:tcPr>
            <w:tcW w:w="2312" w:type="dxa"/>
          </w:tcPr>
          <w:p w:rsidR="00B73F9D" w:rsidRDefault="00B73F9D" w:rsidP="00B73F9D">
            <w:r>
              <w:t>c</w:t>
            </w:r>
          </w:p>
        </w:tc>
        <w:tc>
          <w:tcPr>
            <w:tcW w:w="2310" w:type="dxa"/>
          </w:tcPr>
          <w:p w:rsidR="00B73F9D" w:rsidRDefault="00B73F9D" w:rsidP="00B73F9D">
            <w:r>
              <w:t>Cc-carrier</w:t>
            </w:r>
          </w:p>
        </w:tc>
        <w:tc>
          <w:tcPr>
            <w:tcW w:w="2310" w:type="dxa"/>
          </w:tcPr>
          <w:p w:rsidR="00B73F9D" w:rsidRDefault="00B73F9D" w:rsidP="00B73F9D">
            <w:r>
              <w:t>Cc-affected</w:t>
            </w:r>
          </w:p>
        </w:tc>
      </w:tr>
    </w:tbl>
    <w:p w:rsidR="00B73F9D" w:rsidRDefault="00B73F9D" w:rsidP="00B73F9D">
      <w:r>
        <w:t>Symptoms include thick mucus in the lungs, lung infections and general respiratory problems.</w:t>
      </w:r>
    </w:p>
    <w:p w:rsidR="00B73F9D" w:rsidRDefault="00B73F9D" w:rsidP="00B73F9D"/>
    <w:p w:rsidR="00B73F9D" w:rsidRDefault="00B73F9D" w:rsidP="00B73F9D"/>
    <w:p w:rsidR="00B73F9D" w:rsidRDefault="00B73F9D" w:rsidP="00B73F9D"/>
    <w:p w:rsidR="00B73F9D" w:rsidRDefault="00B73F9D" w:rsidP="00B73F9D">
      <w:r>
        <w:t>Key:</w:t>
      </w:r>
    </w:p>
    <w:p w:rsidR="00B73F9D" w:rsidRDefault="00B73F9D" w:rsidP="00B73F9D">
      <w:r>
        <w:t>C= Functioning gene</w:t>
      </w:r>
    </w:p>
    <w:p w:rsidR="002C6C0A" w:rsidRDefault="00B73F9D" w:rsidP="00B73F9D">
      <w:r>
        <w:t>C= Cystic fibrosis</w:t>
      </w:r>
    </w:p>
    <w:p w:rsidR="00B73F9D" w:rsidRDefault="00B73F9D" w:rsidP="002C6C0A">
      <w:pPr>
        <w:rPr>
          <w:b/>
          <w:u w:val="single"/>
        </w:rPr>
      </w:pPr>
    </w:p>
    <w:p w:rsidR="002C6C0A" w:rsidRPr="00876B66" w:rsidRDefault="002C6C0A" w:rsidP="002C6C0A">
      <w:pPr>
        <w:rPr>
          <w:b/>
          <w:u w:val="single"/>
        </w:rPr>
      </w:pPr>
      <w:r w:rsidRPr="00876B66">
        <w:rPr>
          <w:b/>
          <w:u w:val="single"/>
        </w:rPr>
        <w:t>M3-Task 2</w:t>
      </w:r>
    </w:p>
    <w:tbl>
      <w:tblPr>
        <w:tblStyle w:val="TableGrid"/>
        <w:tblW w:w="0" w:type="auto"/>
        <w:tblLook w:val="04A0"/>
      </w:tblPr>
      <w:tblGrid>
        <w:gridCol w:w="3080"/>
        <w:gridCol w:w="3081"/>
        <w:gridCol w:w="3081"/>
      </w:tblGrid>
      <w:tr w:rsidR="00753567" w:rsidTr="00753567">
        <w:tc>
          <w:tcPr>
            <w:tcW w:w="3080" w:type="dxa"/>
          </w:tcPr>
          <w:p w:rsidR="00753567" w:rsidRDefault="00753567" w:rsidP="002C6C0A"/>
        </w:tc>
        <w:tc>
          <w:tcPr>
            <w:tcW w:w="3081" w:type="dxa"/>
          </w:tcPr>
          <w:p w:rsidR="00753567" w:rsidRDefault="00753567" w:rsidP="002C6C0A">
            <w:r>
              <w:t>B</w:t>
            </w:r>
          </w:p>
        </w:tc>
        <w:tc>
          <w:tcPr>
            <w:tcW w:w="3081" w:type="dxa"/>
          </w:tcPr>
          <w:p w:rsidR="00753567" w:rsidRDefault="00753567" w:rsidP="002C6C0A">
            <w:r>
              <w:t>G</w:t>
            </w:r>
          </w:p>
        </w:tc>
      </w:tr>
      <w:tr w:rsidR="00753567" w:rsidTr="00753567">
        <w:tc>
          <w:tcPr>
            <w:tcW w:w="3080" w:type="dxa"/>
          </w:tcPr>
          <w:p w:rsidR="00753567" w:rsidRDefault="00753567" w:rsidP="002C6C0A">
            <w:r>
              <w:t>B</w:t>
            </w:r>
          </w:p>
        </w:tc>
        <w:tc>
          <w:tcPr>
            <w:tcW w:w="3081" w:type="dxa"/>
          </w:tcPr>
          <w:p w:rsidR="00753567" w:rsidRDefault="00753567" w:rsidP="002C6C0A">
            <w:r>
              <w:t>BB</w:t>
            </w:r>
          </w:p>
        </w:tc>
        <w:tc>
          <w:tcPr>
            <w:tcW w:w="3081" w:type="dxa"/>
          </w:tcPr>
          <w:p w:rsidR="00753567" w:rsidRDefault="00753567" w:rsidP="002C6C0A">
            <w:proofErr w:type="spellStart"/>
            <w:r>
              <w:t>Bg</w:t>
            </w:r>
            <w:proofErr w:type="spellEnd"/>
          </w:p>
        </w:tc>
      </w:tr>
      <w:tr w:rsidR="00753567" w:rsidTr="00753567">
        <w:tc>
          <w:tcPr>
            <w:tcW w:w="3080" w:type="dxa"/>
          </w:tcPr>
          <w:p w:rsidR="00753567" w:rsidRDefault="00753567" w:rsidP="002C6C0A">
            <w:r>
              <w:lastRenderedPageBreak/>
              <w:t>G</w:t>
            </w:r>
          </w:p>
        </w:tc>
        <w:tc>
          <w:tcPr>
            <w:tcW w:w="3081" w:type="dxa"/>
          </w:tcPr>
          <w:p w:rsidR="00753567" w:rsidRDefault="00753567" w:rsidP="002C6C0A">
            <w:proofErr w:type="spellStart"/>
            <w:r>
              <w:t>Bg</w:t>
            </w:r>
            <w:proofErr w:type="spellEnd"/>
          </w:p>
        </w:tc>
        <w:tc>
          <w:tcPr>
            <w:tcW w:w="3081" w:type="dxa"/>
          </w:tcPr>
          <w:p w:rsidR="00753567" w:rsidRDefault="00753567" w:rsidP="002C6C0A">
            <w:r>
              <w:t>gg</w:t>
            </w:r>
          </w:p>
        </w:tc>
      </w:tr>
    </w:tbl>
    <w:p w:rsidR="002C6C0A" w:rsidRDefault="002C6C0A" w:rsidP="002C6C0A"/>
    <w:p w:rsidR="00753567" w:rsidRDefault="00753567">
      <w:r>
        <w:t xml:space="preserve">BB is a quarter   ,    </w:t>
      </w:r>
      <w:proofErr w:type="spellStart"/>
      <w:proofErr w:type="gramStart"/>
      <w:r>
        <w:t>Bg</w:t>
      </w:r>
      <w:proofErr w:type="spellEnd"/>
      <w:proofErr w:type="gramEnd"/>
      <w:r>
        <w:t xml:space="preserve"> is a half   ,   gg is a quarter</w:t>
      </w:r>
    </w:p>
    <w:p w:rsidR="00753567" w:rsidRDefault="00753567">
      <w:r>
        <w:t>Black dominant is 25% BB</w:t>
      </w:r>
    </w:p>
    <w:p w:rsidR="00753567" w:rsidRDefault="00753567">
      <w:r>
        <w:t xml:space="preserve">Heterozygote is 50% </w:t>
      </w:r>
      <w:proofErr w:type="spellStart"/>
      <w:proofErr w:type="gramStart"/>
      <w:r>
        <w:t>Bg</w:t>
      </w:r>
      <w:proofErr w:type="spellEnd"/>
      <w:proofErr w:type="gramEnd"/>
    </w:p>
    <w:p w:rsidR="00753567" w:rsidRDefault="00753567">
      <w:r>
        <w:t>Grey receive 25% gg</w:t>
      </w:r>
    </w:p>
    <w:p w:rsidR="00753567" w:rsidRPr="00876B66" w:rsidRDefault="00753567">
      <w:pPr>
        <w:rPr>
          <w:b/>
          <w:u w:val="single"/>
        </w:rPr>
      </w:pPr>
      <w:r w:rsidRPr="00876B66">
        <w:rPr>
          <w:b/>
          <w:u w:val="single"/>
        </w:rPr>
        <w:t>P5-Task 3</w:t>
      </w:r>
    </w:p>
    <w:p w:rsidR="00753567" w:rsidRDefault="00753567">
      <w:r>
        <w:t>9:2.5:3.5:1</w:t>
      </w:r>
    </w:p>
    <w:tbl>
      <w:tblPr>
        <w:tblStyle w:val="TableGrid"/>
        <w:tblW w:w="0" w:type="auto"/>
        <w:tblLook w:val="04A0"/>
      </w:tblPr>
      <w:tblGrid>
        <w:gridCol w:w="1848"/>
        <w:gridCol w:w="1848"/>
        <w:gridCol w:w="1848"/>
        <w:gridCol w:w="1849"/>
        <w:gridCol w:w="1849"/>
      </w:tblGrid>
      <w:tr w:rsidR="00753567" w:rsidTr="00753567">
        <w:tc>
          <w:tcPr>
            <w:tcW w:w="1848" w:type="dxa"/>
          </w:tcPr>
          <w:p w:rsidR="00753567" w:rsidRDefault="00753567"/>
        </w:tc>
        <w:tc>
          <w:tcPr>
            <w:tcW w:w="1848" w:type="dxa"/>
          </w:tcPr>
          <w:p w:rsidR="00753567" w:rsidRDefault="00753567">
            <w:r>
              <w:t>BS</w:t>
            </w:r>
          </w:p>
        </w:tc>
        <w:tc>
          <w:tcPr>
            <w:tcW w:w="1848" w:type="dxa"/>
          </w:tcPr>
          <w:p w:rsidR="00753567" w:rsidRDefault="00753567">
            <w:r>
              <w:t>Bs</w:t>
            </w:r>
          </w:p>
        </w:tc>
        <w:tc>
          <w:tcPr>
            <w:tcW w:w="1849" w:type="dxa"/>
          </w:tcPr>
          <w:p w:rsidR="00753567" w:rsidRDefault="00753567">
            <w:proofErr w:type="spellStart"/>
            <w:r>
              <w:t>bS</w:t>
            </w:r>
            <w:proofErr w:type="spellEnd"/>
          </w:p>
        </w:tc>
        <w:tc>
          <w:tcPr>
            <w:tcW w:w="1849" w:type="dxa"/>
          </w:tcPr>
          <w:p w:rsidR="00753567" w:rsidRDefault="00753567">
            <w:r>
              <w:t>Bs</w:t>
            </w:r>
          </w:p>
        </w:tc>
      </w:tr>
      <w:tr w:rsidR="00753567" w:rsidTr="00753567">
        <w:tc>
          <w:tcPr>
            <w:tcW w:w="1848" w:type="dxa"/>
          </w:tcPr>
          <w:p w:rsidR="00753567" w:rsidRDefault="00753567">
            <w:r>
              <w:t>BS</w:t>
            </w:r>
          </w:p>
        </w:tc>
        <w:tc>
          <w:tcPr>
            <w:tcW w:w="1848" w:type="dxa"/>
          </w:tcPr>
          <w:p w:rsidR="00753567" w:rsidRDefault="00753567">
            <w:r>
              <w:t>BBSS</w:t>
            </w:r>
          </w:p>
        </w:tc>
        <w:tc>
          <w:tcPr>
            <w:tcW w:w="1848" w:type="dxa"/>
          </w:tcPr>
          <w:p w:rsidR="00753567" w:rsidRDefault="00753567">
            <w:r>
              <w:t>BBSs</w:t>
            </w:r>
          </w:p>
        </w:tc>
        <w:tc>
          <w:tcPr>
            <w:tcW w:w="1849" w:type="dxa"/>
          </w:tcPr>
          <w:p w:rsidR="00753567" w:rsidRDefault="00753567">
            <w:r>
              <w:t>BbSs</w:t>
            </w:r>
          </w:p>
        </w:tc>
        <w:tc>
          <w:tcPr>
            <w:tcW w:w="1849" w:type="dxa"/>
          </w:tcPr>
          <w:p w:rsidR="00753567" w:rsidRDefault="00753567">
            <w:r>
              <w:t>BbSs</w:t>
            </w:r>
          </w:p>
        </w:tc>
      </w:tr>
      <w:tr w:rsidR="00753567" w:rsidTr="00753567">
        <w:tc>
          <w:tcPr>
            <w:tcW w:w="1848" w:type="dxa"/>
          </w:tcPr>
          <w:p w:rsidR="00753567" w:rsidRDefault="00753567">
            <w:r>
              <w:t>Bs</w:t>
            </w:r>
          </w:p>
        </w:tc>
        <w:tc>
          <w:tcPr>
            <w:tcW w:w="1848" w:type="dxa"/>
          </w:tcPr>
          <w:p w:rsidR="00753567" w:rsidRDefault="00753567">
            <w:r>
              <w:t>BBSs</w:t>
            </w:r>
          </w:p>
        </w:tc>
        <w:tc>
          <w:tcPr>
            <w:tcW w:w="1848" w:type="dxa"/>
          </w:tcPr>
          <w:p w:rsidR="00753567" w:rsidRDefault="00753567">
            <w:proofErr w:type="spellStart"/>
            <w:r>
              <w:t>BBss</w:t>
            </w:r>
            <w:proofErr w:type="spellEnd"/>
          </w:p>
        </w:tc>
        <w:tc>
          <w:tcPr>
            <w:tcW w:w="1849" w:type="dxa"/>
          </w:tcPr>
          <w:p w:rsidR="00753567" w:rsidRDefault="00753567">
            <w:r>
              <w:t>BbSs</w:t>
            </w:r>
          </w:p>
        </w:tc>
        <w:tc>
          <w:tcPr>
            <w:tcW w:w="1849" w:type="dxa"/>
          </w:tcPr>
          <w:p w:rsidR="00753567" w:rsidRDefault="00753567">
            <w:proofErr w:type="spellStart"/>
            <w:r>
              <w:t>Bbss</w:t>
            </w:r>
            <w:proofErr w:type="spellEnd"/>
          </w:p>
        </w:tc>
      </w:tr>
      <w:tr w:rsidR="00753567" w:rsidTr="00753567">
        <w:tc>
          <w:tcPr>
            <w:tcW w:w="1848" w:type="dxa"/>
          </w:tcPr>
          <w:p w:rsidR="00753567" w:rsidRDefault="00753567">
            <w:proofErr w:type="spellStart"/>
            <w:r>
              <w:t>bS</w:t>
            </w:r>
            <w:proofErr w:type="spellEnd"/>
          </w:p>
        </w:tc>
        <w:tc>
          <w:tcPr>
            <w:tcW w:w="1848" w:type="dxa"/>
          </w:tcPr>
          <w:p w:rsidR="00753567" w:rsidRDefault="00753567">
            <w:r>
              <w:t>BbSS</w:t>
            </w:r>
          </w:p>
        </w:tc>
        <w:tc>
          <w:tcPr>
            <w:tcW w:w="1848" w:type="dxa"/>
          </w:tcPr>
          <w:p w:rsidR="00753567" w:rsidRDefault="00753567">
            <w:r>
              <w:t>BbSs</w:t>
            </w:r>
          </w:p>
        </w:tc>
        <w:tc>
          <w:tcPr>
            <w:tcW w:w="1849" w:type="dxa"/>
          </w:tcPr>
          <w:p w:rsidR="00753567" w:rsidRDefault="00753567">
            <w:r>
              <w:t>BbSS</w:t>
            </w:r>
          </w:p>
        </w:tc>
        <w:tc>
          <w:tcPr>
            <w:tcW w:w="1849" w:type="dxa"/>
          </w:tcPr>
          <w:p w:rsidR="00753567" w:rsidRDefault="00753567">
            <w:proofErr w:type="spellStart"/>
            <w:r>
              <w:t>bbSs</w:t>
            </w:r>
            <w:proofErr w:type="spellEnd"/>
          </w:p>
        </w:tc>
      </w:tr>
      <w:tr w:rsidR="00753567" w:rsidTr="00753567">
        <w:tc>
          <w:tcPr>
            <w:tcW w:w="1848" w:type="dxa"/>
          </w:tcPr>
          <w:p w:rsidR="00753567" w:rsidRDefault="00753567">
            <w:proofErr w:type="spellStart"/>
            <w:r>
              <w:t>bs</w:t>
            </w:r>
            <w:proofErr w:type="spellEnd"/>
          </w:p>
        </w:tc>
        <w:tc>
          <w:tcPr>
            <w:tcW w:w="1848" w:type="dxa"/>
          </w:tcPr>
          <w:p w:rsidR="00753567" w:rsidRDefault="00753567">
            <w:r>
              <w:t>BbSs</w:t>
            </w:r>
          </w:p>
        </w:tc>
        <w:tc>
          <w:tcPr>
            <w:tcW w:w="1848" w:type="dxa"/>
          </w:tcPr>
          <w:p w:rsidR="00753567" w:rsidRDefault="00753567">
            <w:proofErr w:type="spellStart"/>
            <w:r>
              <w:t>BBss</w:t>
            </w:r>
            <w:proofErr w:type="spellEnd"/>
          </w:p>
        </w:tc>
        <w:tc>
          <w:tcPr>
            <w:tcW w:w="1849" w:type="dxa"/>
          </w:tcPr>
          <w:p w:rsidR="00753567" w:rsidRDefault="00753567">
            <w:proofErr w:type="spellStart"/>
            <w:r>
              <w:t>bbSs</w:t>
            </w:r>
            <w:proofErr w:type="spellEnd"/>
          </w:p>
        </w:tc>
        <w:tc>
          <w:tcPr>
            <w:tcW w:w="1849" w:type="dxa"/>
          </w:tcPr>
          <w:p w:rsidR="00753567" w:rsidRDefault="00753567">
            <w:proofErr w:type="spellStart"/>
            <w:r>
              <w:t>bbss</w:t>
            </w:r>
            <w:proofErr w:type="spellEnd"/>
          </w:p>
        </w:tc>
      </w:tr>
    </w:tbl>
    <w:p w:rsidR="00753567" w:rsidRDefault="00753567">
      <w:r>
        <w:t xml:space="preserve"> B= </w:t>
      </w:r>
      <w:proofErr w:type="gramStart"/>
      <w:r>
        <w:t>black ,</w:t>
      </w:r>
      <w:proofErr w:type="gramEnd"/>
      <w:r>
        <w:t xml:space="preserve"> b= white , S= short , s=Long</w:t>
      </w:r>
    </w:p>
    <w:p w:rsidR="00CC6BC0" w:rsidRDefault="00823FC9">
      <w:r>
        <w:t>9 3:3:1</w:t>
      </w:r>
    </w:p>
    <w:p w:rsidR="00753567" w:rsidRPr="00876B66" w:rsidRDefault="00753567">
      <w:pPr>
        <w:rPr>
          <w:b/>
          <w:u w:val="single"/>
        </w:rPr>
      </w:pPr>
      <w:r w:rsidRPr="00876B66">
        <w:rPr>
          <w:b/>
          <w:u w:val="single"/>
        </w:rPr>
        <w:t>M3-Task 3</w:t>
      </w:r>
    </w:p>
    <w:p w:rsidR="00B37063" w:rsidRPr="00B37063" w:rsidRDefault="00B37063">
      <w:proofErr w:type="spellStart"/>
      <w:proofErr w:type="gramStart"/>
      <w:r>
        <w:t>BbSs</w:t>
      </w:r>
      <w:proofErr w:type="spellEnd"/>
      <w:r>
        <w:t xml:space="preserve"> ,</w:t>
      </w:r>
      <w:proofErr w:type="spellStart"/>
      <w:r>
        <w:t>Bb</w:t>
      </w:r>
      <w:r w:rsidR="007C2D27">
        <w:t>ss</w:t>
      </w:r>
      <w:proofErr w:type="spellEnd"/>
      <w:proofErr w:type="gramEnd"/>
      <w:r w:rsidRPr="00B37063">
        <w:t xml:space="preserve"> </w:t>
      </w:r>
      <w:proofErr w:type="spellStart"/>
      <w:r>
        <w:t>bbss</w:t>
      </w:r>
      <w:proofErr w:type="spellEnd"/>
      <w:r>
        <w:t xml:space="preserve">, </w:t>
      </w:r>
      <w:proofErr w:type="spellStart"/>
      <w:r>
        <w:t>bbSs</w:t>
      </w:r>
      <w:proofErr w:type="spellEnd"/>
    </w:p>
    <w:tbl>
      <w:tblPr>
        <w:tblpPr w:leftFromText="180" w:rightFromText="180" w:vertAnchor="page" w:horzAnchor="margin" w:tblpY="12771"/>
        <w:tblW w:w="9807" w:type="dxa"/>
        <w:tblLook w:val="04A0"/>
      </w:tblPr>
      <w:tblGrid>
        <w:gridCol w:w="960"/>
        <w:gridCol w:w="1580"/>
        <w:gridCol w:w="1520"/>
        <w:gridCol w:w="2080"/>
        <w:gridCol w:w="2280"/>
        <w:gridCol w:w="1387"/>
      </w:tblGrid>
      <w:tr w:rsidR="00164562" w:rsidRPr="00823FC9" w:rsidTr="00164562">
        <w:trPr>
          <w:trHeight w:val="300"/>
        </w:trPr>
        <w:tc>
          <w:tcPr>
            <w:tcW w:w="96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rPr>
                <w:rFonts w:ascii="Calibri" w:eastAsia="Times New Roman" w:hAnsi="Calibri" w:cs="Times New Roman"/>
                <w:color w:val="000000"/>
                <w:lang w:eastAsia="en-GB"/>
              </w:rPr>
            </w:pPr>
          </w:p>
        </w:tc>
        <w:tc>
          <w:tcPr>
            <w:tcW w:w="15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Group 1</w:t>
            </w:r>
          </w:p>
        </w:tc>
        <w:tc>
          <w:tcPr>
            <w:tcW w:w="152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Group 2</w:t>
            </w:r>
          </w:p>
        </w:tc>
        <w:tc>
          <w:tcPr>
            <w:tcW w:w="20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Group 3</w:t>
            </w:r>
          </w:p>
        </w:tc>
        <w:tc>
          <w:tcPr>
            <w:tcW w:w="22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Group 4</w:t>
            </w:r>
          </w:p>
        </w:tc>
        <w:tc>
          <w:tcPr>
            <w:tcW w:w="1387"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Total</w:t>
            </w:r>
          </w:p>
        </w:tc>
      </w:tr>
      <w:tr w:rsidR="00164562" w:rsidRPr="00823FC9" w:rsidTr="00164562">
        <w:trPr>
          <w:trHeight w:val="300"/>
        </w:trPr>
        <w:tc>
          <w:tcPr>
            <w:tcW w:w="96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O</w:t>
            </w:r>
          </w:p>
        </w:tc>
        <w:tc>
          <w:tcPr>
            <w:tcW w:w="15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9</w:t>
            </w:r>
          </w:p>
        </w:tc>
        <w:tc>
          <w:tcPr>
            <w:tcW w:w="152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2.5</w:t>
            </w:r>
          </w:p>
        </w:tc>
        <w:tc>
          <w:tcPr>
            <w:tcW w:w="20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3.5</w:t>
            </w:r>
          </w:p>
        </w:tc>
        <w:tc>
          <w:tcPr>
            <w:tcW w:w="22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1</w:t>
            </w:r>
          </w:p>
        </w:tc>
        <w:tc>
          <w:tcPr>
            <w:tcW w:w="1387"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50</w:t>
            </w:r>
          </w:p>
        </w:tc>
      </w:tr>
      <w:tr w:rsidR="00164562" w:rsidRPr="00823FC9" w:rsidTr="00164562">
        <w:trPr>
          <w:trHeight w:val="300"/>
        </w:trPr>
        <w:tc>
          <w:tcPr>
            <w:tcW w:w="96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e</w:t>
            </w:r>
          </w:p>
        </w:tc>
        <w:tc>
          <w:tcPr>
            <w:tcW w:w="15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9</w:t>
            </w:r>
          </w:p>
        </w:tc>
        <w:tc>
          <w:tcPr>
            <w:tcW w:w="152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3</w:t>
            </w:r>
          </w:p>
        </w:tc>
        <w:tc>
          <w:tcPr>
            <w:tcW w:w="20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3</w:t>
            </w:r>
          </w:p>
        </w:tc>
        <w:tc>
          <w:tcPr>
            <w:tcW w:w="22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1</w:t>
            </w:r>
          </w:p>
        </w:tc>
        <w:tc>
          <w:tcPr>
            <w:tcW w:w="1387"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50</w:t>
            </w:r>
          </w:p>
        </w:tc>
      </w:tr>
      <w:tr w:rsidR="00164562" w:rsidRPr="00823FC9" w:rsidTr="00164562">
        <w:trPr>
          <w:trHeight w:val="300"/>
        </w:trPr>
        <w:tc>
          <w:tcPr>
            <w:tcW w:w="96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o-e</w:t>
            </w:r>
          </w:p>
        </w:tc>
        <w:tc>
          <w:tcPr>
            <w:tcW w:w="15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w:t>
            </w:r>
          </w:p>
        </w:tc>
        <w:tc>
          <w:tcPr>
            <w:tcW w:w="152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-0.5</w:t>
            </w:r>
          </w:p>
        </w:tc>
        <w:tc>
          <w:tcPr>
            <w:tcW w:w="20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0.5</w:t>
            </w:r>
          </w:p>
        </w:tc>
        <w:tc>
          <w:tcPr>
            <w:tcW w:w="22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w:t>
            </w:r>
          </w:p>
        </w:tc>
        <w:tc>
          <w:tcPr>
            <w:tcW w:w="1387"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w:t>
            </w:r>
          </w:p>
        </w:tc>
      </w:tr>
      <w:tr w:rsidR="00164562" w:rsidRPr="00823FC9" w:rsidTr="00164562">
        <w:trPr>
          <w:trHeight w:val="300"/>
        </w:trPr>
        <w:tc>
          <w:tcPr>
            <w:tcW w:w="96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(o-e)^2</w:t>
            </w:r>
          </w:p>
        </w:tc>
        <w:tc>
          <w:tcPr>
            <w:tcW w:w="15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w:t>
            </w:r>
          </w:p>
        </w:tc>
        <w:tc>
          <w:tcPr>
            <w:tcW w:w="152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0.25</w:t>
            </w:r>
          </w:p>
        </w:tc>
        <w:tc>
          <w:tcPr>
            <w:tcW w:w="20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0.25</w:t>
            </w:r>
          </w:p>
        </w:tc>
        <w:tc>
          <w:tcPr>
            <w:tcW w:w="22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w:t>
            </w:r>
          </w:p>
        </w:tc>
        <w:tc>
          <w:tcPr>
            <w:tcW w:w="1387"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w:t>
            </w:r>
          </w:p>
        </w:tc>
      </w:tr>
      <w:tr w:rsidR="00164562" w:rsidRPr="00823FC9" w:rsidTr="00164562">
        <w:trPr>
          <w:trHeight w:val="300"/>
        </w:trPr>
        <w:tc>
          <w:tcPr>
            <w:tcW w:w="96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(o-e)^2/e</w:t>
            </w:r>
          </w:p>
        </w:tc>
        <w:tc>
          <w:tcPr>
            <w:tcW w:w="15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w:t>
            </w:r>
          </w:p>
        </w:tc>
        <w:tc>
          <w:tcPr>
            <w:tcW w:w="152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0.083333333</w:t>
            </w:r>
          </w:p>
        </w:tc>
        <w:tc>
          <w:tcPr>
            <w:tcW w:w="20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0.083333333</w:t>
            </w:r>
          </w:p>
        </w:tc>
        <w:tc>
          <w:tcPr>
            <w:tcW w:w="22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w:t>
            </w:r>
          </w:p>
        </w:tc>
        <w:tc>
          <w:tcPr>
            <w:tcW w:w="1387"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w:t>
            </w:r>
          </w:p>
        </w:tc>
      </w:tr>
      <w:tr w:rsidR="00164562" w:rsidRPr="00823FC9" w:rsidTr="00164562">
        <w:trPr>
          <w:trHeight w:val="300"/>
        </w:trPr>
        <w:tc>
          <w:tcPr>
            <w:tcW w:w="96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x2</w:t>
            </w:r>
          </w:p>
        </w:tc>
        <w:tc>
          <w:tcPr>
            <w:tcW w:w="15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w:t>
            </w:r>
          </w:p>
        </w:tc>
        <w:tc>
          <w:tcPr>
            <w:tcW w:w="152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0.083333333</w:t>
            </w:r>
          </w:p>
        </w:tc>
        <w:tc>
          <w:tcPr>
            <w:tcW w:w="20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0.083333333</w:t>
            </w:r>
          </w:p>
        </w:tc>
        <w:tc>
          <w:tcPr>
            <w:tcW w:w="2280"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w:t>
            </w:r>
          </w:p>
        </w:tc>
        <w:tc>
          <w:tcPr>
            <w:tcW w:w="1387" w:type="dxa"/>
            <w:tcBorders>
              <w:top w:val="nil"/>
              <w:left w:val="nil"/>
              <w:bottom w:val="nil"/>
              <w:right w:val="nil"/>
            </w:tcBorders>
            <w:shd w:val="clear" w:color="auto" w:fill="auto"/>
            <w:noWrap/>
            <w:vAlign w:val="bottom"/>
            <w:hideMark/>
          </w:tcPr>
          <w:p w:rsidR="00164562" w:rsidRPr="00823FC9" w:rsidRDefault="00164562" w:rsidP="00164562">
            <w:pPr>
              <w:spacing w:after="0" w:line="240" w:lineRule="auto"/>
              <w:jc w:val="right"/>
              <w:rPr>
                <w:rFonts w:ascii="Calibri" w:eastAsia="Times New Roman" w:hAnsi="Calibri" w:cs="Times New Roman"/>
                <w:color w:val="000000"/>
                <w:lang w:eastAsia="en-GB"/>
              </w:rPr>
            </w:pPr>
            <w:r w:rsidRPr="00823FC9">
              <w:rPr>
                <w:rFonts w:ascii="Calibri" w:eastAsia="Times New Roman" w:hAnsi="Calibri" w:cs="Times New Roman"/>
                <w:color w:val="000000"/>
                <w:lang w:eastAsia="en-GB"/>
              </w:rPr>
              <w:t>0.166666667</w:t>
            </w:r>
          </w:p>
        </w:tc>
      </w:tr>
    </w:tbl>
    <w:p w:rsidR="005369E4" w:rsidRPr="00B37063" w:rsidRDefault="002C7C7A">
      <w:r>
        <w:t>T</w:t>
      </w:r>
      <w:r w:rsidR="00164562">
        <w:t xml:space="preserve">o discover if a dog is dominant (BBSS) </w:t>
      </w:r>
      <w:r>
        <w:t xml:space="preserve">you will have to breed with a recessive </w:t>
      </w:r>
      <w:proofErr w:type="gramStart"/>
      <w:r>
        <w:t>dog</w:t>
      </w:r>
      <w:r w:rsidR="00164562">
        <w:t>(</w:t>
      </w:r>
      <w:proofErr w:type="spellStart"/>
      <w:proofErr w:type="gramEnd"/>
      <w:r w:rsidR="00164562">
        <w:t>BbSs</w:t>
      </w:r>
      <w:proofErr w:type="spellEnd"/>
      <w:r w:rsidR="00164562">
        <w:t>)</w:t>
      </w:r>
      <w:r>
        <w:t xml:space="preserve"> , if all the puppies have the gene type of</w:t>
      </w:r>
      <w:r w:rsidR="00164562">
        <w:t xml:space="preserve"> recessive genotype (</w:t>
      </w:r>
      <w:proofErr w:type="spellStart"/>
      <w:r>
        <w:t>BbSs</w:t>
      </w:r>
      <w:proofErr w:type="spellEnd"/>
      <w:r w:rsidR="00164562">
        <w:t>)</w:t>
      </w:r>
      <w:r>
        <w:t xml:space="preserve"> than  it will mean that the breeder is a 100% dominant but if the puppies are 25% </w:t>
      </w:r>
      <w:r w:rsidR="00164562">
        <w:t>recessive (</w:t>
      </w:r>
      <w:proofErr w:type="spellStart"/>
      <w:r>
        <w:t>BbSs</w:t>
      </w:r>
      <w:proofErr w:type="spellEnd"/>
      <w:r w:rsidR="00164562">
        <w:t>)</w:t>
      </w:r>
      <w:r>
        <w:t xml:space="preserve"> and the rest are 75% homozygote/</w:t>
      </w:r>
      <w:r w:rsidR="00164562">
        <w:t>receive then the breeder is recessive (</w:t>
      </w:r>
      <w:proofErr w:type="spellStart"/>
      <w:r w:rsidR="00164562">
        <w:t>BbSs</w:t>
      </w:r>
      <w:proofErr w:type="spellEnd"/>
      <w:r w:rsidR="00164562">
        <w:t>). W</w:t>
      </w:r>
      <w:r>
        <w:t>hich</w:t>
      </w:r>
      <w:r w:rsidR="00164562">
        <w:t xml:space="preserve"> means it is not a true breeder and that</w:t>
      </w:r>
      <w:r>
        <w:t xml:space="preserve"> </w:t>
      </w:r>
      <w:r w:rsidR="00164562">
        <w:t>dominant (</w:t>
      </w:r>
      <w:r>
        <w:t>BBSS</w:t>
      </w:r>
      <w:r w:rsidR="00164562">
        <w:t>)</w:t>
      </w:r>
      <w:r>
        <w:t xml:space="preserve"> is the </w:t>
      </w:r>
      <w:r w:rsidR="00164562">
        <w:t>required</w:t>
      </w:r>
      <w:r>
        <w:t xml:space="preserve"> vital genotype to breed 100% </w:t>
      </w:r>
      <w:r w:rsidR="00164562">
        <w:t>dominant dogs with a dominant female dog.</w:t>
      </w:r>
    </w:p>
    <w:p w:rsidR="00B73F9D" w:rsidRDefault="00B73F9D">
      <w:pPr>
        <w:rPr>
          <w:u w:val="single"/>
        </w:rPr>
      </w:pPr>
    </w:p>
    <w:p w:rsidR="00786FD6" w:rsidRDefault="00786FD6">
      <w:pPr>
        <w:rPr>
          <w:u w:val="single"/>
        </w:rPr>
      </w:pPr>
      <w:r>
        <w:rPr>
          <w:u w:val="single"/>
        </w:rPr>
        <w:t>D2-</w:t>
      </w:r>
      <w:r w:rsidRPr="00786FD6">
        <w:rPr>
          <w:u w:val="single"/>
        </w:rPr>
        <w:t>Task 3</w:t>
      </w:r>
    </w:p>
    <w:p w:rsidR="005369E4" w:rsidRDefault="005369E4"/>
    <w:p w:rsidR="005369E4" w:rsidRPr="005369E4" w:rsidRDefault="005369E4">
      <w:r>
        <w:lastRenderedPageBreak/>
        <w:t>4-1=3 in 5%= 7.81</w:t>
      </w:r>
    </w:p>
    <w:p w:rsidR="005369E4" w:rsidRPr="005369E4" w:rsidRDefault="005369E4">
      <w:r w:rsidRPr="005369E4">
        <w:t>The test has shown us that there isn’t a significant difference between the expected and observed values, which indicates that there is not a significant difference in the null hypothesis.</w:t>
      </w:r>
    </w:p>
    <w:p w:rsidR="00FE5520" w:rsidRDefault="00FE5520">
      <w:pPr>
        <w:rPr>
          <w:b/>
          <w:u w:val="single"/>
        </w:rPr>
      </w:pPr>
    </w:p>
    <w:p w:rsidR="00D73017" w:rsidRPr="007B17EF" w:rsidRDefault="00D73017">
      <w:pPr>
        <w:rPr>
          <w:b/>
          <w:u w:val="single"/>
        </w:rPr>
      </w:pPr>
      <w:r w:rsidRPr="007B17EF">
        <w:rPr>
          <w:b/>
          <w:u w:val="single"/>
        </w:rPr>
        <w:t>M3-Task 5</w:t>
      </w:r>
    </w:p>
    <w:p w:rsidR="00D73017" w:rsidRPr="007B17EF" w:rsidRDefault="00D73017">
      <w:pPr>
        <w:rPr>
          <w:u w:val="single"/>
        </w:rPr>
      </w:pPr>
      <w:r w:rsidRPr="007B17EF">
        <w:rPr>
          <w:u w:val="single"/>
        </w:rPr>
        <w:t>Sickle cell anaemia</w:t>
      </w:r>
    </w:p>
    <w:tbl>
      <w:tblPr>
        <w:tblStyle w:val="TableGrid"/>
        <w:tblW w:w="0" w:type="auto"/>
        <w:tblLook w:val="04A0"/>
      </w:tblPr>
      <w:tblGrid>
        <w:gridCol w:w="3080"/>
        <w:gridCol w:w="3081"/>
        <w:gridCol w:w="3081"/>
      </w:tblGrid>
      <w:tr w:rsidR="00D73017" w:rsidTr="00D73017">
        <w:tc>
          <w:tcPr>
            <w:tcW w:w="3080" w:type="dxa"/>
            <w:tcBorders>
              <w:top w:val="nil"/>
              <w:left w:val="nil"/>
            </w:tcBorders>
          </w:tcPr>
          <w:p w:rsidR="00D73017" w:rsidRDefault="00D73017"/>
        </w:tc>
        <w:tc>
          <w:tcPr>
            <w:tcW w:w="3081" w:type="dxa"/>
          </w:tcPr>
          <w:p w:rsidR="00D73017" w:rsidRDefault="00D73017">
            <w:r>
              <w:t>S</w:t>
            </w:r>
          </w:p>
        </w:tc>
        <w:tc>
          <w:tcPr>
            <w:tcW w:w="3081" w:type="dxa"/>
          </w:tcPr>
          <w:p w:rsidR="00D73017" w:rsidRDefault="00CC6BC0">
            <w:r>
              <w:t>s</w:t>
            </w:r>
          </w:p>
        </w:tc>
      </w:tr>
      <w:tr w:rsidR="00D73017" w:rsidTr="00D73017">
        <w:tc>
          <w:tcPr>
            <w:tcW w:w="3080" w:type="dxa"/>
          </w:tcPr>
          <w:p w:rsidR="00D73017" w:rsidRDefault="00D73017">
            <w:r>
              <w:t>S</w:t>
            </w:r>
          </w:p>
        </w:tc>
        <w:tc>
          <w:tcPr>
            <w:tcW w:w="3081" w:type="dxa"/>
          </w:tcPr>
          <w:p w:rsidR="00D73017" w:rsidRDefault="00D73017">
            <w:r>
              <w:t>SS</w:t>
            </w:r>
          </w:p>
        </w:tc>
        <w:tc>
          <w:tcPr>
            <w:tcW w:w="3081" w:type="dxa"/>
          </w:tcPr>
          <w:p w:rsidR="00D73017" w:rsidRDefault="00D73017">
            <w:r>
              <w:t>Ss</w:t>
            </w:r>
          </w:p>
        </w:tc>
      </w:tr>
      <w:tr w:rsidR="00D73017" w:rsidTr="00D73017">
        <w:tc>
          <w:tcPr>
            <w:tcW w:w="3080" w:type="dxa"/>
          </w:tcPr>
          <w:p w:rsidR="00D73017" w:rsidRDefault="00CC6BC0">
            <w:r>
              <w:t>s</w:t>
            </w:r>
          </w:p>
        </w:tc>
        <w:tc>
          <w:tcPr>
            <w:tcW w:w="3081" w:type="dxa"/>
          </w:tcPr>
          <w:p w:rsidR="00D73017" w:rsidRDefault="00D73017">
            <w:r>
              <w:t>Ss</w:t>
            </w:r>
          </w:p>
        </w:tc>
        <w:tc>
          <w:tcPr>
            <w:tcW w:w="3081" w:type="dxa"/>
          </w:tcPr>
          <w:p w:rsidR="00D73017" w:rsidRDefault="00D73017">
            <w:proofErr w:type="spellStart"/>
            <w:r>
              <w:t>ss</w:t>
            </w:r>
            <w:proofErr w:type="spellEnd"/>
          </w:p>
        </w:tc>
      </w:tr>
    </w:tbl>
    <w:p w:rsidR="00D73017" w:rsidRDefault="00D73017"/>
    <w:p w:rsidR="00D73017" w:rsidRDefault="00D73017">
      <w:r>
        <w:t>S= Dominant</w:t>
      </w:r>
    </w:p>
    <w:p w:rsidR="00D73017" w:rsidRDefault="00D73017">
      <w:r>
        <w:t>S=</w:t>
      </w:r>
      <w:r w:rsidR="007B17EF">
        <w:t>Recessive</w:t>
      </w:r>
    </w:p>
    <w:p w:rsidR="00D73017" w:rsidRDefault="00D73017">
      <w:r>
        <w:t>Parents are both carriers percentage of offspring inheriting and becoming a carrier is = 50%</w:t>
      </w:r>
    </w:p>
    <w:p w:rsidR="00D73017" w:rsidRDefault="00D73017">
      <w:r>
        <w:t>Parents are both carriers percentage of offspring inheriting and have sickle cell anaemia is = 25%</w:t>
      </w:r>
    </w:p>
    <w:p w:rsidR="00823FC9" w:rsidRDefault="00D73017">
      <w:r>
        <w:t>Parents are both carriers percentage of offspring to be clear and free from the condition is = 25%</w:t>
      </w:r>
    </w:p>
    <w:p w:rsidR="005369E4" w:rsidRPr="005369E4" w:rsidRDefault="00876B66" w:rsidP="005369E4">
      <w:pPr>
        <w:rPr>
          <w:b/>
          <w:u w:val="single"/>
        </w:rPr>
      </w:pPr>
      <w:r w:rsidRPr="007B17EF">
        <w:rPr>
          <w:b/>
          <w:u w:val="single"/>
        </w:rPr>
        <w:t xml:space="preserve">D1-Task </w:t>
      </w:r>
    </w:p>
    <w:p w:rsidR="00876B66" w:rsidRDefault="005369E4" w:rsidP="005369E4">
      <w:r w:rsidRPr="005369E4">
        <w:t>ATT is codes the same thing as ATC, and it is not a big concern if the bases of AT—T is missing because the amino acids stays in position. Phenylalanine is missing from the table which cystic fibrosis mutated. So ATC can form bases with AT—T but TTT (phenylalanine) cannot form bases because it is missing bases.</w:t>
      </w:r>
      <w:r>
        <w:t xml:space="preserve"> </w:t>
      </w:r>
    </w:p>
    <w:sectPr w:rsidR="00876B66" w:rsidSect="00BF2C0E">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C7A" w:rsidRDefault="002C7C7A" w:rsidP="00973DCE">
      <w:pPr>
        <w:spacing w:after="0" w:line="240" w:lineRule="auto"/>
      </w:pPr>
      <w:r>
        <w:separator/>
      </w:r>
    </w:p>
  </w:endnote>
  <w:endnote w:type="continuationSeparator" w:id="0">
    <w:p w:rsidR="002C7C7A" w:rsidRDefault="002C7C7A" w:rsidP="00973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C7A" w:rsidRDefault="002C7C7A" w:rsidP="00973DCE">
      <w:pPr>
        <w:spacing w:after="0" w:line="240" w:lineRule="auto"/>
      </w:pPr>
      <w:r>
        <w:separator/>
      </w:r>
    </w:p>
  </w:footnote>
  <w:footnote w:type="continuationSeparator" w:id="0">
    <w:p w:rsidR="002C7C7A" w:rsidRDefault="002C7C7A" w:rsidP="00973D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C7A" w:rsidRDefault="002C7C7A">
    <w:pPr>
      <w:pStyle w:val="Header"/>
    </w:pPr>
    <w:r>
      <w:t xml:space="preserve">Ahmed </w:t>
    </w:r>
    <w:proofErr w:type="spellStart"/>
    <w:r>
      <w:t>Seerar</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0113C"/>
    <w:multiLevelType w:val="hybridMultilevel"/>
    <w:tmpl w:val="BF3E2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665F17"/>
    <w:multiLevelType w:val="hybridMultilevel"/>
    <w:tmpl w:val="73EC96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E1939D7"/>
    <w:multiLevelType w:val="hybridMultilevel"/>
    <w:tmpl w:val="5138628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rsids>
    <w:rsidRoot w:val="00D73017"/>
    <w:rsid w:val="000D22B1"/>
    <w:rsid w:val="00136981"/>
    <w:rsid w:val="00164562"/>
    <w:rsid w:val="00175578"/>
    <w:rsid w:val="00230D19"/>
    <w:rsid w:val="002C6C0A"/>
    <w:rsid w:val="002C7C7A"/>
    <w:rsid w:val="002F125A"/>
    <w:rsid w:val="003A793E"/>
    <w:rsid w:val="005369E4"/>
    <w:rsid w:val="00550E53"/>
    <w:rsid w:val="00753567"/>
    <w:rsid w:val="00786FD6"/>
    <w:rsid w:val="007B17EF"/>
    <w:rsid w:val="007C2D27"/>
    <w:rsid w:val="007F3645"/>
    <w:rsid w:val="00823FC9"/>
    <w:rsid w:val="00876B66"/>
    <w:rsid w:val="00957BF4"/>
    <w:rsid w:val="00973DCE"/>
    <w:rsid w:val="009C296B"/>
    <w:rsid w:val="00AE5001"/>
    <w:rsid w:val="00B37063"/>
    <w:rsid w:val="00B41128"/>
    <w:rsid w:val="00B73F9D"/>
    <w:rsid w:val="00BF2C0E"/>
    <w:rsid w:val="00C20C92"/>
    <w:rsid w:val="00CC6BC0"/>
    <w:rsid w:val="00D73017"/>
    <w:rsid w:val="00DE477F"/>
    <w:rsid w:val="00E21F19"/>
    <w:rsid w:val="00EB0D5A"/>
    <w:rsid w:val="00F01D88"/>
    <w:rsid w:val="00FE55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C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0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17EF"/>
    <w:pPr>
      <w:ind w:left="720"/>
      <w:contextualSpacing/>
    </w:pPr>
  </w:style>
  <w:style w:type="paragraph" w:styleId="Header">
    <w:name w:val="header"/>
    <w:basedOn w:val="Normal"/>
    <w:link w:val="HeaderChar"/>
    <w:uiPriority w:val="99"/>
    <w:semiHidden/>
    <w:unhideWhenUsed/>
    <w:rsid w:val="00973DC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73DCE"/>
  </w:style>
  <w:style w:type="paragraph" w:styleId="Footer">
    <w:name w:val="footer"/>
    <w:basedOn w:val="Normal"/>
    <w:link w:val="FooterChar"/>
    <w:uiPriority w:val="99"/>
    <w:semiHidden/>
    <w:unhideWhenUsed/>
    <w:rsid w:val="00973DC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3DCE"/>
  </w:style>
</w:styles>
</file>

<file path=word/webSettings.xml><?xml version="1.0" encoding="utf-8"?>
<w:webSettings xmlns:r="http://schemas.openxmlformats.org/officeDocument/2006/relationships" xmlns:w="http://schemas.openxmlformats.org/wordprocessingml/2006/main">
  <w:divs>
    <w:div w:id="228349404">
      <w:bodyDiv w:val="1"/>
      <w:marLeft w:val="0"/>
      <w:marRight w:val="0"/>
      <w:marTop w:val="0"/>
      <w:marBottom w:val="0"/>
      <w:divBdr>
        <w:top w:val="none" w:sz="0" w:space="0" w:color="auto"/>
        <w:left w:val="none" w:sz="0" w:space="0" w:color="auto"/>
        <w:bottom w:val="none" w:sz="0" w:space="0" w:color="auto"/>
        <w:right w:val="none" w:sz="0" w:space="0" w:color="auto"/>
      </w:divBdr>
    </w:div>
    <w:div w:id="929854175">
      <w:bodyDiv w:val="1"/>
      <w:marLeft w:val="0"/>
      <w:marRight w:val="0"/>
      <w:marTop w:val="0"/>
      <w:marBottom w:val="0"/>
      <w:divBdr>
        <w:top w:val="none" w:sz="0" w:space="0" w:color="auto"/>
        <w:left w:val="none" w:sz="0" w:space="0" w:color="auto"/>
        <w:bottom w:val="none" w:sz="0" w:space="0" w:color="auto"/>
        <w:right w:val="none" w:sz="0" w:space="0" w:color="auto"/>
      </w:divBdr>
    </w:div>
    <w:div w:id="1162309593">
      <w:bodyDiv w:val="1"/>
      <w:marLeft w:val="0"/>
      <w:marRight w:val="0"/>
      <w:marTop w:val="0"/>
      <w:marBottom w:val="0"/>
      <w:divBdr>
        <w:top w:val="none" w:sz="0" w:space="0" w:color="auto"/>
        <w:left w:val="none" w:sz="0" w:space="0" w:color="auto"/>
        <w:bottom w:val="none" w:sz="0" w:space="0" w:color="auto"/>
        <w:right w:val="none" w:sz="0" w:space="0" w:color="auto"/>
      </w:divBdr>
    </w:div>
    <w:div w:id="17205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6485EA-0081-4658-847E-84D1E0744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ITServices</dc:creator>
  <cp:lastModifiedBy>ITServices</cp:lastModifiedBy>
  <cp:revision>13</cp:revision>
  <cp:lastPrinted>2014-05-07T14:02:00Z</cp:lastPrinted>
  <dcterms:created xsi:type="dcterms:W3CDTF">2014-02-28T10:16:00Z</dcterms:created>
  <dcterms:modified xsi:type="dcterms:W3CDTF">2014-05-09T10:27:00Z</dcterms:modified>
</cp:coreProperties>
</file>