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創生哲學叢書‧認識論三部曲</w:t>
      </w:r>
    </w:p>
    <w:p>
      <w:pPr>
        <w:spacing w:before="320"/>
        <w:jc w:val="center"/>
      </w:pPr>
      <w:r>
        <w:rPr>
          <w:rFonts w:ascii="Times New Roman" w:hAnsi="Times New Roman" w:eastAsia="DFKai-SB"/>
          <w:b/>
          <w:i w:val="0"/>
          <w:sz w:val="52"/>
        </w:rPr>
        <w:t>本質的幽靈</w:t>
      </w:r>
    </w:p>
    <w:p>
      <w:pPr>
        <w:spacing w:before="280"/>
        <w:jc w:val="center"/>
      </w:pPr>
      <w:r>
        <w:rPr>
          <w:rFonts w:ascii="Times New Roman" w:hAnsi="Times New Roman" w:eastAsia="DFKai-SB"/>
          <w:b w:val="0"/>
          <w:i w:val="0"/>
          <w:sz w:val="26"/>
        </w:rPr>
        <w:t>認識論三部曲‧卷一／經驗主義與本質主義的兩千年</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一部哲學史，就是「本質的幽靈」被供奉、又被一步步驅逐的歷史——而且這場驅魔不只屬於西方。柏拉圖把哲學轉向本質主義，但它的根更古老（先蘇、古近東）也更深（人類心智的安錨衝動）；它在中世紀的基督教、伊斯蘭與佛教中各自現身，而龍樹的中觀早已以「無自性」先行驅魔。經驗主義從不必然反對本質主義：從亞里斯多德到洛克都為本質留席，直到休謨才切斷；胡塞爾也只「擱置」，沒能壓死柏拉圖的棺材板。本卷在中段提出「現象即本質」作為認識論的新方法，並以「柏拉圖的棺材板」這把方法論之刀，重讀整部哲學史——顯現即存有，沒有躲在後面的本質。</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哲學史上最頑固的幽靈，不是死亡，不是命運，而是</w:t>
      </w:r>
      <w:r>
        <w:rPr>
          <w:rFonts w:ascii="Times New Roman" w:hAnsi="Times New Roman" w:eastAsia="PMingLiU"/>
          <w:b/>
          <w:i w:val="0"/>
          <w:sz w:val="22"/>
        </w:rPr>
        <w:t>本質</w:t>
      </w:r>
      <w:r>
        <w:rPr>
          <w:rFonts w:ascii="Times New Roman" w:hAnsi="Times New Roman" w:eastAsia="PMingLiU"/>
          <w:b w:val="0"/>
          <w:i w:val="0"/>
          <w:sz w:val="22"/>
        </w:rPr>
        <w:t>。它沒有身體，卻居住在每一個「真正的真實躲在表面背後」的聲稱之中。自柏拉圖把哲學的重心從現象移向理型（Form / Idea）那一刻起，這個幽靈便入住西方思想的核心宅邸，幾乎再也沒有離開過。兩千年來，即使是最銳利的哲學家，每當試圖把它驅逐出門，也往往在最後關頭讓它從後窗悄悄爬回：笛卡兒用「我思」（cogito）砍去了外部世界的地基，卻留下一個需要上帝擔保的外部實在；康德做了哥白尼式翻轉，卻在認識的彼岸保留了「物自身」（noumenon / thing-in-itself）那個不可知又被假設存在的幽靈靈位；就連喊出「回到事物本身」的胡塞爾，也仍以「擱置」存而不論的姿態，把本質直觀（Wesensschau）與先驗自我（transcendental ego）供奉為現象學的守護神。</w:t>
      </w:r>
    </w:p>
    <w:p>
      <w:pPr>
        <w:spacing w:line="408" w:lineRule="auto" w:after="80"/>
        <w:ind w:firstLine="482"/>
      </w:pPr>
      <w:r>
        <w:rPr>
          <w:rFonts w:ascii="Times New Roman" w:hAnsi="Times New Roman" w:eastAsia="PMingLiU"/>
          <w:b w:val="0"/>
          <w:i w:val="0"/>
          <w:sz w:val="22"/>
        </w:rPr>
        <w:t>但這個幽靈並不只屬於西方。當我們把目光放到整個哲學史——希臘之前的古近東、中世紀的基督教與伊斯蘭、乃至印度與漢地的佛教——會發現「現象背後另有真實本質」這個直覺，是人類心智反覆生成的同一個夢。本卷要做的，是把這個跨文明的故事講清楚：不只是批評這個幽靈，而是從根理解它為何如此纏人，並且——這是本卷真正的工作——提出一把能夠把它徹底驅除的新方法。</w:t>
      </w:r>
    </w:p>
    <w:p>
      <w:pPr>
        <w:spacing w:line="408" w:lineRule="auto" w:after="80"/>
        <w:ind w:firstLine="482"/>
      </w:pPr>
      <w:r>
        <w:rPr>
          <w:rFonts w:ascii="Times New Roman" w:hAnsi="Times New Roman" w:eastAsia="PMingLiU"/>
          <w:b w:val="0"/>
          <w:i w:val="0"/>
          <w:sz w:val="22"/>
        </w:rPr>
        <w:t>這把新方法，就是創生哲學認識論的核心命題：</w:t>
      </w:r>
      <w:r>
        <w:rPr>
          <w:rFonts w:ascii="Times New Roman" w:hAnsi="Times New Roman" w:eastAsia="PMingLiU"/>
          <w:b/>
          <w:i w:val="0"/>
          <w:sz w:val="22"/>
        </w:rPr>
        <w:t>現象即本質</w:t>
      </w:r>
      <w:r>
        <w:rPr>
          <w:rFonts w:ascii="Times New Roman" w:hAnsi="Times New Roman" w:eastAsia="PMingLiU"/>
          <w:b w:val="0"/>
          <w:i w:val="0"/>
          <w:sz w:val="22"/>
        </w:rPr>
        <w:t>（the phenomenon is the essence）。顯現即是其所是，沒有躲在後面的第二層真實等待被穿透。這不是取消深度，而是把深度重新安置於現象的生成歷程之中，而非現象之外。本卷不會把這個命題留到最後才揭曉，因為它不是結論，而是工具：它是一種新的認識論方法論，必須在中途就被鍛造出來，然後拿來重讀整部哲學史。於是本卷的結構是這樣的：先讓幽靈現身（它的希臘誕生、它更古老的根、它為何天生纏人），然後在卷的中段正式提出「現象即本質」與它的方法論之刀——</w:t>
      </w:r>
      <w:r>
        <w:rPr>
          <w:rFonts w:ascii="Times New Roman" w:hAnsi="Times New Roman" w:eastAsia="PMingLiU"/>
          <w:b/>
          <w:i w:val="0"/>
          <w:sz w:val="22"/>
        </w:rPr>
        <w:t>柏拉圖的棺材板</w:t>
      </w:r>
      <w:r>
        <w:rPr>
          <w:rFonts w:ascii="Times New Roman" w:hAnsi="Times New Roman" w:eastAsia="PMingLiU"/>
          <w:b w:val="0"/>
          <w:i w:val="0"/>
          <w:sz w:val="22"/>
        </w:rPr>
        <w:t>，接著用這把方法，一站一站地重讀中世紀三大宗教哲學、近代英國經驗論、以及笛卡兒、康德、胡塞爾，看幽靈如何在每一處被精準地辨認、又被釘回棺中。</w:t>
      </w:r>
    </w:p>
    <w:p>
      <w:pPr>
        <w:spacing w:line="408" w:lineRule="auto" w:after="80"/>
        <w:ind w:firstLine="482"/>
      </w:pPr>
      <w:r>
        <w:rPr>
          <w:rFonts w:ascii="Times New Roman" w:hAnsi="Times New Roman" w:eastAsia="PMingLiU"/>
          <w:b w:val="0"/>
          <w:i w:val="0"/>
          <w:sz w:val="22"/>
        </w:rPr>
        <w:t>之所以叫「柏拉圖的棺材板」，是因為這口棺材裡躺的，正是柏拉圖在兩千多年前親手放進去的那個本質。每一次「壓牢棺材板」，都是在釘死柏拉圖當年敞開的那道縫。亞里斯多德的經驗主義本來緊貼著現象走，形式不離質料，這條血脈其實才是現象學最真實的祖源；但西方哲學的主幹卻走了另一條路。本卷的論旨是：經驗主義在歷史上從來不必然反對本質主義——從亞里斯多德到洛克，貼著現象走的人也一直為本質保留著體面的席位，直到休謨才動刀切斷那條臍帶；而即便是現象學，胡塞爾也只做到「擱置」，沒能把棺材板壓死。要真正完成這件事，需要的正是「現象即本質」這最後、也最徹底的一步。</w:t>
      </w:r>
    </w:p>
    <w:p>
      <w:pPr>
        <w:spacing w:line="408" w:lineRule="auto" w:after="80"/>
        <w:ind w:firstLine="482"/>
      </w:pPr>
      <w:r>
        <w:rPr>
          <w:rFonts w:ascii="Times New Roman" w:hAnsi="Times New Roman" w:eastAsia="PMingLiU"/>
          <w:b w:val="0"/>
          <w:i w:val="0"/>
          <w:sz w:val="22"/>
        </w:rPr>
        <w:t>幽靈之所以頑固，是因為它許諾了一件誘人的事：若有本質，認識就有終點，意義就有基礎，真理就有保證。但承擔「現象即本質」這一命題，需要放棄這份許諾，換取另一種更艱難也更誠實的立場：認識沒有保險絲，只有誠實的主體和不斷開顯的現象。這是認識論的成年禮，也是本卷邀請讀者踏入的旅程。至於這整場驅魔放進人類認識演進的長河裡，究竟翻轉了什麼——容後再談。此刻，本卷只想把方法鍛好、把幽靈逐淨。</w:t>
      </w:r>
    </w:p>
    <w:p>
      <w:r>
        <w:br w:type="page"/>
      </w:r>
    </w:p>
    <w:p>
      <w:pPr>
        <w:pStyle w:val="Heading1"/>
        <w:spacing w:before="400" w:after="240"/>
        <w:jc w:val="center"/>
      </w:pPr>
      <w:r>
        <w:rPr>
          <w:rFonts w:ascii="Times New Roman" w:hAnsi="Times New Roman" w:eastAsia="DFKai-SB"/>
          <w:b/>
          <w:i w:val="0"/>
          <w:sz w:val="34"/>
        </w:rPr>
        <w:t>第一章　認識論的歪斜與本質的幽靈</w:t>
      </w:r>
    </w:p>
    <w:p>
      <w:pPr>
        <w:spacing w:line="360" w:lineRule="auto" w:before="120" w:after="80"/>
        <w:ind w:left="567"/>
      </w:pPr>
      <w:r>
        <w:rPr>
          <w:rFonts w:ascii="Times New Roman" w:hAnsi="Times New Roman" w:eastAsia="DFKai-SB"/>
          <w:b/>
          <w:i w:val="0"/>
          <w:sz w:val="21"/>
        </w:rPr>
        <w:t>章首引子──哈姆雷特的幽靈</w:t>
      </w:r>
    </w:p>
    <w:p>
      <w:pPr>
        <w:spacing w:line="396" w:lineRule="auto" w:after="80"/>
        <w:ind w:left="567"/>
      </w:pPr>
      <w:r>
        <w:rPr>
          <w:rFonts w:ascii="Times New Roman" w:hAnsi="Times New Roman" w:eastAsia="DFKai-SB"/>
          <w:b w:val="0"/>
          <w:i w:val="0"/>
          <w:sz w:val="21"/>
        </w:rPr>
        <w:t>丹麥，艾爾西諾城堡，寒夜。守夜的士兵已連著兩夜看見那個身影——全副甲冑，面容竟與剛駕崩的老王一般無二。學者霍拉旭素來不信鬼魂之說，直到那個身影真的在星光下走過，他的臉色比夜色還白。三人連夜把消息帶給王子哈姆雷特。</w:t>
      </w:r>
    </w:p>
    <w:p>
      <w:pPr>
        <w:spacing w:line="396" w:lineRule="auto" w:after="80"/>
        <w:ind w:left="567"/>
      </w:pPr>
      <w:r>
        <w:rPr>
          <w:rFonts w:ascii="Times New Roman" w:hAnsi="Times New Roman" w:eastAsia="DFKai-SB"/>
          <w:b w:val="0"/>
          <w:i w:val="0"/>
          <w:sz w:val="21"/>
        </w:rPr>
        <w:t>幽靈果然又來了。它把哈姆雷特引到無人處，道出祕密——世人都道，老王是在花園午睡時被毒蛇咬死；可要知道，那條螫死你父親的毒蛇，如今正戴著他的王冠。新王克勞狄趁兄長熟睡，把毒汁灌進了他的耳朵。幽靈只留下一句命令：記住我。天色將明，它便消隱而去。</w:t>
      </w:r>
    </w:p>
    <w:p>
      <w:pPr>
        <w:spacing w:line="396" w:lineRule="auto" w:after="80"/>
        <w:ind w:left="567"/>
      </w:pPr>
      <w:r>
        <w:rPr>
          <w:rFonts w:ascii="Times New Roman" w:hAnsi="Times New Roman" w:eastAsia="DFKai-SB"/>
          <w:b w:val="0"/>
          <w:i w:val="0"/>
          <w:sz w:val="21"/>
        </w:rPr>
        <w:t>從那一夜起，哈姆雷特眼中的丹麥全變了。叔父的笑成了面具，母親倉促的婚宴成了偽裝，滿朝的禮儀底下都藏著腐爛——所見的一切，忽然都成了有待戳穿的假象。</w:t>
      </w:r>
    </w:p>
    <w:p>
      <w:pPr>
        <w:spacing w:line="396" w:lineRule="auto" w:after="80"/>
        <w:ind w:left="567"/>
      </w:pPr>
      <w:r>
        <w:rPr>
          <w:rFonts w:ascii="Times New Roman" w:hAnsi="Times New Roman" w:eastAsia="DFKai-SB"/>
          <w:b w:val="0"/>
          <w:i w:val="0"/>
          <w:color w:val="666666"/>
          <w:sz w:val="21"/>
        </w:rPr>
        <w:t>認識論史上重演過同一件事。一旦「現象背後另有真相」向你現身，你就再也無法平視眼前的世界——所見皆偽裝，真實躲在別處。本章要指認的，正是這樣一個攫住認識兩千年的幽靈：本質的幽靈；並追問認識的向度——世界向認識主體的開顯——是從何時開始被它弄歪的。</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任何哲學系統，不管自稱處理的是倫理學、政治學還是形上學，骨子裡都預設了某種「認識」——都預先給了「我們如何能知道自己所主張的那些事」一個隱性答案。正是在這個意義上，認識論（epistemology）稱得上是哲學的哲學：它不只是眾多分支裡的一支，而是所有哲學主張得以立足的地基。地基若歪了，蓋在上頭的整棟理論大廈，看起來再堂皇，也可能只是蓋在流沙上。哈姆雷特站上城垛之前，丹麥的世界看起來端正無比——王位有序，親情溫暖，禮儀周全。幽靈只說了一句話，整座城堡的地基就露了餡：原來一切端正，都建立在一個沒被戳穿的謊言上。本章要做的，是把哲學史這片地基的歪斜指出來，並且，像哈姆雷特追認那個幽靈一樣，把讓它歪斜的東西指認出來，命名它——本質的幽靈。</w:t>
      </w:r>
    </w:p>
    <w:p>
      <w:pPr>
        <w:pStyle w:val="Heading2"/>
        <w:spacing w:before="280" w:after="120"/>
      </w:pPr>
      <w:r>
        <w:rPr>
          <w:rFonts w:ascii="Times New Roman" w:hAnsi="Times New Roman" w:eastAsia="DFKai-SB"/>
          <w:b/>
          <w:i w:val="0"/>
          <w:sz w:val="27"/>
        </w:rPr>
        <w:t>一、認識的向度：世界如何向認識主體開顯</w:t>
      </w:r>
    </w:p>
    <w:p>
      <w:pPr>
        <w:spacing w:line="408" w:lineRule="auto" w:after="80"/>
        <w:ind w:firstLine="482"/>
      </w:pPr>
      <w:r>
        <w:rPr>
          <w:rFonts w:ascii="Times New Roman" w:hAnsi="Times New Roman" w:eastAsia="PMingLiU"/>
          <w:b w:val="0"/>
          <w:i w:val="0"/>
          <w:sz w:val="22"/>
        </w:rPr>
        <w:t>這個向度，指的是世界如何對認識主體開顯、認識主體又究竟如何認識世界。它問的不是「世界本身是什麼」（那是本體論該回答的問題），而是「世界如何以意義的形式，向我們呈現」。看清這一點，才能看清認識論史兩千年走偏的根源：這門本應最貼近認識主體自身的學問，從誕生之初，就帶著一個隱藏的先驗預設上路——有一個真實的本質，早已等在那裡，等待被發現。</w:t>
      </w:r>
    </w:p>
    <w:p>
      <w:pPr>
        <w:spacing w:line="408" w:lineRule="auto" w:after="80"/>
        <w:ind w:firstLine="482"/>
      </w:pPr>
      <w:r>
        <w:rPr>
          <w:rFonts w:ascii="Times New Roman" w:hAnsi="Times New Roman" w:eastAsia="PMingLiU"/>
          <w:b w:val="0"/>
          <w:i w:val="0"/>
          <w:sz w:val="22"/>
        </w:rPr>
        <w:t>傳統認識論的問題，不在於它問錯了問題，而在於它問問題之前，先偷渡了一個未經審問的答案。「我們如何認識世界？」——這一問，本身合法，創生哲學也接受它作為認識論的正當起點。但傳統認識論在問的同時，早已預設了「世界有一個先驗的、固定的本質，在那裡等著被認識」。這個預設從不曾被明說，所以它躲過了一切批判的目光，反而坐穩了整個認識論大廈最深的地基——而這塊地基，其實是流沙。</w:t>
      </w:r>
    </w:p>
    <w:p>
      <w:pPr>
        <w:spacing w:line="408" w:lineRule="auto" w:after="80"/>
        <w:ind w:firstLine="482"/>
      </w:pPr>
      <w:r>
        <w:rPr>
          <w:rFonts w:ascii="Times New Roman" w:hAnsi="Times New Roman" w:eastAsia="PMingLiU"/>
          <w:b w:val="0"/>
          <w:i w:val="0"/>
          <w:sz w:val="22"/>
        </w:rPr>
        <w:t>這一步偷渡，造成了一個結構性的後果。認識的任務，被定義為「如實映照」；認識的理想，被設定為「完全符應」；認識的失敗，被解釋成「主體的限制，擋住了我們通往真實本質的路」。知識，於是被理解成「如實再現一個早已存在的本質」。主體只能是被動的、尋覓的、永遠在趨近的——像哈姆雷特那樣，終其一生追著一個早已在那裡、卻總在退後一步的目標跑。</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二、本質的幽靈：一個導引隱喻</w:t>
      </w:r>
    </w:p>
    <w:p>
      <w:pPr>
        <w:spacing w:line="408" w:lineRule="auto" w:after="80"/>
        <w:ind w:firstLine="482"/>
      </w:pPr>
      <w:r>
        <w:rPr>
          <w:rFonts w:ascii="Times New Roman" w:hAnsi="Times New Roman" w:eastAsia="PMingLiU"/>
          <w:b w:val="0"/>
          <w:i w:val="0"/>
          <w:sz w:val="22"/>
        </w:rPr>
        <w:t>本卷的導引隱喻，是「本質的幽靈」（the ghost of essence）。所謂幽靈，不是真的存在著的東西，而是一個不斷被假設存在、卻永遠無法被正面遭遇的影子——它存在的方式，恰恰就是「永遠躲在可被認識的現象背後」。每當一位思想家宣稱「我們感官所見只是表面，真正的真實在它背後」，他就召喚出了這個幽靈；而幽靈一旦被召喚，便極難再被驅逐。</w:t>
      </w:r>
    </w:p>
    <w:p>
      <w:pPr>
        <w:spacing w:line="408" w:lineRule="auto" w:after="80"/>
        <w:ind w:firstLine="482"/>
      </w:pPr>
      <w:r>
        <w:rPr>
          <w:rFonts w:ascii="Times New Roman" w:hAnsi="Times New Roman" w:eastAsia="PMingLiU"/>
          <w:b w:val="0"/>
          <w:i w:val="0"/>
          <w:sz w:val="22"/>
        </w:rPr>
        <w:t>讓這個幽靈如此難以驅逐的，正是它的結構：本質被定義為「現象背後的」，所以它永遠無法透過對現象的研究而被否定——它的位置本身，就先保證了它的不可反駁。這是一個典型的先驗預設陷阱，不是從對世界的觀察歸納出來的，而是被預先設定為一切觀察的前提。你看不到它，也無法證明它不在，因為它的定義就是「看不到的那一個」。哈姆雷特其實也遇上了同一個難題：一段幽靈的證詞，要怎麼查證？他沒有照單全收——他請來一班戲子，加演一齣影射弒兄篡位的戲碼，只為了盯著克勞狄的臉色，看那張臉會不會在關鍵一刻露出破綻。可是本質的幽靈給不了任何人這樣的機會：它沒有臉色可看，沒有反應可以觀察，因為它的定義早已把自己安置在一切觀察都到不了的地方。這種結構性的不可反駁，使本質的幽靈，成了哲學史上壽命最長的居民。</w:t>
      </w:r>
    </w:p>
    <w:p>
      <w:pPr>
        <w:spacing w:line="408" w:lineRule="auto" w:after="80"/>
        <w:ind w:firstLine="482"/>
      </w:pPr>
      <w:r>
        <w:rPr>
          <w:rFonts w:ascii="Times New Roman" w:hAnsi="Times New Roman" w:eastAsia="PMingLiU"/>
          <w:b w:val="0"/>
          <w:i w:val="0"/>
          <w:sz w:val="22"/>
        </w:rPr>
        <w:t>必須立刻澄清：指出這個幽靈，不是要否定一切深度、一切結構、一切值得追問的隱藏層次。問題從來不在於「現象有沒有深度」，而在於把深度</w:t>
      </w:r>
      <w:r>
        <w:rPr>
          <w:rFonts w:ascii="Times New Roman" w:hAnsi="Times New Roman" w:eastAsia="PMingLiU"/>
          <w:b w:val="0"/>
          <w:i/>
          <w:sz w:val="22"/>
        </w:rPr>
        <w:t>安置在哪裡</w:t>
      </w:r>
      <w:r>
        <w:rPr>
          <w:rFonts w:ascii="Times New Roman" w:hAnsi="Times New Roman" w:eastAsia="PMingLiU"/>
          <w:b w:val="0"/>
          <w:i w:val="0"/>
          <w:sz w:val="22"/>
        </w:rPr>
        <w:t>。幽靈信仰把深度安置在現象</w:t>
      </w:r>
      <w:r>
        <w:rPr>
          <w:rFonts w:ascii="Times New Roman" w:hAnsi="Times New Roman" w:eastAsia="PMingLiU"/>
          <w:b w:val="0"/>
          <w:i/>
          <w:sz w:val="22"/>
        </w:rPr>
        <w:t>之外</w:t>
      </w:r>
      <w:r>
        <w:rPr>
          <w:rFonts w:ascii="Times New Roman" w:hAnsi="Times New Roman" w:eastAsia="PMingLiU"/>
          <w:b w:val="0"/>
          <w:i w:val="0"/>
          <w:sz w:val="22"/>
        </w:rPr>
        <w:t>，安置在一個原則上不對認識開顯的彼岸；本章要主張的，恰恰相反——深度就在現象的生成歷程</w:t>
      </w:r>
      <w:r>
        <w:rPr>
          <w:rFonts w:ascii="Times New Roman" w:hAnsi="Times New Roman" w:eastAsia="PMingLiU"/>
          <w:b w:val="0"/>
          <w:i/>
          <w:sz w:val="22"/>
        </w:rPr>
        <w:t>之中</w:t>
      </w:r>
      <w:r>
        <w:rPr>
          <w:rFonts w:ascii="Times New Roman" w:hAnsi="Times New Roman" w:eastAsia="PMingLiU"/>
          <w:b w:val="0"/>
          <w:i w:val="0"/>
          <w:sz w:val="22"/>
        </w:rPr>
        <w:t>。哈姆雷特花了整齣戲的篇幅去追一個藏在幕後的真相，最後卻是在幕前——在一場比劍、一杯毒酒、一句臨終的話裡——把事情了結。真正決定生死的，從來不是那個躲在城垛陰影裡、只出現兩次的幽靈，而是眼前這些看得見、做得出來的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C-03937</w:t>
      </w:r>
    </w:p>
    <w:p>
      <w:pPr>
        <w:pStyle w:val="Heading2"/>
        <w:spacing w:before="280" w:after="120"/>
      </w:pPr>
      <w:r>
        <w:rPr>
          <w:rFonts w:ascii="Times New Roman" w:hAnsi="Times New Roman" w:eastAsia="DFKai-SB"/>
          <w:b/>
          <w:i w:val="0"/>
          <w:sz w:val="27"/>
        </w:rPr>
        <w:t>三、本卷的走法</w:t>
      </w:r>
    </w:p>
    <w:p>
      <w:pPr>
        <w:spacing w:line="408" w:lineRule="auto" w:after="80"/>
        <w:ind w:firstLine="482"/>
      </w:pPr>
      <w:r>
        <w:rPr>
          <w:rFonts w:ascii="Times New Roman" w:hAnsi="Times New Roman" w:eastAsia="PMingLiU"/>
          <w:b w:val="0"/>
          <w:i w:val="0"/>
          <w:sz w:val="22"/>
        </w:rPr>
        <w:t>本卷不打算採取「先把全部哲學史講完，最後才給出答案」的寫法——那樣的安排，會讓讀者在前面大半本書裡，只能被動地看著一位又一位哲學家失敗，手上卻沒有一件判斷的工具。本卷要走的是另一條路：先讓幽靈充分現身，再在半途，把一把能對付它的方法交到讀者手上，然後一起拿著這把方法，走完剩下的路。這也是哈姆雷特沒有選擇的路——他從頭到尾只帶著幽靈的一面之詞行動，沒有機會先鍛造一套查證的方法，才去面對整個丹麥宮廷；本卷不想讓讀者也困在同一種被動裡。</w:t>
      </w:r>
    </w:p>
    <w:p>
      <w:pPr>
        <w:spacing w:line="408" w:lineRule="auto" w:after="80"/>
        <w:ind w:firstLine="482"/>
      </w:pPr>
      <w:r>
        <w:rPr>
          <w:rFonts w:ascii="Times New Roman" w:hAnsi="Times New Roman" w:eastAsia="PMingLiU"/>
          <w:b w:val="0"/>
          <w:i w:val="0"/>
          <w:sz w:val="22"/>
        </w:rPr>
        <w:t>具體的安排上，先診斷幽靈為何天生就有溫床，再鍛造能拆解它的方法，最後才把方法一處一處拿去檢驗——這個順序本身就是一個論證：如果「現象即本質」這個新命題，只在全書的最後才被端出來，讀者就沒有機會親眼看它在不同的歷史場合裡是否真的管用；唯有先給方法、再走過一次次案例，才能確認它不是又一個自說自話的幽靈。</w:t>
      </w:r>
    </w:p>
    <w:p>
      <w:pPr>
        <w:spacing w:line="408" w:lineRule="auto" w:after="80"/>
        <w:ind w:firstLine="482"/>
      </w:pPr>
      <w:r>
        <w:rPr>
          <w:rFonts w:ascii="Times New Roman" w:hAnsi="Times New Roman" w:eastAsia="PMingLiU"/>
          <w:b w:val="0"/>
          <w:i w:val="0"/>
          <w:sz w:val="22"/>
        </w:rPr>
        <w:t>這樣的安排，有一個論證上的好處：它讓「現象即本質」不是被當成一個從天而降的結論來宣布，而是被當成一個可操作的判準，反覆接受檢驗。每用它去讀一位哲學家，就是對這把方法本身的一次壓力測試。它若真的有效，就應該能在每一個歷史案例裡，精準指出幽靈藏在哪裡、又該怎麼把它請回棺材——這才是往後幾章要一一驗證的事，而不是本章能提前替讀者打包票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C-10821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C-10906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認識論（epistemology）是「哲學的哲學」，指世界如何向認識主體開顯的向度；這個向度問的不是「世界本身是什麼」，而是「世界如何以意義形式向主體呈現」。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傳統認識論的根本歪斜，在於問「我們如何認識世界」之前，先偷渡了一個未被審問的答案：「世界有一個先驗固定的本質等待被認識」。這個隱藏預設使認識被定義為「如實再現已存在的本質」，主體淪為被動趨近者。</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「本質的幽靈」（the ghost of essence）是貫穿本卷的導引隱喻：本質被預設為「現象背後的隱藏實在」，其位置結構使之天然無法被現象研究否定，因而成為哲學史上最頑固的先驗假設陷阱。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關鍵區分不在「現象有沒有深度」，而在深度被安置在哪裡：幽靈信仰把深度安置在現象之外的彼岸，本卷則主張深度就在現象的生成歷程之中——此區分的完整鍛造留待第三、四章。</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卷走法：先讓幽靈現身（第二章），中途鍛造方法（第三、四章「現象即本質」與「柏拉圖的棺材板」），再用方法重讀中世紀三教（五）、近代經驗論（六）、笛卡兒／康德／胡塞爾（七），使新方法在每個歷史案例中受到壓力測試。</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前提一：任何哲學主張都預設某種認識論答案；認識論是「哲學的哲學」，即世界如何向主體開顯的向度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前提二：傳統認識論在提問之前偷渡了「世界有先驗固定本質等待被認識」的隱藏預設，使認識被定義為對既存本質的被動趨近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推論一：「本質的幽靈」的生命力來自其結構性位置——「現象背後的」本質永遠無法被現象研究否定；它是結構上不可反駁的先驗假設陷阱</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推論二：問題不在現象有無深度，而在深度被安置於現象之外（幽靈）或現象之內（生成歷程）；釐清此安置，是驅逐幽靈的關鍵</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結論：本卷先讓幽靈現身、中途鍛造「現象即本質」與「柏拉圖的棺材板」方法、再以之重讀整部哲學史——讓新方法在每個案例中受檢驗，而非作為天降結論被宣布</w:t>
      </w:r>
    </w:p>
    <w:p>
      <w:r>
        <w:br w:type="page"/>
      </w:r>
    </w:p>
    <w:p>
      <w:pPr>
        <w:pStyle w:val="Heading1"/>
        <w:spacing w:before="400" w:after="240"/>
        <w:jc w:val="center"/>
      </w:pPr>
      <w:r>
        <w:rPr>
          <w:rFonts w:ascii="Times New Roman" w:hAnsi="Times New Roman" w:eastAsia="DFKai-SB"/>
          <w:b/>
          <w:i w:val="0"/>
          <w:sz w:val="34"/>
        </w:rPr>
        <w:t>第二章　幽靈的誕生：希臘的兩個源頭與更古老的根</w:t>
      </w:r>
    </w:p>
    <w:p>
      <w:pPr>
        <w:spacing w:line="360" w:lineRule="auto" w:before="120" w:after="80"/>
        <w:ind w:left="567"/>
      </w:pPr>
      <w:r>
        <w:rPr>
          <w:rFonts w:ascii="Times New Roman" w:hAnsi="Times New Roman" w:eastAsia="DFKai-SB"/>
          <w:b/>
          <w:i w:val="0"/>
          <w:sz w:val="21"/>
        </w:rPr>
        <w:t>章首引子──柏拉圖的洞穴</w:t>
      </w:r>
    </w:p>
    <w:p>
      <w:pPr>
        <w:spacing w:line="396" w:lineRule="auto" w:after="80"/>
        <w:ind w:left="567"/>
      </w:pPr>
      <w:r>
        <w:rPr>
          <w:rFonts w:ascii="Times New Roman" w:hAnsi="Times New Roman" w:eastAsia="DFKai-SB"/>
          <w:b w:val="0"/>
          <w:i w:val="0"/>
          <w:sz w:val="21"/>
        </w:rPr>
        <w:t>設想一個地穴。一群囚徒自幼被鎖在裡面，鎖鏈扣住脖頸與雙腿，使他們終生只能面對洞底的石壁。他們背後高處燃著一堆火，火與囚徒之間有一道矮牆，牆後有人舉著木石雕成的人像與器物走過，火光把這些東西的影子投在囚徒面前的石壁上。囚徒一生所見唯有影子，所聞唯有回聲，影子就是他們的全部世界；他們甚至發展出一門學問，比賽誰認影子最快、誰能預測影子出現的次序。</w:t>
      </w:r>
    </w:p>
    <w:p>
      <w:pPr>
        <w:spacing w:line="396" w:lineRule="auto" w:after="80"/>
        <w:ind w:left="567"/>
      </w:pPr>
      <w:r>
        <w:rPr>
          <w:rFonts w:ascii="Times New Roman" w:hAnsi="Times New Roman" w:eastAsia="DFKai-SB"/>
          <w:b w:val="0"/>
          <w:i w:val="0"/>
          <w:sz w:val="21"/>
        </w:rPr>
        <w:t>有一天，其中一人被解開鎖鏈，被迫轉過身去。火光刺得他睜不開眼；接著他被人拖上崎嶇的坡道，拉出洞口。陽光下他起初什麼也看不見，先看影子與水中的倒影，再看事物本身，最後才敢仰望太陽。他明白了：從前石壁上的一切，只是影子的影子。</w:t>
      </w:r>
    </w:p>
    <w:p>
      <w:pPr>
        <w:spacing w:line="396" w:lineRule="auto" w:after="80"/>
        <w:ind w:left="567"/>
      </w:pPr>
      <w:r>
        <w:rPr>
          <w:rFonts w:ascii="Times New Roman" w:hAnsi="Times New Roman" w:eastAsia="DFKai-SB"/>
          <w:b w:val="0"/>
          <w:i w:val="0"/>
          <w:sz w:val="21"/>
        </w:rPr>
        <w:t>他憐憫舊日的同伴，回到洞裡。但他的眼睛已不習慣黑暗，認影子的競賽輸得一塌糊塗。囚徒們鬨笑：上去一趟，把眼睛弄壞了！並且說，要是還有人來解開我們、往上拖，就把他抓住殺掉。</w:t>
      </w:r>
    </w:p>
    <w:p>
      <w:pPr>
        <w:spacing w:line="396" w:lineRule="auto" w:after="80"/>
        <w:ind w:left="567"/>
      </w:pPr>
      <w:r>
        <w:rPr>
          <w:rFonts w:ascii="Times New Roman" w:hAnsi="Times New Roman" w:eastAsia="DFKai-SB"/>
          <w:b w:val="0"/>
          <w:i w:val="0"/>
          <w:color w:val="666666"/>
          <w:sz w:val="21"/>
        </w:rPr>
        <w:t>兩千年來，這則寓言被讀作追求真理的頌歌。本章要換一種讀法：它其實是本質的幽靈的出生證明——「眼前所見皆影，真實在世界之外」這紙判決，就是在這個洞穴裡簽署的。它如何寫成、為何寫得這樣動人、又有哪些更古老的底稿，是本章要追查的事。</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一切人都自然地追求知識。」——亞里斯多德在《形上學》開篇留下這句宣言的時候，稍早幾十年，柏拉圖筆下那群囚徒還鎖在地穴深處，把石壁上的影子誤認作世界的全部。哲學史很少見過這樣的巧合：兩位相差不過一個世代的思想家，面對同一個問題，卻走出兩條幾乎背道而馳的路。這個問題是——現象呈現給我們的這個世界，究竟是知識真正的對象，還是知識必須穿透的障礙？亞里斯多德的答案，鋪出了此後兩千年裡一條貼地而行的道路；柏拉圖的答案，則召喚出一個此後兩千年揮之不去的幽靈。本章要做三件事：第一，指出亞里斯多德選了一條貼著現象走的道路，他是現象學真正的血緣先祖；第二，指出柏拉圖在洞穴的譬喻裡完成了一個致命的轉向，把「真實」安置到現象背後；第三——也是最容易被忽略的一層——柏拉圖並非憑空變出這個幽靈，它在先蘇哲學裡已有雛形，在古近東的宇宙觀裡更有深遠的根，甚至在人類心智與文化的底層就已備好了溫床。看清這三層，才能明白這個幽靈為何如此根深柢固，兩千年也甩不掉。</w:t>
      </w:r>
    </w:p>
    <w:p>
      <w:pPr>
        <w:pStyle w:val="Heading2"/>
        <w:spacing w:before="280" w:after="120"/>
      </w:pPr>
      <w:r>
        <w:rPr>
          <w:rFonts w:ascii="Times New Roman" w:hAnsi="Times New Roman" w:eastAsia="DFKai-SB"/>
          <w:b/>
          <w:i w:val="0"/>
          <w:sz w:val="27"/>
        </w:rPr>
        <w:t>一、亞里斯多德的現象忠誠與經驗主義的起源</w:t>
      </w:r>
    </w:p>
    <w:p>
      <w:pPr>
        <w:spacing w:line="408" w:lineRule="auto" w:after="80"/>
        <w:ind w:firstLine="482"/>
      </w:pPr>
      <w:r>
        <w:rPr>
          <w:rFonts w:ascii="Times New Roman" w:hAnsi="Times New Roman" w:eastAsia="PMingLiU"/>
          <w:b w:val="0"/>
          <w:i w:val="0"/>
          <w:sz w:val="22"/>
        </w:rPr>
        <w:t>亞里斯多德在《形上學》開篇即言：「一切人都自然地追求知識。」（Metaphysics I.1, 980a21）這句話一點也不浪漫，它是一則明確的認識論宣言：知識的起點是感官知覺，人對感官與生俱來的熱愛，本身就說明了認識從何處出發。與洞穴裡那群把影子當成全部世界的囚徒不同，亞里斯多德從未把感官視為遮蔽真實的帷幕；他把感官看作知識積累的第一層材料。感官、記憶、經驗、技藝、科學——這是一條由下而上的路，一條歸納性的、生長性的認識路徑。</w:t>
      </w:r>
    </w:p>
    <w:p>
      <w:pPr>
        <w:spacing w:line="408" w:lineRule="auto" w:after="80"/>
        <w:ind w:firstLine="482"/>
      </w:pPr>
      <w:r>
        <w:rPr>
          <w:rFonts w:ascii="Times New Roman" w:hAnsi="Times New Roman" w:eastAsia="PMingLiU"/>
          <w:b w:val="0"/>
          <w:i w:val="0"/>
          <w:sz w:val="22"/>
        </w:rPr>
        <w:t>在《後分析篇》（Posterior Analytics）裡，他進一步說明普遍知識如何從特殊的感知經驗中湧現：感知停下來形成記憶，眾多記憶匯聚成經驗，經驗凝結成對普遍者的把握（II.19, 100a3–9）。這不是「靈魂回憶起它在理型世界見過的形式」，而是主體與現象長期接觸之後，從積累中生成理解。普遍性不是預先鑲嵌在另一個世界、等待被回憶起來的東西，而是在感知與反思的往復裡被誘發、被確立的。這條「由感官現象向上積累為普遍知識」的路線，正是後來所謂</w:t>
      </w:r>
      <w:r>
        <w:rPr>
          <w:rFonts w:ascii="Times New Roman" w:hAnsi="Times New Roman" w:eastAsia="PMingLiU"/>
          <w:b w:val="0"/>
          <w:i/>
          <w:sz w:val="22"/>
        </w:rPr>
        <w:t>經驗主義（empiricism）</w:t>
      </w:r>
      <w:r>
        <w:rPr>
          <w:rFonts w:ascii="Times New Roman" w:hAnsi="Times New Roman" w:eastAsia="PMingLiU"/>
          <w:b w:val="0"/>
          <w:i w:val="0"/>
          <w:sz w:val="22"/>
        </w:rPr>
        <w:t>的哲學史起點——知識的有效性來自感官經驗的積累與整合，不是來自對某個超感官真實的直觀或回憶。</w:t>
      </w:r>
    </w:p>
    <w:p>
      <w:pPr>
        <w:spacing w:line="408" w:lineRule="auto" w:after="80"/>
        <w:ind w:firstLine="482"/>
      </w:pPr>
      <w:r>
        <w:rPr>
          <w:rFonts w:ascii="Times New Roman" w:hAnsi="Times New Roman" w:eastAsia="PMingLiU"/>
          <w:b w:val="0"/>
          <w:i w:val="0"/>
          <w:sz w:val="22"/>
        </w:rPr>
        <w:t>更根本的，是亞里斯多德的「形質論」（hylomorphism）：形式（form, eidos）不離質料（matter, hylē）而單獨存在。一棵橡樹的形式，就存在於這棵具體的橡樹裡，不是懸在某個獨立的理型天地中等著被認出。認識這棵橡樹，不需要穿透它去抵達另一個更真實的「橡樹本質」；這棵橡樹本身，在它顯現的過程裡，就已經把形式給了出來。這個立場帶著一個根本的認識論含義：現象不是幕，現象是真實的給出方式。知識的任務，是如實把握現象所呈現的形式，不是在現象之外另立一個真實。正是在這個意義上，亞里斯多德是現象學真正的血緣先祖——胡塞爾喊出「回到事物本身」（zu den Sachen selbst）時，這個「事物本身」對亞里斯多德而言，其實從未離開過。</w:t>
      </w:r>
    </w:p>
    <w:p>
      <w:pPr>
        <w:spacing w:line="408" w:lineRule="auto" w:after="80"/>
        <w:ind w:firstLine="482"/>
      </w:pPr>
      <w:r>
        <w:rPr>
          <w:rFonts w:ascii="Times New Roman" w:hAnsi="Times New Roman" w:eastAsia="PMingLiU"/>
          <w:b w:val="0"/>
          <w:i w:val="0"/>
          <w:sz w:val="22"/>
        </w:rPr>
        <w:t>但這裡要老實說一句：亞里斯多德雖然把形式拉回了質料之內，卻沒有真正殺死本質主義，他只是把它</w:t>
      </w:r>
      <w:r>
        <w:rPr>
          <w:rFonts w:ascii="Times New Roman" w:hAnsi="Times New Roman" w:eastAsia="PMingLiU"/>
          <w:b w:val="0"/>
          <w:i/>
          <w:sz w:val="22"/>
        </w:rPr>
        <w:t>內在化</w:t>
      </w:r>
      <w:r>
        <w:rPr>
          <w:rFonts w:ascii="Times New Roman" w:hAnsi="Times New Roman" w:eastAsia="PMingLiU"/>
          <w:b w:val="0"/>
          <w:i w:val="0"/>
          <w:sz w:val="22"/>
        </w:rPr>
        <w:t>了。認識的終極目標，仍然是把握那個「使一物成為它自身」的形式，現象在認識論上往往退化成一條通往形式的通道。這道殘留的裂縫，是經驗主義第一次為本質保留的體面席位——它提醒我們：</w:t>
      </w:r>
      <w:r>
        <w:rPr>
          <w:rFonts w:ascii="Times New Roman" w:hAnsi="Times New Roman" w:eastAsia="PMingLiU"/>
          <w:b/>
          <w:i w:val="0"/>
          <w:sz w:val="22"/>
        </w:rPr>
        <w:t>經驗主義在歷史上，從不必然反對本質主義</w:t>
      </w:r>
      <w:r>
        <w:rPr>
          <w:rFonts w:ascii="Times New Roman" w:hAnsi="Times New Roman" w:eastAsia="PMingLiU"/>
          <w:b w:val="0"/>
          <w:i w:val="0"/>
          <w:sz w:val="22"/>
        </w:rPr>
        <w:t>。</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C-09094</w:t>
      </w:r>
    </w:p>
    <w:p>
      <w:pPr>
        <w:pStyle w:val="Heading2"/>
        <w:spacing w:before="280" w:after="120"/>
      </w:pPr>
      <w:r>
        <w:rPr>
          <w:rFonts w:ascii="Times New Roman" w:hAnsi="Times New Roman" w:eastAsia="DFKai-SB"/>
          <w:b/>
          <w:i w:val="0"/>
          <w:sz w:val="27"/>
        </w:rPr>
        <w:t>二、柏拉圖的本質主義轉向：致命的一刀</w:t>
      </w:r>
    </w:p>
    <w:p>
      <w:pPr>
        <w:spacing w:line="408" w:lineRule="auto" w:after="80"/>
        <w:ind w:firstLine="482"/>
      </w:pPr>
      <w:r>
        <w:rPr>
          <w:rFonts w:ascii="Times New Roman" w:hAnsi="Times New Roman" w:eastAsia="PMingLiU"/>
          <w:b w:val="0"/>
          <w:i w:val="0"/>
          <w:sz w:val="22"/>
        </w:rPr>
        <w:t>柏拉圖做的選擇完全不同。前面說過的那個地穴——鎖鏈、火光、石壁上的影子——正是他在《理想國》裡的敘述（514a–520a）。那位掙脫鎖鏈、被拖出洞口、最後仰望太陽的囚徒，不只是一則勵志故事的主角，他是柏拉圖認識論立場最精確的畫像：我們感官所見的現象世界，正如洞穴裡的影子，只是更高一層真實——理型世界——的投影與摹本。知識的任務，是掙脫現象、穿越影子，在純粹理性的光照下把握</w:t>
      </w:r>
      <w:r>
        <w:rPr>
          <w:rFonts w:ascii="Times New Roman" w:hAnsi="Times New Roman" w:eastAsia="PMingLiU"/>
          <w:b w:val="0"/>
          <w:i/>
          <w:sz w:val="22"/>
        </w:rPr>
        <w:t>理型（Form / Idea，希臘文 eidos / idea）</w:t>
      </w:r>
      <w:r>
        <w:rPr>
          <w:rFonts w:ascii="Times New Roman" w:hAnsi="Times New Roman" w:eastAsia="PMingLiU"/>
          <w:b w:val="0"/>
          <w:i w:val="0"/>
          <w:sz w:val="22"/>
        </w:rPr>
        <w:t>本身。</w:t>
      </w:r>
    </w:p>
    <w:p>
      <w:pPr>
        <w:spacing w:line="408" w:lineRule="auto" w:after="80"/>
        <w:ind w:firstLine="482"/>
      </w:pPr>
      <w:r>
        <w:rPr>
          <w:rFonts w:ascii="Times New Roman" w:hAnsi="Times New Roman" w:eastAsia="PMingLiU"/>
          <w:b w:val="0"/>
          <w:i w:val="0"/>
          <w:sz w:val="22"/>
        </w:rPr>
        <w:t>這個轉向背後的邏輯並不複雜：既然感官世界是流變的（赫拉克利特早就說過，萬物流變），而真正的知識必須關於不變之物（否則那只是意見，稱不上知識），那麼知識的對象就不可能是現象世界裡任何具體的、可感的事物，而必定是現象所「分享」或「摹仿」的那個不變的、非物質的理型。美麗的事物會老去、凋謝，但「美本身」不會；正義的行為千姿百態，但「正義本身」只有一個確定的樣子。於是知識從現象的層次被撤退到理型的層次——現象成了通向真實的梯子，卻不再是真實本身。</w:t>
      </w:r>
    </w:p>
    <w:p>
      <w:pPr>
        <w:spacing w:line="408" w:lineRule="auto" w:after="80"/>
        <w:ind w:firstLine="482"/>
      </w:pPr>
      <w:r>
        <w:rPr>
          <w:rFonts w:ascii="Times New Roman" w:hAnsi="Times New Roman" w:eastAsia="PMingLiU"/>
          <w:b w:val="0"/>
          <w:i w:val="0"/>
          <w:sz w:val="22"/>
        </w:rPr>
        <w:t>在這個邏輯的推動下，柏拉圖確立了後世稱之為</w:t>
      </w:r>
      <w:r>
        <w:rPr>
          <w:rFonts w:ascii="Times New Roman" w:hAnsi="Times New Roman" w:eastAsia="PMingLiU"/>
          <w:b w:val="0"/>
          <w:i/>
          <w:sz w:val="22"/>
        </w:rPr>
        <w:t>本質主義（essentialism）</w:t>
      </w:r>
      <w:r>
        <w:rPr>
          <w:rFonts w:ascii="Times New Roman" w:hAnsi="Times New Roman" w:eastAsia="PMingLiU"/>
          <w:b w:val="0"/>
          <w:i w:val="0"/>
          <w:sz w:val="22"/>
        </w:rPr>
        <w:t>的立場：真實世界的事物之所以是其所是，在於它們分享了某個不變的、超感官的本質（essence）；認識的最終目標，是穿透可感的現象、把握這個隱藏在現象背後或現象之上的本質。</w:t>
      </w:r>
      <w:r>
        <w:rPr>
          <w:rFonts w:ascii="Times New Roman" w:hAnsi="Times New Roman" w:eastAsia="PMingLiU"/>
          <w:b w:val="0"/>
          <w:i/>
          <w:sz w:val="22"/>
        </w:rPr>
        <w:t>本質主義轉向（the essentialist turn）</w:t>
      </w:r>
      <w:r>
        <w:rPr>
          <w:rFonts w:ascii="Times New Roman" w:hAnsi="Times New Roman" w:eastAsia="PMingLiU"/>
          <w:b w:val="0"/>
          <w:i w:val="0"/>
          <w:sz w:val="22"/>
        </w:rPr>
        <w:t>，就發生在這一刻——真實，從現象的層次被移置到現象之外，被移置到理型的層次。這個架構一旦確立，便成了兩千年認識論一個不言自明的前提：真實＝隱藏在現象背後的本質，認識＝穿透現象把握背後的本質，現象＝只具有次等真實性的表象。躲在後面的那個東西，就是本卷所謂的「本質的幽靈」。</w:t>
      </w:r>
    </w:p>
    <w:p>
      <w:pPr>
        <w:spacing w:line="408" w:lineRule="auto" w:after="80"/>
        <w:ind w:firstLine="482"/>
      </w:pPr>
      <w:r>
        <w:rPr>
          <w:rFonts w:ascii="Times New Roman" w:hAnsi="Times New Roman" w:eastAsia="PMingLiU"/>
          <w:b w:val="0"/>
          <w:i w:val="0"/>
          <w:sz w:val="22"/>
        </w:rPr>
        <w:t>值得說一句公道話：柏拉圖的轉向並非毫無哲學動力。他面對的問題是真實的——感官知覺確實常常騙人：棍子插進水裡看起來折了，同一塊蜜糖，病人嘗起來是苦的。這些都是直觀可驗的感知失真。柏拉圖的問題意識並不糊塗，糟糕的是他開的藥方：他沒有去追究感知在什麼條件下會失真，而是乾脆判定感知整體不可信，把普遍可靠的知識基礎，搬到感知構不到的地方去。他要找一個不受視角、身體、時間左右的純粹確定性。這個動機，說得過去；但代價是把現象逐出了知識的家園——而流放現象，就是把幽靈請進了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三、柏拉圖不是最早：先蘇與古近東的源頭</w:t>
      </w:r>
    </w:p>
    <w:p>
      <w:pPr>
        <w:spacing w:line="408" w:lineRule="auto" w:after="80"/>
        <w:ind w:firstLine="482"/>
      </w:pPr>
      <w:r>
        <w:rPr>
          <w:rFonts w:ascii="Times New Roman" w:hAnsi="Times New Roman" w:eastAsia="PMingLiU"/>
          <w:b w:val="0"/>
          <w:i w:val="0"/>
          <w:sz w:val="22"/>
        </w:rPr>
        <w:t>柏拉圖確實不是憑空創造出本質主義的。與其說他是這個概念的發明者，不如說他是把它系統化、完成本質主義轉向的集大成者。本質幽靈的直覺雛形，不僅可以追溯到先蘇（Pre-Socratic）哲學家，其更深層的宇宙觀，甚至與古波斯、巴比倫和埃及的文明有著千絲萬縷的聯繫。看清這條更長的源流，才不會把驅魔的對象，錯認成一個希臘哲人一時的偏見——它其實是人類文明反覆生成的同一個結構。</w:t>
      </w:r>
    </w:p>
    <w:p>
      <w:pPr>
        <w:spacing w:line="408" w:lineRule="auto" w:after="80"/>
        <w:ind w:firstLine="482"/>
      </w:pPr>
      <w:r>
        <w:rPr>
          <w:rFonts w:ascii="Times New Roman" w:hAnsi="Times New Roman" w:eastAsia="PMingLiU"/>
          <w:b w:val="0"/>
          <w:i w:val="0"/>
          <w:sz w:val="22"/>
        </w:rPr>
        <w:t>在柏拉圖之前，希臘哲學已經開始了一場把「表面現象」與「背後真實」區分開來的運動。</w:t>
      </w:r>
      <w:r>
        <w:rPr>
          <w:rFonts w:ascii="Times New Roman" w:hAnsi="Times New Roman" w:eastAsia="PMingLiU"/>
          <w:b w:val="0"/>
          <w:i/>
          <w:sz w:val="22"/>
        </w:rPr>
        <w:t>巴門尼德（Parmenides）</w:t>
      </w:r>
      <w:r>
        <w:rPr>
          <w:rFonts w:ascii="Times New Roman" w:hAnsi="Times New Roman" w:eastAsia="PMingLiU"/>
          <w:b w:val="0"/>
          <w:i w:val="0"/>
          <w:sz w:val="22"/>
        </w:rPr>
        <w:t>是柏拉圖最重要的思想先驅：哲學史最古老的存有論命題，正是他那句撼不動的宣告——存在者存在，不存在者不存在。他把世界劃成兩條路：「真理之路」（永恆不變的「存在」）與「意見之路」（流變的感官幻象）。把感官現象貶為幻影、把真實歸給不變之物——這正是本質幽靈最原始的骨架。</w:t>
      </w:r>
      <w:r>
        <w:rPr>
          <w:rFonts w:ascii="Times New Roman" w:hAnsi="Times New Roman" w:eastAsia="PMingLiU"/>
          <w:b w:val="0"/>
          <w:i/>
          <w:sz w:val="22"/>
        </w:rPr>
        <w:t>畢達哥拉斯（Pythagoras）</w:t>
      </w:r>
      <w:r>
        <w:rPr>
          <w:rFonts w:ascii="Times New Roman" w:hAnsi="Times New Roman" w:eastAsia="PMingLiU"/>
          <w:b w:val="0"/>
          <w:i w:val="0"/>
          <w:sz w:val="22"/>
        </w:rPr>
        <w:t>則提出，數與數學關係才是宇宙真正的底層結構：肉眼可見的物理現象終將消亡，數學的比例與幾何結構卻永恆不變。這種「抽象結構先於並高於具體現象」的直覺，直接啟發了柏拉圖的理型論。更早的</w:t>
      </w:r>
      <w:r>
        <w:rPr>
          <w:rFonts w:ascii="Times New Roman" w:hAnsi="Times New Roman" w:eastAsia="PMingLiU"/>
          <w:b w:val="0"/>
          <w:i/>
          <w:sz w:val="22"/>
        </w:rPr>
        <w:t>米利都學派（Milesian School）</w:t>
      </w:r>
      <w:r>
        <w:rPr>
          <w:rFonts w:ascii="Times New Roman" w:hAnsi="Times New Roman" w:eastAsia="PMingLiU"/>
          <w:b w:val="0"/>
          <w:i w:val="0"/>
          <w:sz w:val="22"/>
        </w:rPr>
        <w:t>——泰利斯（Thales）、阿那克西曼德（Anaximander）——則在尋求萬物的「始基」（archē）：他們相信，千變萬化的自然現象背後，必然有一個單一的、隱藏的本原（水，或「無定形者」apeiron）在支撐。人類思想從這裡開始，試圖穿透現象去尋找背後的主宰。</w:t>
      </w:r>
    </w:p>
    <w:p>
      <w:pPr>
        <w:spacing w:line="408" w:lineRule="auto" w:after="80"/>
        <w:ind w:firstLine="482"/>
      </w:pPr>
      <w:r>
        <w:rPr>
          <w:rFonts w:ascii="Times New Roman" w:hAnsi="Times New Roman" w:eastAsia="PMingLiU"/>
          <w:b w:val="0"/>
          <w:i w:val="0"/>
          <w:sz w:val="22"/>
        </w:rPr>
        <w:t>先蘇哲學家並不是在真空的希臘半島上獨自沉思的。早期愛奧尼亞地區（Ionia）與古近東文明有著深厚的貿易與文化往來，那些文明早就備好了「現象背後有永恆秩序」的宇宙觀模板。</w:t>
      </w:r>
      <w:r>
        <w:rPr>
          <w:rFonts w:ascii="Times New Roman" w:hAnsi="Times New Roman" w:eastAsia="PMingLiU"/>
          <w:b w:val="0"/>
          <w:i/>
          <w:sz w:val="22"/>
        </w:rPr>
        <w:t>波斯</w:t>
      </w:r>
      <w:r>
        <w:rPr>
          <w:rFonts w:ascii="Times New Roman" w:hAnsi="Times New Roman" w:eastAsia="PMingLiU"/>
          <w:b w:val="0"/>
          <w:i w:val="0"/>
          <w:sz w:val="22"/>
        </w:rPr>
        <w:t>的瑣羅亞斯德教（Zoroastrianism）提供了強烈的二元論：世界被嚴格劃成代表真理與光明的「阿沙」（Asha）與代表虛假與黑暗的「德魯傑」（Druj）。這套「純粹真理界」對「敗壞物質界」的框架，對希臘思想（尤其是畢達哥拉斯與柏拉圖）留下了深遠的結構性影響——那位走出洞穴、最後仰望的太陽，與這道劃分光明和黑暗的宇宙戰線，講的其實是同一種故事：真實在光那一邊，虛妄在影那一邊。</w:t>
      </w:r>
      <w:r>
        <w:rPr>
          <w:rFonts w:ascii="Times New Roman" w:hAnsi="Times New Roman" w:eastAsia="PMingLiU"/>
          <w:b w:val="0"/>
          <w:i/>
          <w:sz w:val="22"/>
        </w:rPr>
        <w:t>巴比倫與埃及</w:t>
      </w:r>
      <w:r>
        <w:rPr>
          <w:rFonts w:ascii="Times New Roman" w:hAnsi="Times New Roman" w:eastAsia="PMingLiU"/>
          <w:b w:val="0"/>
          <w:i w:val="0"/>
          <w:sz w:val="22"/>
        </w:rPr>
        <w:t>則是希臘早期數學與天文知識的重要來源：埃及人有「瑪亞特」（Ma'at）的概念，代表宇宙中永恆不變的真理、秩序與和諧。埃及與巴比倫的表達主要是神話與宗教的，不是純粹的哲學論述，但他們同樣堅信，混亂的日常經驗背後，有一套由神聖永恆秩序支配的規律——這種宇宙觀，為後來希臘人尋求「現象背後的不變法則」，準備好了肥沃的文化土壤。</w:t>
      </w:r>
    </w:p>
    <w:p>
      <w:pPr>
        <w:spacing w:line="408" w:lineRule="auto" w:after="80"/>
        <w:ind w:firstLine="482"/>
      </w:pPr>
      <w:r>
        <w:rPr>
          <w:rFonts w:ascii="Times New Roman" w:hAnsi="Times New Roman" w:eastAsia="PMingLiU"/>
          <w:b w:val="0"/>
          <w:i w:val="0"/>
          <w:sz w:val="22"/>
        </w:rPr>
        <w:t>那麼，既然這些直覺早就存在，為什麼認識論的批判總是指向柏拉圖、把他當成「本質主義之父」？因為柏拉圖做出了關鍵的</w:t>
      </w:r>
      <w:r>
        <w:rPr>
          <w:rFonts w:ascii="Times New Roman" w:hAnsi="Times New Roman" w:eastAsia="PMingLiU"/>
          <w:b w:val="0"/>
          <w:i/>
          <w:sz w:val="22"/>
        </w:rPr>
        <w:t>本質主義轉向</w:t>
      </w:r>
      <w:r>
        <w:rPr>
          <w:rFonts w:ascii="Times New Roman" w:hAnsi="Times New Roman" w:eastAsia="PMingLiU"/>
          <w:b w:val="0"/>
          <w:i w:val="0"/>
          <w:sz w:val="22"/>
        </w:rPr>
        <w:t>：先蘇哲學家與古近東文明雖然區分了現象與真實，卻沒有為這個區分建立起嚴密的認識論系統。柏拉圖是第一個明確規定——感官所見只是次等摹本，穿透現象把握本質才是認識的正統任務——的人。他把瀰漫在古文明裡含混的宇宙秩序直覺，鍛造成一套精確的、可傳授的認識論教義。本質的幽靈，在古埃及的宇宙秩序中孕育，在波斯的二元論中取得張力，在先蘇哲學的本體論中成形，最後由柏拉圖正式供奉進西方哲學的殿堂，確立了統治兩千年的雙層世界觀。指出這一點，不是要替柏拉圖卸責，而是要說明：要驅逐這個幽靈，對付的不是一個人的學說，而是一個跨文明的深層結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p>
    <w:p>
      <w:pPr>
        <w:pStyle w:val="Heading2"/>
        <w:spacing w:before="280" w:after="120"/>
      </w:pPr>
      <w:r>
        <w:rPr>
          <w:rFonts w:ascii="Times New Roman" w:hAnsi="Times New Roman" w:eastAsia="DFKai-SB"/>
          <w:b/>
          <w:i w:val="0"/>
          <w:sz w:val="27"/>
        </w:rPr>
        <w:t>四、本質主義的心理與文化根源</w:t>
      </w:r>
    </w:p>
    <w:p>
      <w:pPr>
        <w:spacing w:line="408" w:lineRule="auto" w:after="80"/>
        <w:ind w:firstLine="482"/>
      </w:pPr>
      <w:r>
        <w:rPr>
          <w:rFonts w:ascii="Times New Roman" w:hAnsi="Times New Roman" w:eastAsia="PMingLiU"/>
          <w:b w:val="0"/>
          <w:i w:val="0"/>
          <w:sz w:val="22"/>
        </w:rPr>
        <w:t>幽靈為何如此纏人？如果它只是柏拉圖一次理論選擇，後人大可一笑置之，另起爐灶。它兩千年屹立不搖，是因為它在人類心智與文化的底層，有著深厚的根。從認知心理學、演化生物學到文化人類學，交叉起來看，人類對「本質」的執著，幾乎是內嵌在我們心智作業系統底層的出廠設定——這不是某個歷史階段的偶然錯誤，而是一種強大的生存適應機制，也是一種文化演化策略。看清這層根源，本卷的驅魔工作才不致天真：我們對付的不是一個錯誤，而是一個曾經有用、因而被牢牢固化的本能。</w:t>
      </w:r>
    </w:p>
    <w:p>
      <w:pPr>
        <w:spacing w:line="408" w:lineRule="auto" w:after="80"/>
        <w:ind w:firstLine="482"/>
      </w:pPr>
      <w:r>
        <w:rPr>
          <w:rFonts w:ascii="Times New Roman" w:hAnsi="Times New Roman" w:eastAsia="PMingLiU"/>
          <w:b w:val="0"/>
          <w:i w:val="0"/>
          <w:sz w:val="22"/>
        </w:rPr>
        <w:t>在心理層面，發展心理學的經典研究（如蘇珊‧格爾曼 Susan Gelman 的工作）發現，人類兒童在極早時期——甚至在接受系統性的文化或語言教育之前——就展現出強烈的「心理學本質主義」（psychological essentialism）：他們天生傾向認為，生物或物體的表面特徵背後，藏著一個看不見、卻決定其身分的「內在真實」。這種天生傾向有它的核心認知功能。其一是</w:t>
      </w:r>
      <w:r>
        <w:rPr>
          <w:rFonts w:ascii="Times New Roman" w:hAnsi="Times New Roman" w:eastAsia="PMingLiU"/>
          <w:b w:val="0"/>
          <w:i/>
          <w:sz w:val="22"/>
        </w:rPr>
        <w:t>認知經濟</w:t>
      </w:r>
      <w:r>
        <w:rPr>
          <w:rFonts w:ascii="Times New Roman" w:hAnsi="Times New Roman" w:eastAsia="PMingLiU"/>
          <w:b w:val="0"/>
          <w:i w:val="0"/>
          <w:sz w:val="22"/>
        </w:rPr>
        <w:t>：大腦每時每刻面對海量、流變、混亂的感官現象，若要逐一處理每個細節，運算效能很快就崩潰；本質主義提供了一個認知占位符（cognitive placeholder），把無數複雜的表面特徵捆綁成一個假設的「老虎的本質」，讓人以極低能耗迅速分類、迅速反應。其二是</w:t>
      </w:r>
      <w:r>
        <w:rPr>
          <w:rFonts w:ascii="Times New Roman" w:hAnsi="Times New Roman" w:eastAsia="PMingLiU"/>
          <w:b w:val="0"/>
          <w:i/>
          <w:sz w:val="22"/>
        </w:rPr>
        <w:t>歸納潛能</w:t>
      </w:r>
      <w:r>
        <w:rPr>
          <w:rFonts w:ascii="Times New Roman" w:hAnsi="Times New Roman" w:eastAsia="PMingLiU"/>
          <w:b w:val="0"/>
          <w:i w:val="0"/>
          <w:sz w:val="22"/>
        </w:rPr>
        <w:t>（inductive potential）帶來的演化優勢：看見一朵毒菇，心智若只停在「此時此地的這朵菇」，就無法把經驗轉成生存策略；本質主義允許一種歸納跳躍——假設這朵菇有一種隱含的「毒性本質」，從而推論到所有外觀相似的同類。預期表面之下有穩定性，在演化上極具生存價值。換句話說，幽靈最初，是一件求生的工具。</w:t>
      </w:r>
    </w:p>
    <w:p>
      <w:pPr>
        <w:spacing w:line="408" w:lineRule="auto" w:after="80"/>
        <w:ind w:firstLine="482"/>
      </w:pPr>
      <w:r>
        <w:rPr>
          <w:rFonts w:ascii="Times New Roman" w:hAnsi="Times New Roman" w:eastAsia="PMingLiU"/>
          <w:b w:val="0"/>
          <w:i w:val="0"/>
          <w:sz w:val="22"/>
        </w:rPr>
        <w:t>在文化與社會層面，這種認知本能被放大成建構與穩定社會結構的核心工具。人是高度社會性的動物，需要極複雜的合作網絡；早期社群為了確立親屬、階級、氏族、性別分工，必須讓這些高度動態、人為建構的契約變得不可動搖。文化演化的策略，就是把這些「社會身份」本質化、自然化（naturalization）：相信某個氏族天生流著神聖的血、某個階級擁有高貴的本質。社會規則一旦被包裝成宇宙永恆不變的自然法則，社群內部的質疑與衝突便大幅減少——這是一套極有效率、能降低社會熵、協調合作成本的機制。密集的儀式與象徵（成年禮、圖騰崇拜）則把抽象的本質具身化（embodied）到個體的身體經驗裡，讓主體深信自己與群體共享著同一個本質，真實不虛。</w:t>
      </w:r>
    </w:p>
    <w:p>
      <w:pPr>
        <w:spacing w:line="408" w:lineRule="auto" w:after="80"/>
        <w:ind w:firstLine="482"/>
      </w:pPr>
      <w:r>
        <w:rPr>
          <w:rFonts w:ascii="Times New Roman" w:hAnsi="Times New Roman" w:eastAsia="PMingLiU"/>
          <w:b w:val="0"/>
          <w:i w:val="0"/>
          <w:sz w:val="22"/>
        </w:rPr>
        <w:t>把這兩層根源帶回哲學，可以看出一個更深的動力：本質主義在心理與文化上的雙重穩固，共同指向意向性面對無常世界時的「安錨衝動」。人是一種擁有高度反思能力、卻又有限的意向性主體，凝視這個生滅不已、沒有邊界的現象世界，會天然生出一種原初的眩暈與不安。為了對抗這種面對流變與虛無的恐懼，心智與文化本能地向外尋找——或在底層預先設下——一個先驗的、不動的、可以讓整個意義體系懸掛其上的「錨點」。還記得那群留在洞裡的囚徒嗎？他們嘲笑歸來的同伴弄壞了眼睛，還揚言，誰再敢來解開鎖鏈、把人往上拖，就抓住殺掉。這不是愚蠢，這是恐懼——影子的秩序，是他們唯一擁有過的秩序，任何鬆動它的人，都在威脅他們僅有的立足點。本質的幽靈之所以盤踞兩千年、難以驅逐，正因為它在演化史上立過大功：它是人類在心智未成熟時，為了在野蠻世界中存活，磨製出來的、最粗糙卻也最體面的一件防衛武器。放下它，需要的不是一次輕鬆的概念清洗，而是一種成熟的認識論勇氣——學會站在沒有隱藏主宰、卻無比豐盛的現象世界裡，仍然站得住腳。</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亞里斯多德確立了經驗主義（empiricism）的哲學史起源：感官→記憶→經驗→普遍，形式內在於質料（形質論 hylomorphism），現象本身就是真實的給出方式；他因此是現象學的血緣先祖——但他把本質「內在化」而非殺死，留下殘留裂縫（待第六章切開）。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柏拉圖的本質主義轉向（the essentialist turn）把真實從現象層次移置到「現象背後的理型（Form / Idea）」，確立「真實＝隱藏本質／認識＝穿透現象／現象＝次等真實」的根本架構——這就是本質的幽靈的正式登場。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柏拉圖不是最早：先蘇的巴門尼德（真理之路vs意見之路）、畢達哥拉斯（數為底層結構）、米利都學派（始基 archē），已備好幽靈的本體論骨架；更早的古近東——波斯瑣羅亞斯德教的 Asha／Druj 二元論、埃及的 Ma'at 永恆秩序——提供了宇宙觀模板。柏拉圖是集大成者，把含混的直覺鍛造成嚴密的認識論教義。</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幽靈有心理與文化的深層根源：心理學本質主義（Gelman）源於認知經濟（認知占位符）與歸納潛能（inductive potential）的演化優勢；社會層面則透過自然化（naturalization）與儀式具身把社會身份本質化以降低社會熵——幽靈最初是一件求生工具。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質主義的雙重穩固指向意向性面對無常時的「安錨衝動」：為對抗流變與虛無的眩暈，心智預設一個不動的先驗錨點。驅魔因此不是輕鬆的概念清洗，而要求放下先驗扶手的成熟勇氣——這需要一把新的方法之刀（第三、四章）。</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前提一：亞里斯多德——形式內在於質料，感官現象是知識起源與真實給出方式（經驗主義起點）；但形式仍具解釋優先，本質被內在化而非消除</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前提二：柏拉圖——感官流變不可信，知識對象必是不變理型；本質主義轉向確立「真實＝現象背後的本質」架構，幽靈正式登場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推論一：柏拉圖非憑空創造——先蘇（巴門尼德／畢達哥拉斯／米利都）已備幽靈骨架，古近東（波斯 Asha-Druj／埃及 Ma'at）提供宇宙觀模板；柏拉圖是把跨文明直覺系統化的集大成者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推論二：幽靈有心理（認知經濟＋歸納潛能的演化優勢）與文化（社會身份的自然化＋儀式具身）根源，並指向面對無常的「安錨衝動」——它曾是求生工具，因而被牢牢固化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結論：本質的幽靈是跨文明、跨心智層次的深層結構，而非一人之偏見；驅逐它需要的不是另立學說，而是一把能精準辨認「現象之外另立本質」的新方法之刀——下一章開始鍛造</w:t>
      </w:r>
    </w:p>
    <w:p>
      <w:r>
        <w:br w:type="page"/>
      </w:r>
    </w:p>
    <w:p>
      <w:pPr>
        <w:pStyle w:val="Heading1"/>
        <w:spacing w:before="400" w:after="240"/>
        <w:jc w:val="center"/>
      </w:pPr>
      <w:r>
        <w:rPr>
          <w:rFonts w:ascii="Times New Roman" w:hAnsi="Times New Roman" w:eastAsia="DFKai-SB"/>
          <w:b/>
          <w:i w:val="0"/>
          <w:sz w:val="34"/>
        </w:rPr>
        <w:t>第三章　現象即本質：認識論的新方法（上）</w:t>
      </w:r>
    </w:p>
    <w:p>
      <w:pPr>
        <w:spacing w:line="360" w:lineRule="auto" w:before="120" w:after="80"/>
        <w:ind w:left="567"/>
      </w:pPr>
      <w:r>
        <w:rPr>
          <w:rFonts w:ascii="Times New Roman" w:hAnsi="Times New Roman" w:eastAsia="DFKai-SB"/>
          <w:b/>
          <w:i w:val="0"/>
          <w:sz w:val="21"/>
        </w:rPr>
        <w:t>章首引子──青原惟信：見山是山</w:t>
      </w:r>
    </w:p>
    <w:p>
      <w:pPr>
        <w:spacing w:line="396" w:lineRule="auto" w:after="80"/>
        <w:ind w:left="567"/>
      </w:pPr>
      <w:r>
        <w:rPr>
          <w:rFonts w:ascii="Times New Roman" w:hAnsi="Times New Roman" w:eastAsia="DFKai-SB"/>
          <w:b w:val="0"/>
          <w:i w:val="0"/>
          <w:sz w:val="21"/>
        </w:rPr>
        <w:t>北宋，吉州青原山。惟信禪師有一天上堂，對僧眾說了一段日後被傳誦千年的話：「老僧三十年前未參禪時，見山是山，見水是水。及至後來，親見知識，有箇入處，見山不是山，見水不是水。而今得箇休歇處，依前見山祇是山，見水祇是水。」</w:t>
      </w:r>
    </w:p>
    <w:p>
      <w:pPr>
        <w:spacing w:line="396" w:lineRule="auto" w:after="80"/>
        <w:ind w:left="567"/>
      </w:pPr>
      <w:r>
        <w:rPr>
          <w:rFonts w:ascii="Times New Roman" w:hAnsi="Times New Roman" w:eastAsia="DFKai-SB"/>
          <w:b w:val="0"/>
          <w:i w:val="0"/>
          <w:sz w:val="21"/>
        </w:rPr>
        <w:t>三十年前，山就是山：樵夫眼中的山、行人眼中的水，平常無事。參禪有了入處，山忽然不是山了——眼前的青翠成了因緣和合的假相，水色天光背後彷彿另有一層更真的東西，看什麼都要看穿、看破。直到得個休歇處，山又只是山，水又只是水，字面與三十年前全同，中間卻隔著一整段翻山越嶺的路。惟信末了拋給大眾一問：「大眾，這三般見解，是同是別？有人緇素得出，許汝親見老僧。」</w:t>
      </w:r>
    </w:p>
    <w:p>
      <w:pPr>
        <w:spacing w:line="396" w:lineRule="auto" w:after="80"/>
        <w:ind w:left="567"/>
      </w:pPr>
      <w:r>
        <w:rPr>
          <w:rFonts w:ascii="Times New Roman" w:hAnsi="Times New Roman" w:eastAsia="DFKai-SB"/>
          <w:b w:val="0"/>
          <w:i w:val="0"/>
          <w:color w:val="666666"/>
          <w:sz w:val="21"/>
        </w:rPr>
        <w:t>本章要建立的命題，走的正是這條三段路：先素樸地信任現象，繼而懷疑現象、往背後尋找本質，最後發現無處可尋——現象自身已完整給出一切，山依前只是山。這不是退回原點，而是認識的復歸。</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前兩章讓本質的幽靈充分現身了：它在希臘誕生，在古近東與人類心智深處扎根，兩千年來穩坐認識論的主位。診斷已經做完，接下來要做的是動手——鍛造一把能把它驅除的新方法。這把方法不是又一個哲學立場，不是在「有本質／沒本質」的舊棋盤上選邊站；它是一個重新劃定棋盤的命題：</w:t>
      </w:r>
      <w:r>
        <w:rPr>
          <w:rFonts w:ascii="Times New Roman" w:hAnsi="Times New Roman" w:eastAsia="PMingLiU"/>
          <w:b/>
          <w:i w:val="0"/>
          <w:sz w:val="22"/>
        </w:rPr>
        <w:t>現象即本質</w:t>
      </w:r>
      <w:r>
        <w:rPr>
          <w:rFonts w:ascii="Times New Roman" w:hAnsi="Times New Roman" w:eastAsia="PMingLiU"/>
          <w:b w:val="0"/>
          <w:i w:val="0"/>
          <w:sz w:val="22"/>
        </w:rPr>
        <w:t>（the phenomenon is the essence）。天照大神所躲藏的那面鏡子、伽利略鏡筒裡的月面坑洞，說的其實是同一件事——本章要從「認識如何劃定世界的界線」這個更底層的問題出發，把這件事一步步逼問出來。</w:t>
      </w:r>
    </w:p>
    <w:p>
      <w:pPr>
        <w:pStyle w:val="Heading2"/>
        <w:spacing w:before="280" w:after="120"/>
      </w:pPr>
      <w:r>
        <w:rPr>
          <w:rFonts w:ascii="Times New Roman" w:hAnsi="Times New Roman" w:eastAsia="DFKai-SB"/>
          <w:b/>
          <w:i w:val="0"/>
          <w:sz w:val="27"/>
        </w:rPr>
        <w:t>一、意向性即世界邊界</w:t>
      </w:r>
    </w:p>
    <w:p>
      <w:pPr>
        <w:spacing w:line="408" w:lineRule="auto" w:after="80"/>
        <w:ind w:firstLine="482"/>
      </w:pPr>
      <w:r>
        <w:rPr>
          <w:rFonts w:ascii="Times New Roman" w:hAnsi="Times New Roman" w:eastAsia="PMingLiU"/>
          <w:b w:val="0"/>
          <w:i w:val="0"/>
          <w:sz w:val="22"/>
        </w:rPr>
        <w:t>在導出任何關於「現象即本質」的主張之前，必須先追問一個更底層的問題：認識究竟如何劃定世界的界線？惟信三十年前見山是山的時候，他看見的世界邊界，其實就是他當下那雙眼睛、那個尚未起疑的心所能觸及的邊界——這正是創生哲學認識論的第一道公理：</w:t>
      </w:r>
      <w:r>
        <w:rPr>
          <w:rFonts w:ascii="Times New Roman" w:hAnsi="Times New Roman" w:eastAsia="PMingLiU"/>
          <w:b w:val="0"/>
          <w:i/>
          <w:sz w:val="22"/>
        </w:rPr>
        <w:t>意向性即世界邊界</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意識永遠是關於某物的意識（consciousness is always consciousness of something）——這是胡塞爾（Edmund Husserl, 1859–1938）從布倫塔諾（Franz Brentano, 1838–1917）繼承並徹底發展的洞見。意識不是一個封閉的內在空間，而是一種朝向（toward）：一種伸出自身、指向對象的運動。這個朝向的結構，現象學稱為意向性（intentionality），它有五種截然不同的創生態：感知（perception，身體與世界的感性接觸）、觀察（observation，有意識地注目與測量）、語言（language，命名與陳述所劃定的世界）、數學（mathematics，形式構造所把握的結構）、反思（reflection，意識回折自身的自指運動）——每一種都以不同的方式讓世界對我們開顯。</w:t>
      </w:r>
    </w:p>
    <w:p>
      <w:pPr>
        <w:spacing w:line="408" w:lineRule="auto" w:after="80"/>
        <w:ind w:firstLine="482"/>
      </w:pPr>
      <w:r>
        <w:rPr>
          <w:rFonts w:ascii="Times New Roman" w:hAnsi="Times New Roman" w:eastAsia="PMingLiU"/>
          <w:b w:val="0"/>
          <w:i w:val="0"/>
          <w:sz w:val="22"/>
        </w:rPr>
        <w:t>維根斯坦（Ludwig Wittgenstein, 1889–1951）曾說，語言的界線即世界的界線。深刻，卻只捕捉到五種創生態中的一種——難道觀察、數學、反思就不劃界嗎？創生哲學把這個洞見升級為：意向性的界線，才是世界的界線。凡能被主體以任何一種意向性創生態觸及者，才落入可認識世界的範圍；完全無法被任何意向性方式觸及者，就不存在於認識論意義的世界之中。這不是說它「什麼都不是」，而是說在認識論的法庭上，它沒有出席能力，它在我們所能論說的世界之外。</w:t>
      </w:r>
    </w:p>
    <w:p>
      <w:pPr>
        <w:spacing w:line="408" w:lineRule="auto" w:after="80"/>
        <w:ind w:firstLine="482"/>
      </w:pPr>
      <w:r>
        <w:rPr>
          <w:rFonts w:ascii="Times New Roman" w:hAnsi="Times New Roman" w:eastAsia="PMingLiU"/>
          <w:b w:val="0"/>
          <w:i w:val="0"/>
          <w:sz w:val="22"/>
        </w:rPr>
        <w:t>這個公理的推論相當嚴格，容不得模糊地帶。若某物能被意向性觸及——無論通過感知、觀察、語言、數學還是反思，無論是直接的還是推論性的——它就以「顯現」的方式存在於我們的認識論世界中。若它完全無法被任何形式的意向性觸及，它就不存在於這個世界。沒有第三條路：不存在「能認識又不顯現」的認識，也不存在「能存在於世界中卻永遠不向任何意向性開顯」的存在者。這個推論，已經悄悄逼近了那個古老的假設——現象背後，還有一層本質。</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二、凡落入存在者，在現象中完整給出自身</w:t>
      </w:r>
    </w:p>
    <w:p>
      <w:pPr>
        <w:spacing w:line="408" w:lineRule="auto" w:after="80"/>
        <w:ind w:firstLine="482"/>
      </w:pPr>
      <w:r>
        <w:rPr>
          <w:rFonts w:ascii="Times New Roman" w:hAnsi="Times New Roman" w:eastAsia="PMingLiU"/>
          <w:b w:val="0"/>
          <w:i w:val="0"/>
          <w:sz w:val="22"/>
        </w:rPr>
        <w:t>意向性即世界邊界的公理一旦確立，第二步隨之浮現：凡能被意向性觸及、從而落入存在範圍的，它對意向性的開顯方式，就是它「給出自身」的方式——而這個給出，就是現象。惟信的第二階段正卡在這裡：他懷疑山的給出還不夠，總覺得背後另有一個更真的東西等著被揭穿。</w:t>
      </w:r>
    </w:p>
    <w:p>
      <w:pPr>
        <w:spacing w:line="408" w:lineRule="auto" w:after="80"/>
        <w:ind w:firstLine="482"/>
      </w:pPr>
      <w:r>
        <w:rPr>
          <w:rFonts w:ascii="Times New Roman" w:hAnsi="Times New Roman" w:eastAsia="PMingLiU"/>
          <w:b w:val="0"/>
          <w:i w:val="0"/>
          <w:sz w:val="22"/>
        </w:rPr>
        <w:t>「完整給出」不意味著「一次性窮盡」，這一點得先澄清，免得被誤讀。科學的深化、詮釋的推進、新的意向性視角的開啟，都可以讓同一個存在者以更豐富的方式顯現。水在日常感知中以液態的流動性顯現；在化學分析中以 H₂O 的分子結構顯現；在物理學中以氫鍵的電偶極矩顯現。這不是三個不同的水，而是水在感知、化學觀察、物理測量三種意向性創生態中的三種完整給出——每一種都是真實的、有結構的開顯，沒有哪一種只是表面。莊子筆下庖丁解牛的三個階段也是同一條路：他為文惠君解說，起初「所見無非全牛」，三年之後「未嘗見全牛」，如今「以神遇而不以目視」，十九年刀鋒不損——牛背後沒有藏著一個等他挖出來的「牛的本質」，是他的意向性在牛這個現象裡穿行得越來越深。</w:t>
      </w:r>
    </w:p>
    <w:p>
      <w:pPr>
        <w:spacing w:line="408" w:lineRule="auto" w:after="80"/>
        <w:ind w:firstLine="482"/>
      </w:pPr>
      <w:r>
        <w:rPr>
          <w:rFonts w:ascii="Times New Roman" w:hAnsi="Times New Roman" w:eastAsia="PMingLiU"/>
          <w:b w:val="0"/>
          <w:i w:val="0"/>
          <w:sz w:val="22"/>
        </w:rPr>
        <w:t>換言之，每一個意向性觸及的瞬間，存在者就在那個瞬間、以那種開顯方式，如其所是地給出了自身。沒有一個更真實的版本躲在這個給出之外等著被發現；有的只是不同意向性深度與廣度的開顯——更細、更精、更關聯性豐富的現象，而非從現象穿透到另一層非現象的本質。</w:t>
      </w:r>
    </w:p>
    <w:p>
      <w:pPr>
        <w:spacing w:line="408" w:lineRule="auto" w:after="80"/>
        <w:ind w:firstLine="482"/>
      </w:pPr>
      <w:r>
        <w:rPr>
          <w:rFonts w:ascii="Times New Roman" w:hAnsi="Times New Roman" w:eastAsia="PMingLiU"/>
          <w:b w:val="0"/>
          <w:i w:val="0"/>
          <w:sz w:val="22"/>
        </w:rPr>
        <w:t>這個洞見有一個深刻的後果：深度不在現象之外，而在現象的生成歷程之中。以人臉的認識為例。本質主義者設想「臉的本質」是某種超越特定臉孔的普遍形式，我們認識每張臉，是通過把握它與這個普遍本質的符合程度。創生哲學的理解恰好相反——這張此刻在眼前出現的臉，在它的顯現歷程中，包含了無盡的生成層次：光線的入射角、神經末梢的激發序列、記憶與期待的共鳴結構、語言所賦予的意義網絡、與這張臉的歷史關係所積累的情感語境。所有這些不是「臉的表面」與「臉的本質」的外內之別，而是這個顯現本身的豐富生成歷程。認識越深入，就是在現象的生成維度中越深地進入，而不是越來越接近某個躲在臉後面的本質。科學的每一步深入也是如此：物理學揭示水分子的氫鍵結構，不是發現了水背後的本質，而是把水這個現象的生成歷程更深地展開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C-08052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C-08116</w:t>
      </w:r>
    </w:p>
    <w:p>
      <w:pPr>
        <w:pStyle w:val="Heading2"/>
        <w:spacing w:before="280" w:after="120"/>
      </w:pPr>
      <w:r>
        <w:rPr>
          <w:rFonts w:ascii="Times New Roman" w:hAnsi="Times New Roman" w:eastAsia="DFKai-SB"/>
          <w:b/>
          <w:i w:val="0"/>
          <w:sz w:val="27"/>
        </w:rPr>
        <w:t>三、現象即本質：命題的正式提出</w:t>
      </w:r>
    </w:p>
    <w:p>
      <w:pPr>
        <w:spacing w:line="408" w:lineRule="auto" w:after="80"/>
        <w:ind w:firstLine="482"/>
      </w:pPr>
      <w:r>
        <w:rPr>
          <w:rFonts w:ascii="Times New Roman" w:hAnsi="Times New Roman" w:eastAsia="PMingLiU"/>
          <w:b w:val="0"/>
          <w:i w:val="0"/>
          <w:sz w:val="22"/>
        </w:rPr>
        <w:t>前兩節立好了兩根柱子：意向性即世界邊界——凡能被主體意向性觸及者，才落入存在範圍；凡落入存在者，在現象中完整給出自身——深度在生成歷程中，不在現象之外。兩根柱子架在一起，現在可以正式導出這一章要立的命題：</w:t>
      </w:r>
      <w:r>
        <w:rPr>
          <w:rFonts w:ascii="Times New Roman" w:hAnsi="Times New Roman" w:eastAsia="PMingLiU"/>
          <w:b w:val="0"/>
          <w:i/>
          <w:sz w:val="22"/>
        </w:rPr>
        <w:t>現象即本質</w:t>
      </w:r>
      <w:r>
        <w:rPr>
          <w:rFonts w:ascii="Times New Roman" w:hAnsi="Times New Roman" w:eastAsia="PMingLiU"/>
          <w:b w:val="0"/>
          <w:i w:val="0"/>
          <w:sz w:val="22"/>
        </w:rPr>
        <w:t>（the phenomenon is the essence）。</w:t>
      </w:r>
    </w:p>
    <w:p>
      <w:pPr>
        <w:spacing w:line="408" w:lineRule="auto" w:after="80"/>
        <w:ind w:firstLine="482"/>
      </w:pPr>
      <w:r>
        <w:rPr>
          <w:rFonts w:ascii="Times New Roman" w:hAnsi="Times New Roman" w:eastAsia="PMingLiU"/>
          <w:b w:val="0"/>
          <w:i w:val="0"/>
          <w:sz w:val="22"/>
        </w:rPr>
        <w:t>「現象背後還有一個本質」——這個盤踞人類心智兩千年的核心直覺，在上述框架中要面對一個逃不掉的二難。這個背後的本質，它能被意向性以任何方式觸及嗎？能，哪怕只是間接的、推論性的、理論的觸及，它就已經在某種意向性活動中顯現了，已然落入現象的範圍——它是某種形式的現象，而不是在現象之外的本質。不能，那麼按照第一節的公理，它根本不存在於認識論的世界中，只是一個被安置在世界界線外的空洞概念，一個假設性的幽靈。這個二難把「永遠躲在現象背後的本質」逼得無處可去：它要麼是顯現的變體，已被現象涵蓋；要麼是認識論意義上的空無，多餘而不起作用。無論哪一條，「現象之外另有一層更真實的本質」這個假設都站不住腳。</w:t>
      </w:r>
    </w:p>
    <w:p>
      <w:pPr>
        <w:spacing w:line="408" w:lineRule="auto" w:after="80"/>
        <w:ind w:firstLine="482"/>
      </w:pPr>
      <w:r>
        <w:rPr>
          <w:rFonts w:ascii="Times New Roman" w:hAnsi="Times New Roman" w:eastAsia="PMingLiU"/>
          <w:b w:val="0"/>
          <w:i w:val="0"/>
          <w:sz w:val="22"/>
        </w:rPr>
        <w:t>於是現象即本質的意思是：沒有一個躲在現象背後的、更真實的、隱藏的本質；凡能向主體的意向性開顯的，就是其所是的全部；顯現即存有，沒有餘剩。本質不在現象之外，而是在現象之中、通過現象的生成歷程完整給出。惟信最後那句「依前見山祇是山」，字面與三十年前一字不差，這一次山卻不再需要背後藏著什麼來擔保它的真實——三十年的參禪路，走的原來不是遠離現象，而是把懷疑走到盡頭，再交還給現象本身。</w:t>
      </w:r>
    </w:p>
    <w:p>
      <w:pPr>
        <w:spacing w:line="408" w:lineRule="auto" w:after="80"/>
        <w:ind w:firstLine="482"/>
      </w:pPr>
      <w:r>
        <w:rPr>
          <w:rFonts w:ascii="Times New Roman" w:hAnsi="Times New Roman" w:eastAsia="PMingLiU"/>
          <w:b w:val="0"/>
          <w:i w:val="0"/>
          <w:sz w:val="22"/>
        </w:rPr>
        <w:t>這個命題得立刻與兩種誤讀劃清界線。其一，它不是素樸的感官現象主義（sense-data theory）——它並不主張只有感官印象才算實在，因為這裡的意向性遠比感官知覺寬廣，涵蓋數學、語言、觀察、感知、反思五種創生態，每一種都能向主體開顯其各自的認識對象。其二，它也不是唯心論（idealism）——不是說世界取決於我的想像，只要我看不見月亮，月亮就不存在。這裡的意向性是共構性的（co-constitutive）：世界以其自身的方式抵抗、推回、限制我的意向性活動，而這種抵抗本身，就是世界以現象的方式給出自身。月亮在我閉眼時仍在那裡，是因為它隨時準備好在任何可能的意向性互動中以其自身方式顯現，並不因我閉眼而改變它對所有其他可能意向性的開顯結構。現象即本質說的是：本質就在現象之中、通過現象給出，但這個給出有它的結構性、抵抗性、穩定性，不是任意的主觀投射——正如天照望進鏡中看見的那道光輝，不是她憑空想像出來的幻影，而是鏡子如實映出的、她自己。</w:t>
      </w:r>
    </w:p>
    <w:p>
      <w:pPr>
        <w:spacing w:line="408" w:lineRule="auto" w:after="80"/>
        <w:ind w:firstLine="482"/>
      </w:pPr>
      <w:r>
        <w:rPr>
          <w:rFonts w:ascii="Times New Roman" w:hAnsi="Times New Roman" w:eastAsia="PMingLiU"/>
          <w:b w:val="0"/>
          <w:i w:val="0"/>
          <w:sz w:val="22"/>
        </w:rPr>
        <w:t>命題立起來了，可一個命題還不是一把方法。你或許會問：這套說法聽起來很自洽，但真能拿去檢驗一個個具體的哲學立場嗎？要把現象即本質變成能在哲學史每個案例上實際操作的工具，還需要一把刀——一把專門用來辨認某個理論是否又偷偷在現象之外另立了本質的方法論之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C-02582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本章開始鍛造本卷的核心方法：「現象即本質」不是在「有本質／沒本質」的舊棋盤上選邊，而是重新劃定棋盤的命題；它是工具而非結論，鍛成後從第五章起即投入重讀哲學史。</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第一道公理「意向性即世界邊界」：凡能被主體以感知、觀察、語言、數學或反思任一創生態觸及者，才落入存在範圍；這是對維根斯坦「語言界線即世界界線」的升級。</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第二步「凡落入存在者，在現象中完整給出自身」：「完整給出」不等於「一次窮盡」（水可在感知／化學／物理三態中各自完整顯現）；深度不在現象之外，而在現象的生成歷程之中。</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「現象即本質」由二難導出：「現象背後的本質」若能被意向性觸及，它已是現象變體（已被涵蓋）；若完全不能被觸及，它在認識論上等於空無（多餘的幽靈）——故現象之外另立本質的假設站不住。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命題須與兩種誤讀切割：它不是感官現象主義（意向性遠寬於感官），也不是唯心論（意向性是共構的，世界以抵抗／推回的方式給出自身，月亮不因閉眼而消失）。命題已立，但還需一把方法之刀（下一章）。</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前提一：意向性即世界邊界——凡能被主體以任一意向性創生態（感知／觀察／語言／數學／反思）觸及者，才落入存在範圍；完全不可觸及者不存在於認識論世界中</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前提二：凡落入存在者，在現象中完整給出自身——「完整給出」非「一次窮盡」；深度在生成歷程中，不在現象之外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推論一：「現象背後的本質」面臨二難——若可觸及已是現象變體，若不可觸及則認識論上等於空無；「永遠躲在現象背後、不入現象的本質」無立足之地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推論二：故現象即本質——凡能向意向性開顯者即是其所是的全部，顯現即存有；命題非感官現象主義、亦非唯心論（意向性共構，世界以抵抗方式給出自身）</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結論：「現象即本質」的地基已立，作為新方法論的核心命題；但命題尚非可操作的判準，仍需一把專門辨認「現象之外另立本質」的方法論之刀——下一章的「柏拉圖的棺材板」</w:t>
      </w:r>
    </w:p>
    <w:p>
      <w:r>
        <w:br w:type="page"/>
      </w:r>
    </w:p>
    <w:p>
      <w:pPr>
        <w:pStyle w:val="Heading1"/>
        <w:spacing w:before="400" w:after="240"/>
        <w:jc w:val="center"/>
      </w:pPr>
      <w:r>
        <w:rPr>
          <w:rFonts w:ascii="Times New Roman" w:hAnsi="Times New Roman" w:eastAsia="DFKai-SB"/>
          <w:b/>
          <w:i w:val="0"/>
          <w:sz w:val="34"/>
        </w:rPr>
        <w:t>第四章　柏拉圖的棺材板：方法論的刀（下）</w:t>
      </w:r>
    </w:p>
    <w:p>
      <w:pPr>
        <w:spacing w:line="360" w:lineRule="auto" w:before="120" w:after="80"/>
        <w:ind w:left="567"/>
      </w:pPr>
      <w:r>
        <w:rPr>
          <w:rFonts w:ascii="Times New Roman" w:hAnsi="Times New Roman" w:eastAsia="DFKai-SB"/>
          <w:b/>
          <w:i w:val="0"/>
          <w:sz w:val="21"/>
        </w:rPr>
        <w:t>章首引子──拉普拉斯不要那個假設</w:t>
      </w:r>
    </w:p>
    <w:p>
      <w:pPr>
        <w:spacing w:line="396" w:lineRule="auto" w:after="80"/>
        <w:ind w:left="567"/>
      </w:pPr>
      <w:r>
        <w:rPr>
          <w:rFonts w:ascii="Times New Roman" w:hAnsi="Times New Roman" w:eastAsia="DFKai-SB"/>
          <w:b w:val="0"/>
          <w:i w:val="0"/>
          <w:sz w:val="21"/>
        </w:rPr>
        <w:t>一八〇二年的某個午後，拿破崙在杜樂麗宮接見了皮埃爾－西蒙‧拉普拉斯（Pierre-Simon Laplace, 1749–1827）。這位數學家剛把畢生心血、五巨冊的《天體力學》呈上御案。拿破崙翻了幾頁，抬起頭，用他一貫帶刺的口吻問：「拉普拉斯先生，聽說你寫了這部關於宇宙體系的大書，卻從頭到尾沒有提到它的創造者？」</w:t>
      </w:r>
    </w:p>
    <w:p>
      <w:pPr>
        <w:spacing w:line="396" w:lineRule="auto" w:after="80"/>
        <w:ind w:left="567"/>
      </w:pPr>
      <w:r>
        <w:rPr>
          <w:rFonts w:ascii="Times New Roman" w:hAnsi="Times New Roman" w:eastAsia="DFKai-SB"/>
          <w:b w:val="0"/>
          <w:i w:val="0"/>
          <w:sz w:val="21"/>
        </w:rPr>
        <w:t>這不是隨口一問。牛頓也寫過一套宇宙體系，但牛頓的太陽系需要一隻手不時介入——行星軌道的攝動終將累積成災，唯有上帝按時伸手撥正，天體才不致失序墜毀。拉普拉斯耗費數十年，把這些攝動一一算清，證明它們是週期性的、會自行擺盪回歸原軌，宇宙不需要任何外力維修。他的方程式裡，容不下那隻手的位置。</w:t>
      </w:r>
    </w:p>
    <w:p>
      <w:pPr>
        <w:spacing w:line="396" w:lineRule="auto" w:after="80"/>
        <w:ind w:left="567"/>
      </w:pPr>
      <w:r>
        <w:rPr>
          <w:rFonts w:ascii="Times New Roman" w:hAnsi="Times New Roman" w:eastAsia="DFKai-SB"/>
          <w:b w:val="0"/>
          <w:i w:val="0"/>
          <w:sz w:val="21"/>
        </w:rPr>
        <w:t>面對皇帝的質問，拉普拉斯只是平靜地答：「陛下，我不需要那個假設。」據說拿破崙後來把這句話轉述給另一位數學家拉格朗日，拉格朗日聽罷笑了：「啊，可那是個美麗的假設啊——它能解釋很多事情。」</w:t>
      </w:r>
    </w:p>
    <w:p>
      <w:pPr>
        <w:spacing w:line="396" w:lineRule="auto" w:after="80"/>
        <w:ind w:left="567"/>
      </w:pPr>
      <w:r>
        <w:rPr>
          <w:rFonts w:ascii="Times New Roman" w:hAnsi="Times New Roman" w:eastAsia="DFKai-SB"/>
          <w:b w:val="0"/>
          <w:i w:val="0"/>
          <w:color w:val="666666"/>
          <w:sz w:val="21"/>
        </w:rPr>
        <w:t>拉格朗日這句調侃，其實點出了問題的核心：一個假設美不美、能不能安慰人心，從來不是重點；重點是它有沒有在解釋裡做工。拉普拉斯的刀鋒，正是本章要鍛造的那把刀的原型——它不問一個先驗設定莊不莊嚴、由來多古老，只問一件事：拿掉它，解釋會不會少了什麼。</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上一章把「現象即本質」的地基建好了：意向性即世界邊界，凡是落入存在者的東西，都在現象中把自己完整交出，沒有一絲剩餘可以另外藏在別處。這句話夠硬，卻還不是一把可以隨身攜帶的工具。哲學史上，幽靈從不正面迎戰，它擅長改名換姓、借屍還魂——這一世穿上「上帝保證的外部實在」，下一世換成「物自身」，再下一世乾脆化身「先驗自我」。你以為棺材已經釘死，轉頭它又從縫隙裡鑽了出來。拉普拉斯面對拿破崙那句「我不需要那個假設」之所以流傳兩百年不衰，正因為它示範了對付這種鑽縫本領唯一有效的姿態——不跟幽靈爭辯它存不存在，只問它在解釋裡做不做工。本章要鍛造的，就是這句話的哲學版本：一把能在任何一套新理論裡，精準揪出「你是不是又在現象之外偷偷立了一個先驗本質」的判準刀。這把刀，本卷稱之為</w:t>
      </w:r>
      <w:r>
        <w:rPr>
          <w:rFonts w:ascii="Times New Roman" w:hAnsi="Times New Roman" w:eastAsia="PMingLiU"/>
          <w:b/>
          <w:i w:val="0"/>
          <w:sz w:val="22"/>
        </w:rPr>
        <w:t>柏拉圖的棺材板</w:t>
      </w:r>
      <w:r>
        <w:rPr>
          <w:rFonts w:ascii="Times New Roman" w:hAnsi="Times New Roman" w:eastAsia="PMingLiU"/>
          <w:b w:val="0"/>
          <w:i w:val="0"/>
          <w:sz w:val="22"/>
        </w:rPr>
        <w:t>。</w:t>
      </w:r>
    </w:p>
    <w:p>
      <w:pPr>
        <w:pStyle w:val="Heading2"/>
        <w:spacing w:before="280" w:after="120"/>
      </w:pPr>
      <w:r>
        <w:rPr>
          <w:rFonts w:ascii="Times New Roman" w:hAnsi="Times New Roman" w:eastAsia="DFKai-SB"/>
          <w:b/>
          <w:i w:val="0"/>
          <w:sz w:val="27"/>
        </w:rPr>
        <w:t>一、從奧坎剃刀到柏拉圖的棺材板</w:t>
      </w:r>
    </w:p>
    <w:p>
      <w:pPr>
        <w:spacing w:line="408" w:lineRule="auto" w:after="80"/>
        <w:ind w:firstLine="482"/>
      </w:pPr>
      <w:r>
        <w:rPr>
          <w:rFonts w:ascii="Times New Roman" w:hAnsi="Times New Roman" w:eastAsia="PMingLiU"/>
          <w:b w:val="0"/>
          <w:i w:val="0"/>
          <w:sz w:val="22"/>
        </w:rPr>
        <w:t>先看它的前身。奧坎的威廉（William of Ockham, c. 1287–1347）留下一句名言：如無必要，勿增實體。這把「奧坎剃刀」（Ockham's razor）砍的是數量——能用較少的實體解釋，就不要堆更多。好一把刀，可惜不夠專。它能削掉那些可有可無的複本，卻很難識破另一種更狡猾的存在：只要求你承認一個、僅僅一個不可知的東西，數量上省到不能再省，剃刀反而拿它沒辦法。一個物自身，一個先驗自我——每次都只多了「一個」，剃刀從不揮向孤零零的那一個。</w:t>
      </w:r>
    </w:p>
    <w:p>
      <w:pPr>
        <w:spacing w:line="408" w:lineRule="auto" w:after="80"/>
        <w:ind w:firstLine="482"/>
      </w:pPr>
      <w:r>
        <w:rPr>
          <w:rFonts w:ascii="Times New Roman" w:hAnsi="Times New Roman" w:eastAsia="PMingLiU"/>
          <w:b w:val="0"/>
          <w:i w:val="0"/>
          <w:sz w:val="22"/>
        </w:rPr>
        <w:t>拉普拉斯遇到的，恰好是這類「只此一個」的候選者。牛頓的太陽系裡，也只需要一隻手——上帝的手，不時介入，把逐漸累積的攝動撥正回來。就這一隻手，說起來也算不上「太多實體」。可是拉普拉斯用數十年演算證明，那些攝動本身就是週期性的，會自己盪回原位，那隻手從頭到尾沒有做過一件事——太陽系不需要它介入，也一樣穩定。於是他答拿破崙：我不需要那個假設。問題從來不是「這隻手是不是多了一個實體」，而是「這隻手在解釋裡有沒有做工」。</w:t>
      </w:r>
    </w:p>
    <w:p>
      <w:pPr>
        <w:spacing w:line="408" w:lineRule="auto" w:after="80"/>
        <w:ind w:firstLine="482"/>
      </w:pPr>
      <w:r>
        <w:rPr>
          <w:rFonts w:ascii="Times New Roman" w:hAnsi="Times New Roman" w:eastAsia="PMingLiU"/>
          <w:b w:val="0"/>
          <w:i w:val="0"/>
          <w:sz w:val="22"/>
        </w:rPr>
        <w:t>柏拉圖的棺材板問的，正是這個比「數量」更尖銳的問題：若一套理論要在顯現之外另立一個本質，那麼這個新引入的先驗假設，究竟是認識論上真正的推進，還是只是讓那個古老的本質幽靈換了件衣服、重新爬回床上？它不問你增設了幾個實體，它問你增設的這一個，是不是一個被安置在意向性之外、卻被宣稱存在的先驗本體。答案只要是肯定的，這套理論無論外觀多精緻、用語多當代，骨子裡都是柏拉圖的遠房表親，換了術語而已。壓牢棺材板，意味著拒絕任何讓先驗本體悄悄還魂的理論動作——不管它這次自稱理型、物自身、本質直觀，還是先驗自我。</w:t>
      </w:r>
    </w:p>
    <w:p>
      <w:pPr>
        <w:spacing w:line="408" w:lineRule="auto" w:after="80"/>
        <w:ind w:firstLine="482"/>
      </w:pPr>
      <w:r>
        <w:rPr>
          <w:rFonts w:ascii="Times New Roman" w:hAnsi="Times New Roman" w:eastAsia="PMingLiU"/>
          <w:b w:val="0"/>
          <w:i w:val="0"/>
          <w:sz w:val="22"/>
        </w:rPr>
        <w:t>這把刀與「現象即本質」是同一個動作的兩面。「現象即本質」從正面說：顯現即是其所是，沒有餘剩。柏拉圖的棺材板從反面把守：任何聲稱「顯現之外還有餘剩」的理論，都要被攔下來盤問。前者是命題，後者是判準；前者是立場，後者是操作。有了這把刀，「現象即本質」才從一句宣言，變成一種可以在哲學史每一個案例上實際使用的方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C-09201</w:t>
      </w:r>
    </w:p>
    <w:p>
      <w:pPr>
        <w:pStyle w:val="Heading2"/>
        <w:spacing w:before="280" w:after="120"/>
      </w:pPr>
      <w:r>
        <w:rPr>
          <w:rFonts w:ascii="Times New Roman" w:hAnsi="Times New Roman" w:eastAsia="DFKai-SB"/>
          <w:b/>
          <w:i w:val="0"/>
          <w:sz w:val="27"/>
        </w:rPr>
        <w:t>二、為什麼是「柏拉圖的」棺材板</w:t>
      </w:r>
    </w:p>
    <w:p>
      <w:pPr>
        <w:spacing w:line="408" w:lineRule="auto" w:after="80"/>
        <w:ind w:firstLine="482"/>
      </w:pPr>
      <w:r>
        <w:rPr>
          <w:rFonts w:ascii="Times New Roman" w:hAnsi="Times New Roman" w:eastAsia="PMingLiU"/>
          <w:b w:val="0"/>
          <w:i w:val="0"/>
          <w:sz w:val="22"/>
        </w:rPr>
        <w:t>這把刀為何冠以柏拉圖之名？因為棺材裡躺著的，正是柏拉圖在兩千多年前親手放進去的那個本質。如第二章所述，是柏拉圖完成了本質主義轉向，把「真實」從現象的層次正式挪到理型的彼岸，並為此建立了第一套嚴密的認識論系統。此後每一個在現象之外另立先驗本質的人——不論是新柏拉圖主義的「太一」、基督教神學裡上帝心中的原型、笛卡兒那位替外部實在作保的上帝、康德的物自身，還是胡塞爾的先驗自我——都是在重新打開柏拉圖當年敞開的那道縫，讓同一個幽靈再爬出來一次。</w:t>
      </w:r>
    </w:p>
    <w:p>
      <w:pPr>
        <w:spacing w:line="408" w:lineRule="auto" w:after="80"/>
        <w:ind w:firstLine="482"/>
      </w:pPr>
      <w:r>
        <w:rPr>
          <w:rFonts w:ascii="Times New Roman" w:hAnsi="Times New Roman" w:eastAsia="PMingLiU"/>
          <w:b w:val="0"/>
          <w:i w:val="0"/>
          <w:sz w:val="22"/>
        </w:rPr>
        <w:t>因此，每一次壓牢棺材板，本質上都是在釘死柏拉圖當年敞開的那道縫。把這把刀冠以柏拉圖之名，不是要把責任全推給一個人，而是提醒：無論幽靈這一次叫什麼名字、穿什麼衣服，它的祖籍永遠是柏拉圖那個雙層世界。辨認它的訣竅，是看這個新概念是否在重演柏拉圖的那個原始動作——把真實從現象搬到現象之外。一旦看出這個動作，無論它包裝得多麼當代，棺材板就該落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三、判準如何操作</w:t>
      </w:r>
    </w:p>
    <w:p>
      <w:pPr>
        <w:spacing w:line="408" w:lineRule="auto" w:after="80"/>
        <w:ind w:firstLine="482"/>
      </w:pPr>
      <w:r>
        <w:rPr>
          <w:rFonts w:ascii="Times New Roman" w:hAnsi="Times New Roman" w:eastAsia="PMingLiU"/>
          <w:b w:val="0"/>
          <w:i w:val="0"/>
          <w:sz w:val="22"/>
        </w:rPr>
        <w:t>必須精確界定這把刀</w:t>
      </w:r>
      <w:r>
        <w:rPr>
          <w:rFonts w:ascii="Times New Roman" w:hAnsi="Times New Roman" w:eastAsia="PMingLiU"/>
          <w:b w:val="0"/>
          <w:i/>
          <w:sz w:val="22"/>
        </w:rPr>
        <w:t>切什麼</w:t>
      </w:r>
      <w:r>
        <w:rPr>
          <w:rFonts w:ascii="Times New Roman" w:hAnsi="Times New Roman" w:eastAsia="PMingLiU"/>
          <w:b w:val="0"/>
          <w:i w:val="0"/>
          <w:sz w:val="22"/>
        </w:rPr>
        <w:t>、</w:t>
      </w:r>
      <w:r>
        <w:rPr>
          <w:rFonts w:ascii="Times New Roman" w:hAnsi="Times New Roman" w:eastAsia="PMingLiU"/>
          <w:b w:val="0"/>
          <w:i/>
          <w:sz w:val="22"/>
        </w:rPr>
        <w:t>不切什麼</w:t>
      </w:r>
      <w:r>
        <w:rPr>
          <w:rFonts w:ascii="Times New Roman" w:hAnsi="Times New Roman" w:eastAsia="PMingLiU"/>
          <w:b w:val="0"/>
          <w:i w:val="0"/>
          <w:sz w:val="22"/>
        </w:rPr>
        <w:t>，否則它會變成一把濫殺的鈍器。柏拉圖的棺材板</w:t>
      </w:r>
      <w:r>
        <w:rPr>
          <w:rFonts w:ascii="Times New Roman" w:hAnsi="Times New Roman" w:eastAsia="PMingLiU"/>
          <w:b/>
          <w:i w:val="0"/>
          <w:sz w:val="22"/>
        </w:rPr>
        <w:t>不</w:t>
      </w:r>
      <w:r>
        <w:rPr>
          <w:rFonts w:ascii="Times New Roman" w:hAnsi="Times New Roman" w:eastAsia="PMingLiU"/>
          <w:b w:val="0"/>
          <w:i w:val="0"/>
          <w:sz w:val="22"/>
        </w:rPr>
        <w:t>否定一切對深度、結構、隱藏層次的追問。它不禁止科學去探究水面下的分子結構，不禁止心理學去探究行為背後的動機，不禁止詮釋去追問文本的深層意義。這些追問完全合法——因為它們所探究的「深層」，都是能夠以某種意向性創生態（觀察、測量、推論、反思）被觸及、從而落入現象範圍的；它們是現象生成歷程的更深層次，不是現象之外的彼岸。</w:t>
      </w:r>
    </w:p>
    <w:p>
      <w:pPr>
        <w:spacing w:line="408" w:lineRule="auto" w:after="80"/>
        <w:ind w:firstLine="482"/>
      </w:pPr>
      <w:r>
        <w:rPr>
          <w:rFonts w:ascii="Times New Roman" w:hAnsi="Times New Roman" w:eastAsia="PMingLiU"/>
          <w:b w:val="0"/>
          <w:i w:val="0"/>
          <w:sz w:val="22"/>
        </w:rPr>
        <w:t>這把刀只切一種東西：</w:t>
      </w:r>
      <w:r>
        <w:rPr>
          <w:rFonts w:ascii="Times New Roman" w:hAnsi="Times New Roman" w:eastAsia="PMingLiU"/>
          <w:b w:val="0"/>
          <w:i/>
          <w:sz w:val="22"/>
        </w:rPr>
        <w:t>被安置在一切意向性之外、原則上不可被任何創生態觸及、卻仍被宣稱「存在」並充當認識之最終基礎或目標的先驗本體</w:t>
      </w:r>
      <w:r>
        <w:rPr>
          <w:rFonts w:ascii="Times New Roman" w:hAnsi="Times New Roman" w:eastAsia="PMingLiU"/>
          <w:b w:val="0"/>
          <w:i w:val="0"/>
          <w:sz w:val="22"/>
        </w:rPr>
        <w:t>。判準的操作很簡單，就是對任何一個被引入的「更真實的東西」追問三步：第一，它能被某種意向性創生態觸及嗎？若能，它就是現象的一個層次，合法，留下——但它不再是「現象背後的本質」，而只是現象本身更深的開顯。第二，若它完全不能被觸及，那麼宣稱它「存在」多了什麼認識論效益？第三，若這個宣稱在認識上什麼也沒多——既不能被檢驗、又不改變任何可開顯的現象——那它就是一個多餘的先驗本體，是幽靈的化身，棺材板落下。說到底，這三步追問問的仍是拉普拉斯那句老話的變形：不管這個東西自稱理型、物自身，還是先驗自我，拿掉它，解釋會不會少了什麼？若答案是不會，它就跟牛頓那隻從未真正伸手的手一樣，是個從頭到尾沒有做工的假設。</w:t>
      </w:r>
    </w:p>
    <w:p>
      <w:pPr>
        <w:spacing w:line="408" w:lineRule="auto" w:after="80"/>
        <w:ind w:firstLine="482"/>
      </w:pPr>
      <w:r>
        <w:rPr>
          <w:rFonts w:ascii="Times New Roman" w:hAnsi="Times New Roman" w:eastAsia="PMingLiU"/>
          <w:b w:val="0"/>
          <w:i w:val="0"/>
          <w:sz w:val="22"/>
        </w:rPr>
        <w:t>這個判準的鋒利之處，在於它對「精緻」免疫。幽靈最常見的自我辯護，是把自己包裝得極為謙遜、極為高雅：「我們只能認識現象，無法認識物自身」「本質只能被特殊的直觀把握」「先驗自我是一切意識的不動底座」。這些說法聽起來都很有哲學分量。但柏拉圖的棺材板不看分量，只看一件事：你最終是否仍需要一個不可被意向性導出、卻被預設為先驗存在的東西，來支撐你的認識論？判準不是這個假設有多精緻、多小心、多哲學，判準是——它是否多餘。一個聲稱超越形上學的理論，如果最終仍需要一個自在存在、先驗給定的本質作為認識的參照點，那它不過是舊形上學在新服裝下的復活。</w:t>
      </w:r>
    </w:p>
    <w:p>
      <w:pPr>
        <w:spacing w:line="408" w:lineRule="auto" w:after="80"/>
        <w:ind w:firstLine="482"/>
      </w:pPr>
      <w:r>
        <w:rPr>
          <w:rFonts w:ascii="Times New Roman" w:hAnsi="Times New Roman" w:eastAsia="PMingLiU"/>
          <w:b w:val="0"/>
          <w:i w:val="0"/>
          <w:sz w:val="22"/>
        </w:rPr>
        <w:t>方法已經鍛成。我們現在手上握有一個正面命題——現象即本質，顯現無所剩餘——和一把反面判準：柏拉圖的棺材板，專門攔截任何聲稱「顯現之外尚有餘剩」的理論。往後要做的，無非是把同一套動作，一次次擺到哲學史真實發生過的案例上：找出那個被宣稱「在現象之外」的東西，用三步追問檢驗它——它是合法的現象深層，還是該被釘回棺中的幽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C-08052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柏拉圖的棺材板」是本卷方法論之刀，是奧坎剃刀的哲學升級：剃刀問「數量」（如無必要勿增實體），棺材板問「性質」——這個新引入的假設是否只是讓本質幽靈換衣復活。剃刀對「只此一個的先驗本體」網開一面，棺材板專切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它與「現象即本質」是同一動作的兩面：命題從正面說「顯現即其所是、無餘剩」，判準從反面攔截「顯現之外還有餘剩」的任何理論；前者立場，後者操作。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冠以柏拉圖之名，因這口棺材裡躺著柏拉圖親手放進的本質——新柏拉圖主義、基督教原型、笛卡兒、康德、胡塞爾都是重開柏拉圖那道縫；每次壓牢棺材板，都是釘死柏拉圖當年敞開的縫。辨認訣竅：看新概念是否在重演「把真實從現象搬到現象之外」的原始動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判準切什麼／不切什麼：不否定對深度、結構、隱藏層次的追問（那些是能被意向性觸及的現象深層）；只切「被安置在一切意向性之外、不可觸及卻仍被宣稱存在並充當認識基礎」的先驗本體。三步追問：能否被觸及？若不能，宣稱其存在多了什麼效益？若什麼也沒多，即多餘的幽靈，棺材板落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判準對「精緻」免疫：不看哲學分量，只看是否仍需一個不可被意向性導出、卻被預設先驗存在的東西支撐認識論。方法（命題＋判準）至此鍛成，第五至七章進入實戰。</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前提一：幽靈不正面對抗，而靠改名換姓借屍還魂（上帝保證的外部實在／物自身／先驗自我）；奧坎剃刀問「數量」，對「只此一個的先驗本體」網開一面</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推論一：需要一把升級的刀——柏拉圖的棺材板，問「性質」：這個新假設是否只是讓本質幽靈換衣復活；它與「現象即本質」是同一動作的正反兩面（命題＋判準）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推論二：冠以柏拉圖之名，因一切「現象之外另立本質」者都重開柏拉圖那道縫；辨認訣竅＝是否重演「把真實從現象搬到現象之外」的原始動作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操作界定：不切對深度／結構的合法追問（可被意向性觸及的現象深層）；只切不可觸及卻被宣稱存在的先驗本體——三步追問（能否觸及？宣稱存在多了什麼效益？若無，即多餘）</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結論：判準對「精緻」免疫，只問先驗假設是否多餘；正面命題（現象即本質）＋反面判準（柏拉圖的棺材板）構成完整方法，第五至七章進入哲學史實戰</w:t>
      </w:r>
    </w:p>
    <w:p>
      <w:r>
        <w:br w:type="page"/>
      </w:r>
    </w:p>
    <w:p>
      <w:pPr>
        <w:pStyle w:val="Heading1"/>
        <w:spacing w:before="400" w:after="240"/>
        <w:jc w:val="center"/>
      </w:pPr>
      <w:r>
        <w:rPr>
          <w:rFonts w:ascii="Times New Roman" w:hAnsi="Times New Roman" w:eastAsia="DFKai-SB"/>
          <w:b/>
          <w:i w:val="0"/>
          <w:sz w:val="34"/>
        </w:rPr>
        <w:t>第五章　應用一：中世紀三大宗教哲學中的幽靈</w:t>
      </w:r>
    </w:p>
    <w:p>
      <w:pPr>
        <w:spacing w:line="360" w:lineRule="auto" w:before="120" w:after="80"/>
        <w:ind w:left="567"/>
      </w:pPr>
      <w:r>
        <w:rPr>
          <w:rFonts w:ascii="Times New Roman" w:hAnsi="Times New Roman" w:eastAsia="DFKai-SB"/>
          <w:b/>
          <w:i w:val="0"/>
          <w:sz w:val="21"/>
        </w:rPr>
        <w:t>章首引子──阿伯拉爾與共相之爭</w:t>
      </w:r>
    </w:p>
    <w:p>
      <w:pPr>
        <w:spacing w:line="396" w:lineRule="auto" w:after="80"/>
        <w:ind w:left="567"/>
      </w:pPr>
      <w:r>
        <w:rPr>
          <w:rFonts w:ascii="Times New Roman" w:hAnsi="Times New Roman" w:eastAsia="DFKai-SB"/>
          <w:b w:val="0"/>
          <w:i w:val="0"/>
          <w:sz w:val="21"/>
        </w:rPr>
        <w:t>十二世紀初，一個布列塔尼騎士的長子放棄了繼承權——「寧要辯證法的武器，不要戰爭的武器」，徒步走向巴黎。彼得‧阿伯拉爾（Peter Abelard, 1079–1142）很快成了讓老師頭痛的學生：他公開挑戰巴黎最負盛名的尚波的威廉（William of Champeaux），窮追其實念論不放。威廉主張「人性」是一個真實而整全的共相，同時完整地存在於每一個人身上。阿伯拉爾追問：蘇格拉底在雅典、柏拉圖在羅馬，同一個「人性」怎能同時整個地在兩處？威廉被逼得一再修改立場，聲望崩塌，學生反而成群湧向這個咄咄逼人的年輕人。</w:t>
      </w:r>
    </w:p>
    <w:p>
      <w:pPr>
        <w:spacing w:line="396" w:lineRule="auto" w:after="80"/>
        <w:ind w:left="567"/>
      </w:pPr>
      <w:r>
        <w:rPr>
          <w:rFonts w:ascii="Times New Roman" w:hAnsi="Times New Roman" w:eastAsia="DFKai-SB"/>
          <w:b w:val="0"/>
          <w:i w:val="0"/>
          <w:sz w:val="21"/>
        </w:rPr>
        <w:t>他的一生像他的辯證法一樣激烈。他與哀綠綺思（Héloïse）相戀、密婚，遭她舅父僱人施以閹割之辱，兩人先後遁入修道院；他寫下《是與否》（Sic et Non），把教父們彼此矛盾的一百五十八個論題並列示眾，逼讀者自己判斷；晚年在蘇瓦松會議（Council of Soissons）上，他被迫親手把自己的一部著作投入火中——一整套論證，就這樣在眾目睽睽下燒成灰燼。而他留下的答案，是中世紀最耐人尋味的一句話：共相不是事物，是「言」（sermo）——普遍性屬於語言與心靈的概念活動，不屬於一個獨立存在的本質。</w:t>
      </w:r>
    </w:p>
    <w:p>
      <w:pPr>
        <w:spacing w:line="396" w:lineRule="auto" w:after="80"/>
        <w:ind w:left="567"/>
      </w:pPr>
      <w:r>
        <w:rPr>
          <w:rFonts w:ascii="Times New Roman" w:hAnsi="Times New Roman" w:eastAsia="DFKai-SB"/>
          <w:b w:val="0"/>
          <w:i w:val="0"/>
          <w:color w:val="666666"/>
          <w:sz w:val="21"/>
        </w:rPr>
        <w:t>共相之爭，是本質的幽靈在中世紀最盛大的一次現身；阿伯拉爾的追問，則是它第一次遭遇大規模的、有名有姓的抵抗。本章要帶著上一章鑄好的柏拉圖的棺材板，走進中世紀的基督教、伊斯蘭與佛教——看幽靈換上了哪三套衣服，也看這三大傳統裡，誰其實已經離驅魔最近。</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方法鑄好了，總得找塊鐵砧試手。第一站不選熟悉的近代歐洲，而選中世紀——而且刻意不只選基督教。為什麼？如果本質的幽靈真像上一章追出的那樣，是深植於認識活動本身的一種傾向，它就不該只是西方哲學家的私人毛病。把柏拉圖的棺材板同時帶進中世紀的三大哲學傳統——基督教、伊斯蘭、佛教——等於是給這套方法一次嚴苛的壓力測試：換一套語言、換一種世界觀，它還能不能一眼認出同一個幽靈？測試的結果，比想像中更有意思：三個傳統裡，竟有一個早就用自己的方式，完成了一場與「現象即本質」幾乎同構的驅魔——而且比阿伯拉爾在巴黎街頭辯倒威廉，還早了將近一千年。</w:t>
      </w:r>
    </w:p>
    <w:p>
      <w:pPr>
        <w:pStyle w:val="Heading2"/>
        <w:spacing w:before="280" w:after="120"/>
      </w:pPr>
      <w:r>
        <w:rPr>
          <w:rFonts w:ascii="Times New Roman" w:hAnsi="Times New Roman" w:eastAsia="DFKai-SB"/>
          <w:b/>
          <w:i w:val="0"/>
          <w:sz w:val="27"/>
        </w:rPr>
        <w:t>一、基督教：共相之爭與唯名論的逼近</w:t>
      </w:r>
    </w:p>
    <w:p>
      <w:pPr>
        <w:spacing w:line="408" w:lineRule="auto" w:after="80"/>
        <w:ind w:firstLine="482"/>
      </w:pPr>
      <w:r>
        <w:rPr>
          <w:rFonts w:ascii="Times New Roman" w:hAnsi="Times New Roman" w:eastAsia="PMingLiU"/>
          <w:b w:val="0"/>
          <w:i w:val="0"/>
          <w:sz w:val="22"/>
        </w:rPr>
        <w:t>中世紀基督教哲學最核心的認識論戰場，後來被稱作「共相之爭」（problem of universals）——正是逼瘋尚波的威廉、也成就了阿伯拉爾一戰成名的那個問題。像「人」「紅」「正義」這樣的普遍概念（共相，universals），究竟是真實存在的東西，還是只是我們掛在事物身上的名稱？這場爭論的兩端，恰好就站在柏拉圖擺好的棋盤兩側。</w:t>
      </w:r>
      <w:r>
        <w:rPr>
          <w:rFonts w:ascii="Times New Roman" w:hAnsi="Times New Roman" w:eastAsia="PMingLiU"/>
          <w:b w:val="0"/>
          <w:i/>
          <w:sz w:val="22"/>
        </w:rPr>
        <w:t>實念論</w:t>
      </w:r>
      <w:r>
        <w:rPr>
          <w:rFonts w:ascii="Times New Roman" w:hAnsi="Times New Roman" w:eastAsia="PMingLiU"/>
          <w:b w:val="0"/>
          <w:i w:val="0"/>
          <w:sz w:val="22"/>
        </w:rPr>
        <w:t>（realism，又譯實在論）主張共相真實存在——不論是柏拉圖式的「共相先於事物」（理型獨立存在於個別事物之外），還是溫和一點、亞里斯多德式的「共相在事物之中」。安瑟倫（Anselm）與早期多數經院哲學家都傾向前者，威廉的立場也不例外：他堅持「人性」是一個真實的、先於個別人而存在的東西——同一個「人性」，完整地、毫無折損地，同時座落在蘇格拉底與柏拉圖身上。這正是阿伯拉爾追問到底也追不出答案的那一點：同一個東西，怎能不打折扣地同時整個在兩處？用柏拉圖的棺材板一照，答案立刻現形：威廉把「人性」安置在個別的人之外、之上，當作一個比具體的人更真實的先驗本體。這正是柏拉圖那道縫，幽靈端坐其中，而阿伯拉爾一眼就看穿了。</w:t>
      </w:r>
    </w:p>
    <w:p>
      <w:pPr>
        <w:spacing w:line="408" w:lineRule="auto" w:after="80"/>
        <w:ind w:firstLine="482"/>
      </w:pPr>
      <w:r>
        <w:rPr>
          <w:rFonts w:ascii="Times New Roman" w:hAnsi="Times New Roman" w:eastAsia="PMingLiU"/>
          <w:b w:val="0"/>
          <w:i w:val="0"/>
          <w:sz w:val="22"/>
        </w:rPr>
        <w:t>站在對面的，是</w:t>
      </w:r>
      <w:r>
        <w:rPr>
          <w:rFonts w:ascii="Times New Roman" w:hAnsi="Times New Roman" w:eastAsia="PMingLiU"/>
          <w:b w:val="0"/>
          <w:i/>
          <w:sz w:val="22"/>
        </w:rPr>
        <w:t>唯名論</w:t>
      </w:r>
      <w:r>
        <w:rPr>
          <w:rFonts w:ascii="Times New Roman" w:hAnsi="Times New Roman" w:eastAsia="PMingLiU"/>
          <w:b w:val="0"/>
          <w:i w:val="0"/>
          <w:sz w:val="22"/>
        </w:rPr>
        <w:t>（nominalism）。羅瑟林（Roscelin）到奧坎的威廉（William of Ockham）主張：共相不是事物，只是名稱（nomina）——心靈用來歸類個別事物的記號；真實存在的，永遠只是一個個具體的個體。奧坎本人正是「奧坎剃刀」的提出者，「如無必要，勿增實體」——這把剃刀砍掉的，正是那些飄浮在個體之外的共相實體。唯名論朝現象的方向邁出了一大步：它拒絕在具體事物之外，另立一個共相的本體，稱得上是柏拉圖的棺材板的重要先行者。而介於實念論與唯名論之間的，正是阿伯拉爾最後給出的答案——</w:t>
      </w:r>
      <w:r>
        <w:rPr>
          <w:rFonts w:ascii="Times New Roman" w:hAnsi="Times New Roman" w:eastAsia="PMingLiU"/>
          <w:b w:val="0"/>
          <w:i/>
          <w:sz w:val="22"/>
        </w:rPr>
        <w:t>概念論</w:t>
      </w:r>
      <w:r>
        <w:rPr>
          <w:rFonts w:ascii="Times New Roman" w:hAnsi="Times New Roman" w:eastAsia="PMingLiU"/>
          <w:b w:val="0"/>
          <w:i w:val="0"/>
          <w:sz w:val="22"/>
        </w:rPr>
        <w:t>（conceptualism）：共相既不是獨立的實體，也不只是空洞的聲響，而是心靈從一個個具體的人、具體的紅、具體的正義中，抽象出來的概念。這已經很接近「共相是一種意向性活動的產物」了——只可惜，他為此付出的代價，是親手燒掉自己的一本書。</w:t>
      </w:r>
    </w:p>
    <w:p>
      <w:pPr>
        <w:spacing w:line="408" w:lineRule="auto" w:after="80"/>
        <w:ind w:firstLine="482"/>
      </w:pPr>
      <w:r>
        <w:rPr>
          <w:rFonts w:ascii="Times New Roman" w:hAnsi="Times New Roman" w:eastAsia="PMingLiU"/>
          <w:b w:val="0"/>
          <w:i w:val="0"/>
          <w:sz w:val="22"/>
        </w:rPr>
        <w:t>但唯名論為什麼沒能完成驅魔？因為它只做到了一半——它否定，卻沒有重新安置。它正確地拒絕了共相的先驗存在，卻沒能給出一套正面的說法，去回答：當我們有效地使用「人」這個概念時，這份普遍性究竟</w:t>
      </w:r>
      <w:r>
        <w:rPr>
          <w:rFonts w:ascii="Times New Roman" w:hAnsi="Times New Roman" w:eastAsia="PMingLiU"/>
          <w:b w:val="0"/>
          <w:i/>
          <w:sz w:val="22"/>
        </w:rPr>
        <w:t>在哪裡</w:t>
      </w:r>
      <w:r>
        <w:rPr>
          <w:rFonts w:ascii="Times New Roman" w:hAnsi="Times New Roman" w:eastAsia="PMingLiU"/>
          <w:b w:val="0"/>
          <w:i w:val="0"/>
          <w:sz w:val="22"/>
        </w:rPr>
        <w:t>、</w:t>
      </w:r>
      <w:r>
        <w:rPr>
          <w:rFonts w:ascii="Times New Roman" w:hAnsi="Times New Roman" w:eastAsia="PMingLiU"/>
          <w:b w:val="0"/>
          <w:i/>
          <w:sz w:val="22"/>
        </w:rPr>
        <w:t>如何生成</w:t>
      </w:r>
      <w:r>
        <w:rPr>
          <w:rFonts w:ascii="Times New Roman" w:hAnsi="Times New Roman" w:eastAsia="PMingLiU"/>
          <w:b w:val="0"/>
          <w:i w:val="0"/>
          <w:sz w:val="22"/>
        </w:rPr>
        <w:t>。它把共相趕出了本體的殿堂，卻只是隨手丟給「名稱」二字，彷彿普遍性不過是一場任意的語言約定。更麻煩的是，整個中世紀基督教哲學還供著一尊更高的幽靈，連最激進的唯名論者都不太敢碰——上帝心中的原型（divine ideas）：理型被神學化，成了上帝創世時所依循的永恆藍圖。共相之爭吵得再兇，這尊靈位始終穩坐不動。於是基督教傳統最終沒能把棺材釘死：它在共相這一層逼近了現象，卻在神學的頂層，替幽靈留了一個最尊貴的座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二、伊斯蘭：伊本西那的本質-存在區分與伊本魯世德的反駁</w:t>
      </w:r>
    </w:p>
    <w:p>
      <w:pPr>
        <w:spacing w:line="408" w:lineRule="auto" w:after="80"/>
        <w:ind w:firstLine="482"/>
      </w:pPr>
      <w:r>
        <w:rPr>
          <w:rFonts w:ascii="Times New Roman" w:hAnsi="Times New Roman" w:eastAsia="PMingLiU"/>
          <w:b w:val="0"/>
          <w:i w:val="0"/>
          <w:sz w:val="22"/>
        </w:rPr>
        <w:t>伊斯蘭哲學（falsafa）在融合希臘遺產這件事上，走得比同時期的拉丁西方更遠——也因此，把本質的幽靈供奉得更加精緻。</w:t>
      </w:r>
      <w:r>
        <w:rPr>
          <w:rFonts w:ascii="Times New Roman" w:hAnsi="Times New Roman" w:eastAsia="PMingLiU"/>
          <w:b w:val="0"/>
          <w:i/>
          <w:sz w:val="22"/>
        </w:rPr>
        <w:t>伊本西那（Ibn Sīnā，拉丁名 Avicenna, 980–1037）</w:t>
      </w:r>
      <w:r>
        <w:rPr>
          <w:rFonts w:ascii="Times New Roman" w:hAnsi="Times New Roman" w:eastAsia="PMingLiU"/>
          <w:b w:val="0"/>
          <w:i w:val="0"/>
          <w:sz w:val="22"/>
        </w:rPr>
        <w:t>提出了中世紀形上學最具影響力的一組區分：本質（māhiyya，「其所是」）與存在（wujūd，「其存在」）的區分。在他的構想裡，一個事物的本質——譬如「馬性」——在邏輯上可以與它究竟存不存在完全分開來想：「馬性」本身既不存在、也不不存在，它是中性的；存在，是後來「附加」到本質之上的東西。這個區分後來深深影響了多瑪斯‧阿奎那（Thomas Aquinas）。但用棺材板一照，破綻立刻浮現：伊本西那把「本質」設想成一個先於存在、可以獨立於任何具體存在者被考慮的東西——這正是把真實從現象搬到現象之外的柏拉圖式動作，只是搬得更精巧。本質在這裡成了一個準先驗的對象，懸浮在具體事物的顯現之前。幽靈換上了「māhiyya」這件阿拉伯外衣，結構卻分毫未變。</w:t>
      </w:r>
    </w:p>
    <w:p>
      <w:pPr>
        <w:spacing w:line="408" w:lineRule="auto" w:after="80"/>
        <w:ind w:firstLine="482"/>
      </w:pPr>
      <w:r>
        <w:rPr>
          <w:rFonts w:ascii="Times New Roman" w:hAnsi="Times New Roman" w:eastAsia="PMingLiU"/>
          <w:b w:val="0"/>
          <w:i w:val="0"/>
          <w:sz w:val="22"/>
        </w:rPr>
        <w:t>反駁來自</w:t>
      </w:r>
      <w:r>
        <w:rPr>
          <w:rFonts w:ascii="Times New Roman" w:hAnsi="Times New Roman" w:eastAsia="PMingLiU"/>
          <w:b w:val="0"/>
          <w:i/>
          <w:sz w:val="22"/>
        </w:rPr>
        <w:t>伊本魯世德（Ibn Rušd，拉丁名 Averroes, 1126–1198）</w:t>
      </w:r>
      <w:r>
        <w:rPr>
          <w:rFonts w:ascii="Times New Roman" w:hAnsi="Times New Roman" w:eastAsia="PMingLiU"/>
          <w:b w:val="0"/>
          <w:i w:val="0"/>
          <w:sz w:val="22"/>
        </w:rPr>
        <w:t>。作為亞里斯多德最忠實的注釋者，他批評伊本西那把本質與存在的區分實體化了：這個區分，在他看來只是心靈分析時的概念之別，不是事物中真實的構成。存在不是附加在本質上的裝飾；具體的存在者就是它自己，本質與存在在現實中根本不可分。這個批評的方向是親現象的——它把伊本西那懸浮起來的本質重新拉回具體存在者之中，很像亞里斯多德把形式拉回質料的那一手。但伊本魯世德終究是個亞里斯多德主義者，他也繼承了亞里斯多德留下的那道殘留裂縫：認識的目標仍是把握事物的形式／本質，現象仍只是通往形式的一條通道。他壓住了伊本西那伸出的那隻手，卻沒能把整口棺材釘死——他自己的框架裡，形式作為解釋優先的幽靈依然端坐著。有意思的是，伊本魯世德晚年的遭遇，竟與阿伯拉爾遙相呼應：他的著作一度被哈里發下令焚毀，他本人也被逐出宮廷、流放異鄉。兩個相隔半個歐亞大陸、彼此互不相識的哲學家，都曾親眼看著自己逼近真相的論證，在權力眼中成了必須燒掉的東西。</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p>
    <w:p>
      <w:pPr>
        <w:pStyle w:val="Heading2"/>
        <w:spacing w:before="280" w:after="120"/>
      </w:pPr>
      <w:r>
        <w:rPr>
          <w:rFonts w:ascii="Times New Roman" w:hAnsi="Times New Roman" w:eastAsia="DFKai-SB"/>
          <w:b/>
          <w:i w:val="0"/>
          <w:sz w:val="27"/>
        </w:rPr>
        <w:t>三、佛教：自性、空與唯識——東方早已驅魔</w:t>
      </w:r>
    </w:p>
    <w:p>
      <w:pPr>
        <w:spacing w:line="408" w:lineRule="auto" w:after="80"/>
        <w:ind w:firstLine="482"/>
      </w:pPr>
      <w:r>
        <w:rPr>
          <w:rFonts w:ascii="Times New Roman" w:hAnsi="Times New Roman" w:eastAsia="PMingLiU"/>
          <w:b w:val="0"/>
          <w:i w:val="0"/>
          <w:sz w:val="22"/>
        </w:rPr>
        <w:t>真正令人驚訝的，是佛教哲學。這裡有一個完全在西方視野之外的傳統，用截然不同的語言，做出了一場與「現象即本質」幾乎同構的驅魔——而且比西方早了一千多年。</w:t>
      </w:r>
    </w:p>
    <w:p>
      <w:pPr>
        <w:spacing w:line="408" w:lineRule="auto" w:after="80"/>
        <w:ind w:firstLine="482"/>
      </w:pPr>
      <w:r>
        <w:rPr>
          <w:rFonts w:ascii="Times New Roman" w:hAnsi="Times New Roman" w:eastAsia="PMingLiU"/>
          <w:b w:val="0"/>
          <w:i w:val="0"/>
          <w:sz w:val="22"/>
        </w:rPr>
        <w:t>佛教內部同樣打過一場「本質之爭」。部派佛教中的</w:t>
      </w:r>
      <w:r>
        <w:rPr>
          <w:rFonts w:ascii="Times New Roman" w:hAnsi="Times New Roman" w:eastAsia="PMingLiU"/>
          <w:b w:val="0"/>
          <w:i/>
          <w:sz w:val="22"/>
        </w:rPr>
        <w:t>說一切有部（Sarvāstivāda）</w:t>
      </w:r>
      <w:r>
        <w:rPr>
          <w:rFonts w:ascii="Times New Roman" w:hAnsi="Times New Roman" w:eastAsia="PMingLiU"/>
          <w:b w:val="0"/>
          <w:i w:val="0"/>
          <w:sz w:val="22"/>
        </w:rPr>
        <w:t>主張「法有自性」（諸法各有其 svabhāva，自性、自體）：構成世界的基本要素（法，dharma），各自擁有一個恆常的、自身固有的本質，三世實有。用棺材板一照，svabhāva 正是一個典型的幽靈——它把「使一法成為該法」的本質，設想成一個獨立於緣起顯現的自在實體。說一切有部，其實就是佛教內部的實念論者。</w:t>
      </w:r>
    </w:p>
    <w:p>
      <w:pPr>
        <w:spacing w:line="408" w:lineRule="auto" w:after="80"/>
        <w:ind w:firstLine="482"/>
      </w:pPr>
      <w:r>
        <w:rPr>
          <w:rFonts w:ascii="Times New Roman" w:hAnsi="Times New Roman" w:eastAsia="PMingLiU"/>
          <w:b w:val="0"/>
          <w:i w:val="0"/>
          <w:sz w:val="22"/>
        </w:rPr>
        <w:t>而</w:t>
      </w:r>
      <w:r>
        <w:rPr>
          <w:rFonts w:ascii="Times New Roman" w:hAnsi="Times New Roman" w:eastAsia="PMingLiU"/>
          <w:b w:val="0"/>
          <w:i/>
          <w:sz w:val="22"/>
        </w:rPr>
        <w:t>中觀派（Mādhyamika）</w:t>
      </w:r>
      <w:r>
        <w:rPr>
          <w:rFonts w:ascii="Times New Roman" w:hAnsi="Times New Roman" w:eastAsia="PMingLiU"/>
          <w:b w:val="0"/>
          <w:i w:val="0"/>
          <w:sz w:val="22"/>
        </w:rPr>
        <w:t>的龍樹（Nāgārjuna, 約150–250）所做的，是一場徹底的驅魔。中觀的核心是「空」（śūnyatā）與「無自性」（niḥsvabhāva）：一切法皆是緣起的，沒有任何法擁有獨立自存的自性。這個論證的結構，值得多看一眼——它與「現象即本質」的二難幾乎同形：若一法有自性，它就該不依賴他物而恆存；但一切法都依緣而起、依緣而滅，故無一法有自性。本質（自性）若被設想為獨立於緣起顯現的東西，它就是一個怎麼找都找不到的幽靈。龍樹的「空」從來不是虛無主義——這一點中觀反覆澄清——它不否定現象，只否定現象背後那個多餘的自性；緣起的顯現本身，就是法的全部真實，此外再沒有一個「更真實的法」可尋。這幾乎就是用佛教的語言，說出了「現象即本質」：顯現即是其所是，沒有誰躲在後面。</w:t>
      </w:r>
    </w:p>
    <w:p>
      <w:pPr>
        <w:spacing w:line="408" w:lineRule="auto" w:after="80"/>
        <w:ind w:firstLine="482"/>
      </w:pPr>
      <w:r>
        <w:rPr>
          <w:rFonts w:ascii="Times New Roman" w:hAnsi="Times New Roman" w:eastAsia="PMingLiU"/>
          <w:b w:val="0"/>
          <w:i/>
          <w:sz w:val="22"/>
        </w:rPr>
        <w:t>唯識派（Yogācāra）</w:t>
      </w:r>
      <w:r>
        <w:rPr>
          <w:rFonts w:ascii="Times New Roman" w:hAnsi="Times New Roman" w:eastAsia="PMingLiU"/>
          <w:b w:val="0"/>
          <w:i w:val="0"/>
          <w:sz w:val="22"/>
        </w:rPr>
        <w:t>則從另一個方向逼近：它把焦點轉向「識」——我們所經驗的世界，是識的轉化與顯現（唯識無境，或更準確地說，境不離識）。唯識講的「轉依」（āśraya-parāvṛtti），談的是認識主體自身的根本轉化。換句話說，唯識把世界重新理解為一場意向性活動的開顯——這與本卷「意向性即世界邊界」的說法，有著驚人的結構呼應。當然，唯識內部對「圓成實性」「阿賴耶識」是否又悄悄成了一座新的先驗底座，歷來爭論不休——這正是可以繼續拿棺材板追問下去的地方。但中觀與唯識合起來，證明了一件事：在現象之外另立本質的衝動，以及把這個衝動連根拔起的智慧，從來都不是西方獨有的財產。</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C-09201</w:t>
      </w:r>
    </w:p>
    <w:p>
      <w:pPr>
        <w:pStyle w:val="Heading2"/>
        <w:spacing w:before="280" w:after="120"/>
      </w:pPr>
      <w:r>
        <w:rPr>
          <w:rFonts w:ascii="Times New Roman" w:hAnsi="Times New Roman" w:eastAsia="DFKai-SB"/>
          <w:b/>
          <w:i w:val="0"/>
          <w:sz w:val="27"/>
        </w:rPr>
        <w:t>四、中世紀的教訓：幽靈的普世與東方的先聲</w:t>
      </w:r>
    </w:p>
    <w:p>
      <w:pPr>
        <w:spacing w:line="408" w:lineRule="auto" w:after="80"/>
        <w:ind w:firstLine="482"/>
      </w:pPr>
      <w:r>
        <w:rPr>
          <w:rFonts w:ascii="Times New Roman" w:hAnsi="Times New Roman" w:eastAsia="PMingLiU"/>
          <w:b w:val="0"/>
          <w:i w:val="0"/>
          <w:sz w:val="22"/>
        </w:rPr>
        <w:t>把三條線並置，這場跨文明的壓力測試，得出了一個乾淨的結果。三個語言、三種世界觀，柏拉圖的棺材板卻認出了同一個結構：基督教的極端實念論共相與上帝原型、伊斯蘭伊本西那懸浮的本質、佛教說一切有部的自性——這是同一個幽靈換上的三件衣服。認出它們的，始終是同一個動作：找出那個被安置在緣起顯現之外、卻被宣稱為認識最終依據的先驗本體。連中國戰國時代那個在城門口跟守關小吏爭辯「白馬非馬」的公孫龍，都在名與實的縫隙裡，撞見過同一個幽靈的影子——方法通過了第一次跨文明的壓力測試，而且測出的範圍，比原先設想的還要更廣。</w:t>
      </w:r>
    </w:p>
    <w:p>
      <w:pPr>
        <w:spacing w:line="408" w:lineRule="auto" w:after="80"/>
        <w:ind w:firstLine="482"/>
      </w:pPr>
      <w:r>
        <w:rPr>
          <w:rFonts w:ascii="Times New Roman" w:hAnsi="Times New Roman" w:eastAsia="PMingLiU"/>
          <w:b w:val="0"/>
          <w:i w:val="0"/>
          <w:sz w:val="22"/>
        </w:rPr>
        <w:t>但比方法有效更重要的，是一個正面的發現：龍樹的中觀，早已用「無自性」的論證，完成了一場與「現象即本質」同構的驅魔。這對本卷的主張是極強的旁證——「現象即本質」不是某個現代西方哲學家一時的怪想，而是人類理性一再能夠抵達的同一個清明高度。西方要再繞一個更大的圈子——經驗論、然後現象學——才會慢慢逼近這個高度；東方在公元二、三世紀就已經到了。這不是要在文明之間分高下，而是要看清一件事：驅逐幽靈，是普世的人類可能性，不是誰的專利。回頭看阿伯拉爾——他在共相之爭裡其實輸得很徹底：威廉的名聲毀在他手上，可他自己的書也被燒毀，肉體受盡屈辱，晚年幾乎眾叛親離。但被燒掉的是書頁，不是論證本身；「共相是言」這句話，穿過火焰，活到了今天。你我在這裡重新檢視這場爭論的時候，不妨也問問自己：我們心裡供著的那些「本該如此」的完美原型——完美的人、完美的正義、完美的自己——是不是也只是我們捨不得驅逐的、最後一個幽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本章是方法的第一次實戰，且刻意跨三大宗教傳統——若幽靈是跨文明結構，柏拉圖的棺材板就該在三套語言裡都辨認出它；這是對方法的嚴格壓力測試。</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基督教共相之爭：極端實念論（共相先於事物）把「人性」安置在個別人之外，是典型幽靈；唯名論（羅瑟林、奧坎）與概念論（阿伯拉爾）向現象逼近，奧坎剃刀是棺材板的先行者；但唯名論只否定而未重新安置普遍性，且上帝心中的原型（divine ideas）這個最高幽靈未被觸動——驅魔未竟。</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伊斯蘭：伊本西那（Avicenna）的本質（māhiyya）-存在（wujūd）區分，把本質設想為先於存在、可獨立考慮的準先驗對象——幽靈的精巧化身；伊本魯世德（Averroes）以亞里斯多德立場反駁其實體化，把本質拉回存在者，但繼承亞氏「形式作為解釋優先」的殘留裂縫，未釘死整口棺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佛教早已驅魔：說一切有部「法有自性」（svabhāva）是佛教內部的本質主義；中觀龍樹以「空／無自性」完成與「現象即本質」同構的驅魔（其二難論證幾乎同形）——空不否定現象，只否定現象背後的自性，緣起顯現即法之全部真實；唯識以「唯識／轉依」把世界理解為意向性開顯場，呼應「意向性即世界邊界」（其圓成實／阿賴耶識是否成新先驗底座，仍可被棺材板續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雙重結論：方法通過跨文明測試（三傳統的實念共相、懸浮本質、自性是同一幽靈的三件衣服）；更重要的正面發現是中觀早於西方一千多年抵達同一清明高度——「現象即本質」不是現代西方怪想，而是普世的人類可能性。</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前提：若本質幽靈是跨文明深層結構，柏拉圖的棺材板應能在基督教、伊斯蘭、佛教三套語言中都辨認出它</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推論一：基督教——極端實念論共相＋上帝原型是幽靈；唯名論／概念論逼近現象（奧坎為棺材板先行者）但只否定未重新安置，且未觸動上帝原型，驅魔未竟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推論二：伊斯蘭——伊本西那本質-存在區分把本質懸浮為準先驗對象（精巧幽靈）；伊本魯世德拉回存在者卻繼承亞氏形式優先的殘留裂縫，未釘死棺材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推論三：佛教——說一切有部「自性」是本質主義；中觀龍樹「空／無自性」以同構二難完成驅魔（緣起顯現即全部真實）；唯識把世界理解為意向性開顯場，呼應世界邊界公理</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結論：方法通過跨文明壓力測試；且中觀早於西方千年抵達與「現象即本質」同構的高度——驅逐幽靈是普世人類可能性，非現代西方專利</w:t>
      </w:r>
    </w:p>
    <w:p>
      <w:r>
        <w:br w:type="page"/>
      </w:r>
    </w:p>
    <w:p>
      <w:pPr>
        <w:pStyle w:val="Heading1"/>
        <w:spacing w:before="400" w:after="240"/>
        <w:jc w:val="center"/>
      </w:pPr>
      <w:r>
        <w:rPr>
          <w:rFonts w:ascii="Times New Roman" w:hAnsi="Times New Roman" w:eastAsia="DFKai-SB"/>
          <w:b/>
          <w:i w:val="0"/>
          <w:sz w:val="34"/>
        </w:rPr>
        <w:t>第六章　應用二：近代英國經驗論的本質殘影</w:t>
      </w:r>
    </w:p>
    <w:p>
      <w:pPr>
        <w:spacing w:line="360" w:lineRule="auto" w:before="120" w:after="80"/>
        <w:ind w:left="567"/>
      </w:pPr>
      <w:r>
        <w:rPr>
          <w:rFonts w:ascii="Times New Roman" w:hAnsi="Times New Roman" w:eastAsia="DFKai-SB"/>
          <w:b/>
          <w:i w:val="0"/>
          <w:sz w:val="21"/>
        </w:rPr>
        <w:t>章首引子──約翰生的一腳</w:t>
      </w:r>
    </w:p>
    <w:p>
      <w:pPr>
        <w:spacing w:line="396" w:lineRule="auto" w:after="80"/>
        <w:ind w:left="567"/>
      </w:pPr>
      <w:r>
        <w:rPr>
          <w:rFonts w:ascii="Times New Roman" w:hAnsi="Times New Roman" w:eastAsia="DFKai-SB"/>
          <w:b w:val="0"/>
          <w:i w:val="0"/>
          <w:sz w:val="21"/>
        </w:rPr>
        <w:t>一七六三年八月六日，哈維奇港。鮑斯威爾（James Boswell, 1740-1795）即將搭船赴荷蘭，塞繆爾‧約翰生（Samuel Johnson, 1709-1784）專程送行。兩人從教堂出來，站在路邊談起柏克萊主教（George Berkeley, 1685-1753）「物質不存在、萬物唯是觀念」的學說。鮑斯威爾說：這學說顯然不是真的，可是我們無法反駁它。約翰生沒有答話。他抬起腳，朝路旁一塊大石頭猛力踢去，整個人被反彈得晃了一下，說：「我如此反駁它！」</w:t>
      </w:r>
    </w:p>
    <w:p>
      <w:pPr>
        <w:spacing w:line="396" w:lineRule="auto" w:after="80"/>
        <w:ind w:left="567"/>
      </w:pPr>
      <w:r>
        <w:rPr>
          <w:rFonts w:ascii="Times New Roman" w:hAnsi="Times New Roman" w:eastAsia="DFKai-SB"/>
          <w:b w:val="0"/>
          <w:i w:val="0"/>
          <w:sz w:val="21"/>
        </w:rPr>
        <w:t>這一踢成了哲學史上最著名的一踢。嘲笑它的人說：柏克萊何曾否認腳趾會痛？石頭的堅硬、反彈的力道，本身正是一串觀念，這一踢什麼也沒反駁。辯護它的人說：約翰生表達的是一個健康的直觀——世界就在這裡，實實在在，抵抗著我的身體；哲學若推論出「石頭不存在」，出錯的是哲學。</w:t>
      </w:r>
    </w:p>
    <w:p>
      <w:pPr>
        <w:spacing w:line="396" w:lineRule="auto" w:after="80"/>
        <w:ind w:left="567"/>
      </w:pPr>
      <w:r>
        <w:rPr>
          <w:rFonts w:ascii="Times New Roman" w:hAnsi="Times New Roman" w:eastAsia="DFKai-SB"/>
          <w:b w:val="0"/>
          <w:i w:val="0"/>
          <w:color w:val="666666"/>
          <w:sz w:val="21"/>
        </w:rPr>
        <w:t>這一踢踢中了什麼、又踢空了什麼，正是本章的課題。經驗論貼著感官走，看似天然反本質；但洛克的「實在本質」、柏克萊藏在知覺背後的上帝心靈、乃至那塊石頭「底下」的物質實體——經驗論的隊伍裡，一直為幽靈保留著體面的席位。本章用柏拉圖的棺材板，逐一清點這些本質殘影。</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這一腳，看似只是一位脾氣火爆的文人對著一塊石頭出氣，骨子裡卻踢中了整部經驗主義史的病灶。一般的哲學史敘事把經驗主義當作本質主義的天敵——貼著感官現象走，理應拒斥一切超感官的本質，約翰生的這一腳正是這種直覺最極端的演出：摸得到、踢得痛、彈得回來，還需要什麼形上學？但本卷要論證一個更精細、也更重要的判斷：</w:t>
      </w:r>
      <w:r>
        <w:rPr>
          <w:rFonts w:ascii="Times New Roman" w:hAnsi="Times New Roman" w:eastAsia="PMingLiU"/>
          <w:b/>
          <w:i w:val="0"/>
          <w:sz w:val="22"/>
        </w:rPr>
        <w:t>經驗主義在歷史上從來不必然反對本質主義</w:t>
      </w:r>
      <w:r>
        <w:rPr>
          <w:rFonts w:ascii="Times New Roman" w:hAnsi="Times New Roman" w:eastAsia="PMingLiU"/>
          <w:b w:val="0"/>
          <w:i w:val="0"/>
          <w:sz w:val="22"/>
        </w:rPr>
        <w:t>。古典經驗主義與早期近代經驗主義的核心陣營，一直為本質的幽靈保留著極為體面的席位，直到休謨（David Hume）發動激進的懷疑論清洗，這條臍帶才被真正切斷。看清這一點至關重要——它預先洩露了約翰生那一腳注定踢不中要害的原因：光靠貼著現象走並不足以驅魔，你完全可以一邊忠於經驗，一邊在認識的彼岸供著一個本質。要真正釘死棺材，需要的不是更徹底的經驗主義，而是「現象即本質」這個結構上的轉向。</w:t>
      </w:r>
    </w:p>
    <w:p>
      <w:pPr>
        <w:pStyle w:val="Heading2"/>
        <w:spacing w:before="280" w:after="120"/>
      </w:pPr>
      <w:r>
        <w:rPr>
          <w:rFonts w:ascii="Times New Roman" w:hAnsi="Times New Roman" w:eastAsia="DFKai-SB"/>
          <w:b/>
          <w:i w:val="0"/>
          <w:sz w:val="27"/>
        </w:rPr>
        <w:t>一、經驗主義不必然反對本質主義</w:t>
      </w:r>
    </w:p>
    <w:p>
      <w:pPr>
        <w:spacing w:line="408" w:lineRule="auto" w:after="80"/>
        <w:ind w:firstLine="482"/>
      </w:pPr>
      <w:r>
        <w:rPr>
          <w:rFonts w:ascii="Times New Roman" w:hAnsi="Times New Roman" w:eastAsia="PMingLiU"/>
          <w:b w:val="0"/>
          <w:i w:val="0"/>
          <w:sz w:val="22"/>
        </w:rPr>
        <w:t>先看亞里斯多德。他被奉為經驗主義與現象忠誠的鼻祖——知識始於感官，形式不離質料。但他並未真正殺死本質主義，而是把它「內在化」了。在形質論中，認識的終極目標仍是把握「形式」（eidos），而這個形式正是具體事物之中那個「使它成為它自身」的原因性結構。在這個結構下，感官現象雖然重要，卻在認識論上退化為通往形式的「通道」或「媒介」，形式本身依然具有解釋上的優先地位。用柏拉圖的棺材板一照：這個「現象指向形式、形式才是本質」的定位，正是本質主義在古典經驗主義中留下的第一道殘留結構——形式作為隱藏的解釋性原因，成了幽靈的另一個棲身之所。亞里斯多德沒有把真實搬到另一個世界（他不是柏拉圖），但他在現象</w:t>
      </w:r>
      <w:r>
        <w:rPr>
          <w:rFonts w:ascii="Times New Roman" w:hAnsi="Times New Roman" w:eastAsia="PMingLiU"/>
          <w:b w:val="0"/>
          <w:i/>
          <w:sz w:val="22"/>
        </w:rPr>
        <w:t>之內</w:t>
      </w:r>
      <w:r>
        <w:rPr>
          <w:rFonts w:ascii="Times New Roman" w:hAnsi="Times New Roman" w:eastAsia="PMingLiU"/>
          <w:b w:val="0"/>
          <w:i w:val="0"/>
          <w:sz w:val="22"/>
        </w:rPr>
        <w:t>仍立了一個比現象更優先的本質。這就是經驗主義與本質主義可以共存的最初證明。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二、洛克：真實本質作為不可知的微粒底層</w:t>
      </w:r>
    </w:p>
    <w:p>
      <w:pPr>
        <w:spacing w:line="408" w:lineRule="auto" w:after="80"/>
        <w:ind w:firstLine="482"/>
      </w:pPr>
      <w:r>
        <w:rPr>
          <w:rFonts w:ascii="Times New Roman" w:hAnsi="Times New Roman" w:eastAsia="PMingLiU"/>
          <w:b w:val="0"/>
          <w:i w:val="0"/>
          <w:sz w:val="22"/>
        </w:rPr>
        <w:t>到了近代，英國經驗主義的奠基者約翰‧洛克（John Locke）把這種共存推到了一個典型的形態。洛克極力反對天賦觀念，主張心靈是一塊白板（tabula rasa），一切知識均來自感官經驗——這是徹底的經驗主義姿態。但他卻在體系內建構了一個非常典型的本質主義雙層防禦，把「本質」區分為兩類。其一是</w:t>
      </w:r>
      <w:r>
        <w:rPr>
          <w:rFonts w:ascii="Times New Roman" w:hAnsi="Times New Roman" w:eastAsia="PMingLiU"/>
          <w:b w:val="0"/>
          <w:i/>
          <w:sz w:val="22"/>
        </w:rPr>
        <w:t>名義本質</w:t>
      </w:r>
      <w:r>
        <w:rPr>
          <w:rFonts w:ascii="Times New Roman" w:hAnsi="Times New Roman" w:eastAsia="PMingLiU"/>
          <w:b w:val="0"/>
          <w:i w:val="0"/>
          <w:sz w:val="22"/>
        </w:rPr>
        <w:t>（nominal essence）：人類根據感官經驗與表面特徵，利用語言進行分類與整理的「抽象觀念」（例如我們把「金子」定義為黃色、沉重、具延展性的金屬）。這部分完全符合經驗主義——它是意向性活動（命名、分類）的產物，落在現象範圍內。其二是</w:t>
      </w:r>
      <w:r>
        <w:rPr>
          <w:rFonts w:ascii="Times New Roman" w:hAnsi="Times New Roman" w:eastAsia="PMingLiU"/>
          <w:b w:val="0"/>
          <w:i/>
          <w:sz w:val="22"/>
        </w:rPr>
        <w:t>真實本質</w:t>
      </w:r>
      <w:r>
        <w:rPr>
          <w:rFonts w:ascii="Times New Roman" w:hAnsi="Times New Roman" w:eastAsia="PMingLiU"/>
          <w:b w:val="0"/>
          <w:i w:val="0"/>
          <w:sz w:val="22"/>
        </w:rPr>
        <w:t>（real essence）：物體內部微觀的、不可見的「微粒結構」（corpuscular constitution）。洛克認為，正是這種隱藏的內在物質結構，決定了物體呈現在我們眼前的所有表面特徵。</w:t>
      </w:r>
    </w:p>
    <w:p>
      <w:pPr>
        <w:spacing w:line="408" w:lineRule="auto" w:after="80"/>
        <w:ind w:firstLine="482"/>
      </w:pPr>
      <w:r>
        <w:rPr>
          <w:rFonts w:ascii="Times New Roman" w:hAnsi="Times New Roman" w:eastAsia="PMingLiU"/>
          <w:b w:val="0"/>
          <w:i w:val="0"/>
          <w:sz w:val="22"/>
        </w:rPr>
        <w:t>洛克承認人類的經驗能力有限，無法直接觸及「真實本質」，但他在認識論的彼岸明確假設了它的存在。用柏拉圖的棺材板三步追問：這個「真實本質」能被意向性觸及嗎？洛克自己說不能——它在當時的觀察能力之外。那麼宣稱它存在多了什麼？它充當了一個「現象背後的決定者」的角色，把表面特徵的來源安置在一個不可知的彼岸。這與康德後來設立的「物自身」有著驚人的結構對稱性——以「認識論的謙遜」為名，體面地在現象背後為本質幽靈保留了禁區的靈位。約翰生若把那隻腳，踢在洛克的「真實本質」上，會踢中什麼？他踢中的，終究只是石頭的硬度、反彈的力道——這些都停留在名義本質的層次；洛克真正藏起來的那個「真實本質」，任何一腳都踢不到，因為按照洛克自己的定義，它原則上就在踢腳所能觸及的範圍之外。必須公允地說：洛克的「微粒結構」後來在科學上被部分兌現了——分子、原子結構確實可被觀察。但這恰恰是本卷的要點：一旦它</w:t>
      </w:r>
      <w:r>
        <w:rPr>
          <w:rFonts w:ascii="Times New Roman" w:hAnsi="Times New Roman" w:eastAsia="PMingLiU"/>
          <w:b w:val="0"/>
          <w:i/>
          <w:sz w:val="22"/>
        </w:rPr>
        <w:t>能</w:t>
      </w:r>
      <w:r>
        <w:rPr>
          <w:rFonts w:ascii="Times New Roman" w:hAnsi="Times New Roman" w:eastAsia="PMingLiU"/>
          <w:b w:val="0"/>
          <w:i w:val="0"/>
          <w:sz w:val="22"/>
        </w:rPr>
        <w:t>被某種意向性創生態（精密儀器的觀察）觸及，它就落入了現象範圍，成為水這個現象的更深層次，而不再是「現象背後不可知的真實本質」。洛克的錯誤不在於假設有微觀結構，而在於把它定性為原則上不可知的先驗底層——那一刻，它才是幽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三、休謨：切斷本質主義的推論</w:t>
      </w:r>
    </w:p>
    <w:p>
      <w:pPr>
        <w:spacing w:line="408" w:lineRule="auto" w:after="80"/>
        <w:ind w:firstLine="482"/>
      </w:pPr>
      <w:r>
        <w:rPr>
          <w:rFonts w:ascii="Times New Roman" w:hAnsi="Times New Roman" w:eastAsia="PMingLiU"/>
          <w:b w:val="0"/>
          <w:i w:val="0"/>
          <w:sz w:val="22"/>
        </w:rPr>
        <w:t>直到休謨，經驗主義才真正走向它的激進極限，完成了對本質幽靈的無情清洗。休謨的方法論非常嚴格：如果一切知識都來自感官印象（impressions），那麼當我們宣稱一物背後有「本質」或「內在實體」（substance）時，我們究竟在哪一個具體的印象中看到了這個本質？</w:t>
      </w:r>
    </w:p>
    <w:p>
      <w:pPr>
        <w:spacing w:line="408" w:lineRule="auto" w:after="80"/>
        <w:ind w:firstLine="482"/>
      </w:pPr>
      <w:r>
        <w:rPr>
          <w:rFonts w:ascii="Times New Roman" w:hAnsi="Times New Roman" w:eastAsia="PMingLiU"/>
          <w:b w:val="0"/>
          <w:i w:val="0"/>
          <w:sz w:val="22"/>
        </w:rPr>
        <w:t>休謨的答案是：根本沒有。我們從未有過一個關於「實體」的印象——我們只有顏色、形狀、硬度、氣味等一束不斷變化的知覺（a bundle of perceptions）。所謂「內在實體」，不過是心靈把這些反覆同現的知覺習慣性地捆綁起來、再投射出的一個假設性基底。對「因果必然性」，休謨下了同樣的刀：我們從未觀察到「必然的連結」（necessary connection），只觀察到一個事件習慣性地跟著另一個事件出現；所謂因果的「本質聯繫」，是人類心靈基於習慣聯想而投射出的心理虛構與語言外殼。至此，休謨把隱藏在現象地表底下的本質地基——實體與因果必然性——徹底掏空了。用本卷的語言說：休謨第一次系統地對「現象背後的本質」執行了近似柏拉圖的棺材板的審查，並且毫不留情地把它判為「在任何印象中都找不到」。</w:t>
      </w:r>
    </w:p>
    <w:p>
      <w:pPr>
        <w:spacing w:line="408" w:lineRule="auto" w:after="80"/>
        <w:ind w:firstLine="482"/>
      </w:pPr>
      <w:r>
        <w:rPr>
          <w:rFonts w:ascii="Times New Roman" w:hAnsi="Times New Roman" w:eastAsia="PMingLiU"/>
          <w:b w:val="0"/>
          <w:i w:val="0"/>
          <w:sz w:val="22"/>
        </w:rPr>
        <w:t>如果休謨在場，他會怎麼看約翰生那一腳？他會說：你所踢中的，從來不是「石頭」這個持存的實體，只是硬度、阻力、疼痛這一束湊巧同時出現的知覺——石頭作為一個獨立於知覺之外的東西，同樣是心靈把這束知覺習慣性捆綁後投射出的假設，與你想反駁的柏克萊，其實站在同一塊地基上。約翰生自以為一腳踢穿了觀念論，其實那一腳仍在柏克萊與休謨共享的知覺世界之內打轉，什麼都沒有踢穿。</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p>
    <w:p>
      <w:pPr>
        <w:pStyle w:val="Heading2"/>
        <w:spacing w:before="280" w:after="120"/>
      </w:pPr>
      <w:r>
        <w:rPr>
          <w:rFonts w:ascii="Times New Roman" w:hAnsi="Times New Roman" w:eastAsia="DFKai-SB"/>
          <w:b/>
          <w:i w:val="0"/>
          <w:sz w:val="27"/>
        </w:rPr>
        <w:t>四、休謨止於懷疑：經驗論為何殺不死、也養不活</w:t>
      </w:r>
    </w:p>
    <w:p>
      <w:pPr>
        <w:spacing w:line="408" w:lineRule="auto" w:after="80"/>
        <w:ind w:firstLine="482"/>
      </w:pPr>
      <w:r>
        <w:rPr>
          <w:rFonts w:ascii="Times New Roman" w:hAnsi="Times New Roman" w:eastAsia="PMingLiU"/>
          <w:b w:val="0"/>
          <w:i w:val="0"/>
          <w:sz w:val="22"/>
        </w:rPr>
        <w:t>然而休謨的偉大也標出了經驗主義的極限。他切斷了本質主義的推論，卻沒有、也無法提供一套正面的認識論來安放「我們確實有效地認識世界」這個事實。在休謨手裡，因果被還原為習慣，自我被還原為知覺束，外部世界的穩定性失去了保證——剩下的是一種令人不安的懷疑論：我們照常生活、照常歸納，但這一切在哲學上沒有根據，只是習慣使然。經驗主義走到休謨，把幽靈趕出了門，卻也把屋子掏空了：它能殺死本質，卻養不活認識。這正是為什麼康德會從「休謨驚醒了我的獨斷迷夢」出發，卻又走回頭路、重新請出物自身來為認識奠基。</w:t>
      </w:r>
    </w:p>
    <w:p>
      <w:pPr>
        <w:spacing w:line="408" w:lineRule="auto" w:after="80"/>
        <w:ind w:firstLine="482"/>
      </w:pPr>
      <w:r>
        <w:rPr>
          <w:rFonts w:ascii="Times New Roman" w:hAnsi="Times New Roman" w:eastAsia="PMingLiU"/>
          <w:b w:val="0"/>
          <w:i w:val="0"/>
          <w:sz w:val="22"/>
        </w:rPr>
        <w:t>用柏拉圖的棺材板回看這整條線，診斷就清楚了：古典經驗主義者（亞里斯多德、洛克）雖然貼著現象走，卻仍把現象當成一種「線索」或「表象」，認為認識的任務是透過現象去趨近那個躲在後面（或隱含在內）的本質——他們為幽靈保留了席位。休謨撤掉了這個席位，卻沒有重新安置認識的根基，於是陷入懷疑論的真空。這恰恰揭示了為什麼單靠「經驗主義」無法徹底驅逐幽靈：問題不在於是否忠於經驗，而在於是否仍預設「現象之外（或之內更深處）有一個本質作為認識的真正對象」。要走出休謨的真空，不是退回本質，也不是停在懷疑，而是第三章那一步——「現象即本質」：休謨正確地發現「實體」在任何印象中都找不到，但他把這當作一種</w:t>
      </w:r>
      <w:r>
        <w:rPr>
          <w:rFonts w:ascii="Times New Roman" w:hAnsi="Times New Roman" w:eastAsia="PMingLiU"/>
          <w:b w:val="0"/>
          <w:i/>
          <w:sz w:val="22"/>
        </w:rPr>
        <w:t>喪失</w:t>
      </w:r>
      <w:r>
        <w:rPr>
          <w:rFonts w:ascii="Times New Roman" w:hAnsi="Times New Roman" w:eastAsia="PMingLiU"/>
          <w:b w:val="0"/>
          <w:i w:val="0"/>
          <w:sz w:val="22"/>
        </w:rPr>
        <w:t>（我們夠不到真實）；「現象即本質」則把它讀作一種</w:t>
      </w:r>
      <w:r>
        <w:rPr>
          <w:rFonts w:ascii="Times New Roman" w:hAnsi="Times New Roman" w:eastAsia="PMingLiU"/>
          <w:b w:val="0"/>
          <w:i/>
          <w:sz w:val="22"/>
        </w:rPr>
        <w:t>解放</w:t>
      </w:r>
      <w:r>
        <w:rPr>
          <w:rFonts w:ascii="Times New Roman" w:hAnsi="Times New Roman" w:eastAsia="PMingLiU"/>
          <w:b w:val="0"/>
          <w:i w:val="0"/>
          <w:sz w:val="22"/>
        </w:rPr>
        <w:t>——根本沒有那個躲在知覺束背後的實體需要被夠到，知覺的生成歷程本身就是其所是的全部。休謨掏空的地基，正是「現象即本質」要重新奠定的地方。</w:t>
      </w:r>
    </w:p>
    <w:p>
      <w:pPr>
        <w:spacing w:line="408" w:lineRule="auto" w:after="80"/>
        <w:ind w:firstLine="482"/>
      </w:pPr>
      <w:r>
        <w:rPr>
          <w:rFonts w:ascii="Times New Roman" w:hAnsi="Times New Roman" w:eastAsia="PMingLiU"/>
          <w:b w:val="0"/>
          <w:i w:val="0"/>
          <w:sz w:val="22"/>
        </w:rPr>
        <w:t>回頭去看哈維奇港那一腳，答案終於可以說清楚了。它踢中了什麼？踢中了柏克萊或許本來就沒否認的東西——石頭堅硬如故，腳趾照樣會痛，世界不因一套心靈學說而失去它的抵抗力，這一點，約翰生的直覺沒有錯。它踢空了什麼？它以為自己踢穿了「觀念之幕」，觸到了幕後那個更硬的物質實體，但依休謨的標準，那個實體從來不在任何一次踢腳的印象裡；依「現象即本質」的標準，那個實體也根本不必存在——石頭的堅硬、反彈的力道、腳趾的疼痛，這整串現象，就是石頭之為石頭的全部，不必再問「背後」還藏著什麼。約翰生踢對了直覺，卻找錯了理由。或許，這正是每一個急著用常識反駁哲學的人，都該停下來想一想的地方：你確信自己踩在堅實的地面上，可你腳下那片「堅實」，究竟是被你踢中的，還是被你需要它存在的心，悄悄補上去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本章論旨：經驗主義在歷史上從不必然反對本質主義——古典與早期近代經驗主義一直為本質保留體面席位，直到休謨才切斷臍帶。這說明單靠「貼著現象走」不足以驅魔。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亞里斯多德把本質「內在化」：形式不離質料，但形式作為解釋優先仍是現象之內的隱藏本質——經驗主義與本質主義共存的最初證明。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洛克：反天賦觀念、心靈白板（徹底經驗論姿態），卻區分名義本質（nominal essence，意向性分類產物，合法）與真實本質（real essence，不可見的微粒結構），並把後者假設為不可知的先驗底層——與康德「物自身」結構對稱。要點：微觀結構一旦可被儀器觀察即落入現象範圍；洛克之錯在把它定性為原則上不可知的先驗底層。</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休謨切斷：一切知識來自印象，而「實體」「因果必然性」在任何印象中都找不到——實體只是知覺束（bundle of perceptions）的習慣性捆綁，因果只是習慣聯想的投射。休謨第一次系統地對「現象背後的本質」執行近似棺材板的審查。</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但休謨止於懷疑：切斷本質卻未重新安置認識根基，陷入懷疑論真空（能殺死本質，養不活認識）。「現象即本質」接續休謨未竟之處——把休謨視為「喪失」的（夠不到實體）重讀為「解放」（根本無實體需被夠到，知覺生成歷程即其所是的全部）。</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前提一：一般敘事視經驗主義為本質主義天敵；但本章主張經驗主義不必然反對本質主義——關鍵不在是否忠於經驗，而在是否仍預設「現象之外／更深處有本質作為認識真正對象」</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推論一：亞里斯多德把本質內在化（形式作為解釋優先）；洛克反天賦觀念卻設「真實本質＝不可知微粒底層」（與物自身結構對稱）——經驗論為幽靈保留席位</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推論二：休謨以「印象」標準切斷——實體與因果必然性在任何印象中都找不到，只是知覺束的習慣捆綁與投射；這是對本質幽靈近似棺材板的審查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但休謨止於懷疑：切斷本質卻未重新奠基，陷入真空（殺死本質、養不活認識），故康德被迫請回物自身</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結論：單靠經驗主義無法驅魔；走出休謨真空需「現象即本質」——把休謨的「喪失」重讀為「解放」：無實體需被夠到，知覺生成歷程即其所是的全部。休謨掏空的地基，正是現象即本質要重新奠定處</w:t>
      </w:r>
    </w:p>
    <w:p>
      <w:r>
        <w:br w:type="page"/>
      </w:r>
    </w:p>
    <w:p>
      <w:pPr>
        <w:pStyle w:val="Heading1"/>
        <w:spacing w:before="400" w:after="240"/>
        <w:jc w:val="center"/>
      </w:pPr>
      <w:r>
        <w:rPr>
          <w:rFonts w:ascii="Times New Roman" w:hAnsi="Times New Roman" w:eastAsia="DFKai-SB"/>
          <w:b/>
          <w:i w:val="0"/>
          <w:sz w:val="34"/>
        </w:rPr>
        <w:t>第七章　應用三：笛卡兒、康德、胡塞爾的棺材板</w:t>
      </w:r>
    </w:p>
    <w:p>
      <w:pPr>
        <w:spacing w:line="360" w:lineRule="auto" w:before="120" w:after="80"/>
        <w:ind w:left="567"/>
      </w:pPr>
      <w:r>
        <w:rPr>
          <w:rFonts w:ascii="Times New Roman" w:hAnsi="Times New Roman" w:eastAsia="DFKai-SB"/>
          <w:b/>
          <w:i w:val="0"/>
          <w:sz w:val="21"/>
        </w:rPr>
        <w:t>章首引子──炕房裡的三夢</w:t>
      </w:r>
    </w:p>
    <w:p>
      <w:pPr>
        <w:spacing w:line="396" w:lineRule="auto" w:after="80"/>
        <w:ind w:left="567"/>
      </w:pPr>
      <w:r>
        <w:rPr>
          <w:rFonts w:ascii="Times New Roman" w:hAnsi="Times New Roman" w:eastAsia="DFKai-SB"/>
          <w:b w:val="0"/>
          <w:i w:val="0"/>
          <w:sz w:val="21"/>
        </w:rPr>
        <w:t>一六一九年十一月十日，三十年戰爭剛剛點燃戰火，二十三歲的笛卡兒隨軍困在多瑙河畔烏爾姆附近的冬營裡。天寒地凍，他一整天把自己關在一間燒得暖烘烘的房間中沉思。多年後他向友人回憶，就在那一天，他窺見了「一門奇妙科學的基礎」。入夜，連續三個夢接踵而至。</w:t>
      </w:r>
    </w:p>
    <w:p>
      <w:pPr>
        <w:spacing w:line="396" w:lineRule="auto" w:after="80"/>
        <w:ind w:left="567"/>
      </w:pPr>
      <w:r>
        <w:rPr>
          <w:rFonts w:ascii="Times New Roman" w:hAnsi="Times New Roman" w:eastAsia="DFKai-SB"/>
          <w:b w:val="0"/>
          <w:i w:val="0"/>
          <w:sz w:val="21"/>
        </w:rPr>
        <w:t>第一個夢裡狂風大作，幽影追人；他右半身癱軟、身子歪斜，想走向學院的教堂避難，風卻一再把他推向別處。有人告訴他，某人要送他一顆異國的瓜。他驚醒、禱告，再度睡去。第二個夢更短：一聲炸雷，睜眼滿室火花四濺。第三個夢最安靜——桌上憑空出現一部辭典與一本詩集，他翻開詩集，讀到一行詩：「我將選擇哪一條人生道路？」書與人俱倏然消失。</w:t>
      </w:r>
    </w:p>
    <w:p>
      <w:pPr>
        <w:spacing w:line="396" w:lineRule="auto" w:after="80"/>
        <w:ind w:left="567"/>
      </w:pPr>
      <w:r>
        <w:rPr>
          <w:rFonts w:ascii="Times New Roman" w:hAnsi="Times New Roman" w:eastAsia="DFKai-SB"/>
          <w:b w:val="0"/>
          <w:i w:val="0"/>
          <w:sz w:val="21"/>
        </w:rPr>
        <w:t>最耐人尋味的一幕，發生在夢的內部：他在夢裡就已經開始判斷「這是一場夢」，並著手解夢——辭典代表全部科學的總匯，詩集是智慧與啟示的隱喻，炸雷則是真理之靈降臨人間的信號。醒來後，他篤信這是天意的指派：要他以理性重新奠定知識統一的大廈。一個連在夢裡都不肯停止懷疑、不肯停止判斷的心靈，日後把這樁深夜的自我審訊本身立為整座近代哲學的第一塊基石——我思，故我在。</w:t>
      </w:r>
    </w:p>
    <w:p>
      <w:pPr>
        <w:spacing w:line="396" w:lineRule="auto" w:after="80"/>
        <w:ind w:left="567"/>
      </w:pPr>
      <w:r>
        <w:rPr>
          <w:rFonts w:ascii="Times New Roman" w:hAnsi="Times New Roman" w:eastAsia="DFKai-SB"/>
          <w:b w:val="0"/>
          <w:i w:val="0"/>
          <w:color w:val="666666"/>
          <w:sz w:val="21"/>
        </w:rPr>
        <w:t>本章要把這塊基石翻過來看。笛卡兒、康德、胡塞爾，西方認識論史上三次最勇敢的主體轉向，各自都想把幽靈——那個不由現象所構成、卻被預設必然存在的「本質」——請出認識論的大門。他們也確實把幽靈往外推了一大步。可是每一次，就在門即將關上的那一刻，幽靈換了一身衣服，又從側門溜了回來。這一章要做的，就是把柏拉圖的棺材板一一壓到他們的門檻上，看看那道門究竟卡在哪裡。</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我們來到全書最後、也最難啃的一站。那個在炕房裡連做三個夢、連在夢裡都要停下來判斷「這是不是一場夢」的青年，後來把這樁深夜的自我審訊，立為整座近代哲學的第一塊基石——我思，故我在。從笛卡兒開始，經過康德，到胡塞爾，西方認識論史上最勇敢的三次轉折依序登場：方法論懷疑的純化、認識論的哥白尼翻轉、現象學的意識還原。三人都從主體出發，都想甩開舊形上學對本質的天真依賴，也確實各自把哲學往前推了一大步。可是他們都只做到了一半——就在轉折最吃緊的那一刻，本質的幽靈總是悄悄換上新裝，重新溜回屋裡，而且往往連他們自己都沒有察覺。也正因為三人都走到了門口卻沒有推門進去，我們才能借「柏拉圖的棺材板」看清楚：那道門究竟卡在哪裡？為什麼「現象即本質」才是把它走完的最後一步？本章要對三人逐一驗屍——不是要否定三位巨人的成就，而是要替他們完成一樁未竟之業。</w:t>
      </w:r>
    </w:p>
    <w:p>
      <w:pPr>
        <w:pStyle w:val="Heading2"/>
        <w:spacing w:before="280" w:after="120"/>
      </w:pPr>
      <w:r>
        <w:rPr>
          <w:rFonts w:ascii="Times New Roman" w:hAnsi="Times New Roman" w:eastAsia="DFKai-SB"/>
          <w:b/>
          <w:i w:val="0"/>
          <w:sz w:val="27"/>
        </w:rPr>
        <w:t>一、笛卡兒：用「我思」殺鬼，卻請鬼進了客廳</w:t>
      </w:r>
    </w:p>
    <w:p>
      <w:pPr>
        <w:spacing w:line="408" w:lineRule="auto" w:after="80"/>
        <w:ind w:firstLine="482"/>
      </w:pPr>
      <w:r>
        <w:rPr>
          <w:rFonts w:ascii="Times New Roman" w:hAnsi="Times New Roman" w:eastAsia="PMingLiU"/>
          <w:b w:val="0"/>
          <w:i w:val="0"/>
          <w:sz w:val="22"/>
        </w:rPr>
        <w:t>笛卡兒要把全部知識重新奠基，辦法很極端：把一切可疑之物統統存疑，看看最後還剩下什麼。這條方法論懷疑之路走到盡頭，他發現唯一逃不掉懷疑的，只剩「懷疑本身正在發生」這件事——既然有人在懷疑，那個正在懷疑的心靈就必然存在。我思故我在（cogito ergo sum），這是他找到的阿基米德支點。有意思的是，這種連自己都不放過的懷疑習慣，早在烏爾姆冬營那三個夢裡就已經預演過一次——他在夢中都不肯安心作夢，非要就地判斷「這是夢」、著手解夢不可。醒與夢的界線他都要盤問，何況是清醒時的知識大廈？在這一步上，笛卡兒的直覺極為深刻：認識論的起點不該是外部世界，而該是認識活動本身。這個轉向，其實已經預先擺出了現象學的姿態。</w:t>
      </w:r>
    </w:p>
    <w:p>
      <w:pPr>
        <w:spacing w:line="408" w:lineRule="auto" w:after="80"/>
        <w:ind w:firstLine="482"/>
      </w:pPr>
      <w:r>
        <w:rPr>
          <w:rFonts w:ascii="Times New Roman" w:hAnsi="Times New Roman" w:eastAsia="PMingLiU"/>
          <w:b w:val="0"/>
          <w:i w:val="0"/>
          <w:sz w:val="22"/>
        </w:rPr>
        <w:t>問題出在緊接著的一步。「我思」確立了主體的存在，卻同時把主體與外部世界之間切出了一道深溝：這個純粹的思維主體，它所思考的外部世界——物質、廣延、形體——究竟怎麼保證是真實的？笛卡兒的解決方案暴露了他的底牌：他訴諸上帝。上帝是完善的，完善的上帝不會欺騙我們，因此我的清晰明確觀念所對應的外部世界必然存在。用柏拉圖的棺材板審視：笛卡兒驅逐了神學權威作為知識起點，卻在認識論的最後一公里把上帝請回來，充當外部實在的擔保人。而這個「上帝保證的外部實在」，在結構上究竟是什麼？它是一個獨立於認識主體而存在、必須被假設存在卻無法從認識活動本身導出的東西——說穿了，它是「外部實在的幽靈」。笛卡兒把古典形上學的幽靈換了一件衣服，從「理型的客觀存在」變成了「主客的根本斷裂與上帝擔保的橋接」。本質沒有死，它只是換了個住址。棺材板沒壓牢。</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p>
    <w:p>
      <w:pPr>
        <w:pStyle w:val="Heading2"/>
        <w:spacing w:before="280" w:after="120"/>
      </w:pPr>
      <w:r>
        <w:rPr>
          <w:rFonts w:ascii="Times New Roman" w:hAnsi="Times New Roman" w:eastAsia="DFKai-SB"/>
          <w:b/>
          <w:i w:val="0"/>
          <w:sz w:val="27"/>
        </w:rPr>
        <w:t>二、康德：物自身，或幽靈獲得了哲學學籍</w:t>
      </w:r>
    </w:p>
    <w:p>
      <w:pPr>
        <w:spacing w:line="408" w:lineRule="auto" w:after="80"/>
        <w:ind w:firstLine="482"/>
      </w:pPr>
      <w:r>
        <w:rPr>
          <w:rFonts w:ascii="Times New Roman" w:hAnsi="Times New Roman" w:eastAsia="PMingLiU"/>
          <w:b w:val="0"/>
          <w:i w:val="0"/>
          <w:sz w:val="22"/>
        </w:rPr>
        <w:t>康德自稱完成了認識論的「哥白尼式革命」：不是認識去符合對象，而是對象反過來符合認識。這句話的力道，幾乎已經敲到新方法的門上了——如果世界如何被組織，取決於認識主體用什麼範疇去整理感性材料，那麼認識論就不再是「找一條通往獨立實在的路」，而是揭示「主體如何構成了它自己認識的對象」。這是一大步，而且是對的方向。</w:t>
      </w:r>
    </w:p>
    <w:p>
      <w:pPr>
        <w:spacing w:line="408" w:lineRule="auto" w:after="80"/>
        <w:ind w:firstLine="482"/>
      </w:pPr>
      <w:r>
        <w:rPr>
          <w:rFonts w:ascii="Times New Roman" w:hAnsi="Times New Roman" w:eastAsia="PMingLiU"/>
          <w:b w:val="0"/>
          <w:i w:val="0"/>
          <w:sz w:val="22"/>
        </w:rPr>
        <w:t>然而康德的大廈留了一道奇特的側門，他稱之為「物自身」（</w:t>
      </w:r>
      <w:r>
        <w:rPr>
          <w:rFonts w:ascii="Times New Roman" w:hAnsi="Times New Roman" w:eastAsia="PMingLiU"/>
          <w:b w:val="0"/>
          <w:i/>
          <w:sz w:val="22"/>
        </w:rPr>
        <w:t>Ding an sich</w:t>
      </w:r>
      <w:r>
        <w:rPr>
          <w:rFonts w:ascii="Times New Roman" w:hAnsi="Times New Roman" w:eastAsia="PMingLiU"/>
          <w:b w:val="0"/>
          <w:i w:val="0"/>
          <w:sz w:val="22"/>
        </w:rPr>
        <w:t>；英文 noumenon / thing-in-itself）。物自身是刺激我們感官、引發感性材料的那個「東西」，可它本身永遠落在認識能力之外——時間、空間、範疇只管得到現象，管不到物自身。物自身必然存在（不然現象從哪裡冒出來？），卻又永遠不可知。這是幽靈最體面的一次投胎。康德沒有否定物自身，他只是宣布它不可知——但他仍然堅持它存在。用柏拉圖的棺材板三步追問：物自身能被意向性觸及嗎？康德自己說不能。那麼宣稱它「存在」，在認識論上究竟多賺了什麼？答案是：什麼也沒多。它在認識的邊界之外安置了一個不由認識活動所構成的先驗實在，充當現象的來源——可它既不能被檢驗，也不會改變任何可以顯現出來的現象，卻硬是被預設為先驗地存在著。判準落下：物自身，就是柏拉圖理型的認識論版本，差別只在於柏拉圖說理型可以被哲學直觀把握，康德更誠實一點，承認它不可知。但「存在」這個宣稱，一樣是多餘的，一樣是替幽靈留了一間房。更麻煩的是，物自身不是康德偶一失手，而是整個體系的結構性需要——它既要餵養現象的材料，又要替實踐理性的自由留出空間。這不是棺材板鬆了一條縫，是整口棺材本來就是紙糊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p>
    <w:p>
      <w:pPr>
        <w:pStyle w:val="Heading2"/>
        <w:spacing w:before="280" w:after="120"/>
      </w:pPr>
      <w:r>
        <w:rPr>
          <w:rFonts w:ascii="Times New Roman" w:hAnsi="Times New Roman" w:eastAsia="DFKai-SB"/>
          <w:b/>
          <w:i w:val="0"/>
          <w:sz w:val="27"/>
        </w:rPr>
        <w:t>三、胡塞爾：只「擱置」，沒有壓死棺材板</w:t>
      </w:r>
    </w:p>
    <w:p>
      <w:pPr>
        <w:spacing w:line="408" w:lineRule="auto" w:after="80"/>
        <w:ind w:firstLine="482"/>
      </w:pPr>
      <w:r>
        <w:rPr>
          <w:rFonts w:ascii="Times New Roman" w:hAnsi="Times New Roman" w:eastAsia="PMingLiU"/>
          <w:b w:val="0"/>
          <w:i w:val="0"/>
          <w:sz w:val="22"/>
        </w:rPr>
        <w:t>三人之中，胡塞爾對本質幽靈的驅逐走得最靠近成功。「回到事物本身！」（Zu den Sachen selbst!）——這句口號，槍口直接對準柏拉圖以降的本質主義傳統。他發展出「擱置」（</w:t>
      </w:r>
      <w:r>
        <w:rPr>
          <w:rFonts w:ascii="Times New Roman" w:hAnsi="Times New Roman" w:eastAsia="PMingLiU"/>
          <w:b w:val="0"/>
          <w:i/>
          <w:sz w:val="22"/>
        </w:rPr>
        <w:t>epoché</w:t>
      </w:r>
      <w:r>
        <w:rPr>
          <w:rFonts w:ascii="Times New Roman" w:hAnsi="Times New Roman" w:eastAsia="PMingLiU"/>
          <w:b w:val="0"/>
          <w:i w:val="0"/>
          <w:sz w:val="22"/>
        </w:rPr>
        <w:t>）的方法：把對外部世界是否存在的判斷統統括起來，暫時存而不論，只老老實實描述現象如何在意識中呈現自身。就這一層而言，胡塞爾確實比康德往前跨了一步——他不再像康德那樣</w:t>
      </w:r>
      <w:r>
        <w:rPr>
          <w:rFonts w:ascii="Times New Roman" w:hAnsi="Times New Roman" w:eastAsia="PMingLiU"/>
          <w:b w:val="0"/>
          <w:i/>
          <w:sz w:val="22"/>
        </w:rPr>
        <w:t>積極假設</w:t>
      </w:r>
      <w:r>
        <w:rPr>
          <w:rFonts w:ascii="Times New Roman" w:hAnsi="Times New Roman" w:eastAsia="PMingLiU"/>
          <w:b w:val="0"/>
          <w:i w:val="0"/>
          <w:sz w:val="22"/>
        </w:rPr>
        <w:t>一個不可知的物自身存在，他只是把存在問題</w:t>
      </w:r>
      <w:r>
        <w:rPr>
          <w:rFonts w:ascii="Times New Roman" w:hAnsi="Times New Roman" w:eastAsia="PMingLiU"/>
          <w:b w:val="0"/>
          <w:i/>
          <w:sz w:val="22"/>
        </w:rPr>
        <w:t>懸置</w:t>
      </w:r>
      <w:r>
        <w:rPr>
          <w:rFonts w:ascii="Times New Roman" w:hAnsi="Times New Roman" w:eastAsia="PMingLiU"/>
          <w:b w:val="0"/>
          <w:i w:val="0"/>
          <w:sz w:val="22"/>
        </w:rPr>
        <w:t>起來，不做斷定。這已經很接近「現象即本質」了，不是嗎？</w:t>
      </w:r>
    </w:p>
    <w:p>
      <w:pPr>
        <w:spacing w:line="408" w:lineRule="auto" w:after="80"/>
        <w:ind w:firstLine="482"/>
      </w:pPr>
      <w:r>
        <w:rPr>
          <w:rFonts w:ascii="Times New Roman" w:hAnsi="Times New Roman" w:eastAsia="PMingLiU"/>
          <w:b w:val="0"/>
          <w:i w:val="0"/>
          <w:sz w:val="22"/>
        </w:rPr>
        <w:t>但恰恰是這個「只擱置」，暴露了他為何沒能把棺材板壓死。擱置的姿態是「存而不論」——它不肯定本質存在，也不否定本質存在，只是把問題裝進括號，宣布現象學暫時不處理。問題就出在這裡：</w:t>
      </w:r>
      <w:r>
        <w:rPr>
          <w:rFonts w:ascii="Times New Roman" w:hAnsi="Times New Roman" w:eastAsia="PMingLiU"/>
          <w:b w:val="0"/>
          <w:i/>
          <w:sz w:val="22"/>
        </w:rPr>
        <w:t>存而不論本身，就已經暗示了那個被擱置的東西可能存在，只是我們（暫時）意向不到、不去斷定它罷了。</w:t>
      </w:r>
      <w:r>
        <w:rPr>
          <w:rFonts w:ascii="Times New Roman" w:hAnsi="Times New Roman" w:eastAsia="PMingLiU"/>
          <w:b w:val="0"/>
          <w:i w:val="0"/>
          <w:sz w:val="22"/>
        </w:rPr>
        <w:t>幽靈並沒有被真正驅逐，它只是被請進一間叫做「括號」的等候室，門還虛掩著。康德是積極地替幽靈發了一張存在證明；胡塞爾則只是禮貌地對幽靈說「我們暫時不談你在不在」——這比康德進步，因為它不再硬性假設；可它終究只是擱置，不是否定，沒能把柏拉圖的棺材板壓到底。懸而未決，就是給幽靈留門。</w:t>
      </w:r>
    </w:p>
    <w:p>
      <w:pPr>
        <w:spacing w:line="408" w:lineRule="auto" w:after="80"/>
        <w:ind w:firstLine="482"/>
      </w:pPr>
      <w:r>
        <w:rPr>
          <w:rFonts w:ascii="Times New Roman" w:hAnsi="Times New Roman" w:eastAsia="PMingLiU"/>
          <w:b w:val="0"/>
          <w:i w:val="0"/>
          <w:sz w:val="22"/>
        </w:rPr>
        <w:t>胡塞爾的麻煩還不止於此。擱置之後，他並沒有安分地停在純粹的現象描述上，反而在兩個關鍵處讓本質又扎扎實實地回來了。第一是「本質直觀」（</w:t>
      </w:r>
      <w:r>
        <w:rPr>
          <w:rFonts w:ascii="Times New Roman" w:hAnsi="Times New Roman" w:eastAsia="PMingLiU"/>
          <w:b w:val="0"/>
          <w:i/>
          <w:sz w:val="22"/>
        </w:rPr>
        <w:t>Wesensschau</w:t>
      </w:r>
      <w:r>
        <w:rPr>
          <w:rFonts w:ascii="Times New Roman" w:hAnsi="Times New Roman" w:eastAsia="PMingLiU"/>
          <w:b w:val="0"/>
          <w:i w:val="0"/>
          <w:sz w:val="22"/>
        </w:rPr>
        <w:t>）：他主張，透過對個別事例的自由想像變更（eidetic variation），意識可以直接把握「紅之為紅」「三角形之為三角形」這一類普遍本質（Wesen）。留意這裡悄悄發生的事——胡塞爾擱置了外部世界的存在，卻沒有擱置「本質」的存在，他只是把本質的住址從外部世界（柏拉圖的理型界）搬進了意識的直觀之中。本質被「意識化」了，卻沒有被「消解」。第二是「先驗自我」（</w:t>
      </w:r>
      <w:r>
        <w:rPr>
          <w:rFonts w:ascii="Times New Roman" w:hAnsi="Times New Roman" w:eastAsia="PMingLiU"/>
          <w:b w:val="0"/>
          <w:i/>
          <w:sz w:val="22"/>
        </w:rPr>
        <w:t>transzendentales Ego</w:t>
      </w:r>
      <w:r>
        <w:rPr>
          <w:rFonts w:ascii="Times New Roman" w:hAnsi="Times New Roman" w:eastAsia="PMingLiU"/>
          <w:b w:val="0"/>
          <w:i w:val="0"/>
          <w:sz w:val="22"/>
        </w:rPr>
        <w:t>）：所有意識流的統一性，都被追溯到一個超時間的、先於一切具體經驗的純粹主體性起點。用柏拉圖的棺材板審視：本質直觀在認識的</w:t>
      </w:r>
      <w:r>
        <w:rPr>
          <w:rFonts w:ascii="Times New Roman" w:hAnsi="Times New Roman" w:eastAsia="PMingLiU"/>
          <w:b w:val="0"/>
          <w:i/>
          <w:sz w:val="22"/>
        </w:rPr>
        <w:t>對象端</w:t>
      </w:r>
      <w:r>
        <w:rPr>
          <w:rFonts w:ascii="Times New Roman" w:hAnsi="Times New Roman" w:eastAsia="PMingLiU"/>
          <w:b w:val="0"/>
          <w:i w:val="0"/>
          <w:sz w:val="22"/>
        </w:rPr>
        <w:t>留了一塊不被顯現所窮盡的先驗保留地；先驗自我則在認識的</w:t>
      </w:r>
      <w:r>
        <w:rPr>
          <w:rFonts w:ascii="Times New Roman" w:hAnsi="Times New Roman" w:eastAsia="PMingLiU"/>
          <w:b w:val="0"/>
          <w:i/>
          <w:sz w:val="22"/>
        </w:rPr>
        <w:t>主體端</w:t>
      </w:r>
      <w:r>
        <w:rPr>
          <w:rFonts w:ascii="Times New Roman" w:hAnsi="Times New Roman" w:eastAsia="PMingLiU"/>
          <w:b w:val="0"/>
          <w:i w:val="0"/>
          <w:sz w:val="22"/>
        </w:rPr>
        <w:t>，立了一個不在時間中生成、不在關係中形成的先驗本質。胡塞爾消解了客體端的幽靈，卻在主體端重新蓋了一間——棺材板壓住了一隻手，另一隻手已經從棺材另一頭伸了出來。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C-05636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C-09747</w:t>
      </w:r>
    </w:p>
    <w:p>
      <w:pPr>
        <w:pStyle w:val="Heading2"/>
        <w:spacing w:before="280" w:after="120"/>
      </w:pPr>
      <w:r>
        <w:rPr>
          <w:rFonts w:ascii="Times New Roman" w:hAnsi="Times New Roman" w:eastAsia="DFKai-SB"/>
          <w:b/>
          <w:i w:val="0"/>
          <w:sz w:val="27"/>
        </w:rPr>
        <w:t>四、完成現象學：「現象即本質」比胡塞爾更徹底的一步</w:t>
      </w:r>
    </w:p>
    <w:p>
      <w:pPr>
        <w:spacing w:line="408" w:lineRule="auto" w:after="80"/>
        <w:ind w:firstLine="482"/>
      </w:pPr>
      <w:r>
        <w:rPr>
          <w:rFonts w:ascii="Times New Roman" w:hAnsi="Times New Roman" w:eastAsia="PMingLiU"/>
          <w:b w:val="0"/>
          <w:i w:val="0"/>
          <w:sz w:val="22"/>
        </w:rPr>
        <w:t>三人共同的結構性缺陷，現在可以一語道破。面對「如何保證知識的穩定性」這道難題，他們各自都下了一個錨——笛卡兒的錨是上帝，外部實在的保證人；康德的錨是物自身，現象材料的來源；胡塞爾的錨是先驗自我加本質直觀，一個負責執行意向性，一個負責提供意向性可把握的對象。三個錨，結構上其實是同一件事：一個被預設為先驗存在、卻不由認識活動本身所構成的固定點。這種「安錨衝動」，正是第二章所說那份面對無常的恐懼，在人類最精密的哲學頭腦裡留下的最後一絲殘響。</w:t>
      </w:r>
    </w:p>
    <w:p>
      <w:pPr>
        <w:spacing w:line="408" w:lineRule="auto" w:after="80"/>
        <w:ind w:firstLine="482"/>
      </w:pPr>
      <w:r>
        <w:rPr>
          <w:rFonts w:ascii="Times New Roman" w:hAnsi="Times New Roman" w:eastAsia="PMingLiU"/>
          <w:b w:val="0"/>
          <w:i w:val="0"/>
          <w:sz w:val="22"/>
        </w:rPr>
        <w:t>而「現象即本質」正是在這條線的終點接上去，做了現象學傳統始終沒能做到的最後一步：取消任何殘存在現象之外、之前、之下的先驗結構。既然凡能被意向性認識者才落入存在（第三章公理一），那麼任何「在顯現之前給定」的先驗結構，也得以某種方式顯現，才能被承認——當這個先驗結構自身被認識，它已經進入了現象的範圍；若它永遠不進入現象，它就不存在於認識論意義的世界中。胡塞爾只做到「擱置」存在問題，「現象即本質」則直接</w:t>
      </w:r>
      <w:r>
        <w:rPr>
          <w:rFonts w:ascii="Times New Roman" w:hAnsi="Times New Roman" w:eastAsia="PMingLiU"/>
          <w:b w:val="0"/>
          <w:i/>
          <w:sz w:val="22"/>
        </w:rPr>
        <w:t>否定</w:t>
      </w:r>
      <w:r>
        <w:rPr>
          <w:rFonts w:ascii="Times New Roman" w:hAnsi="Times New Roman" w:eastAsia="PMingLiU"/>
          <w:b w:val="0"/>
          <w:i w:val="0"/>
          <w:sz w:val="22"/>
        </w:rPr>
        <w:t>了那個被擱置的東西作為「現象之外的本質」存在的可能性——不是把它放進括號，而是指出括號裡根本沒有東西。這不是對現象學精神的背離，恰恰是它最根本精神的完成：讓一切回到顯現本身，不留任何「顯現之外的保留地」。</w:t>
      </w:r>
    </w:p>
    <w:p>
      <w:pPr>
        <w:spacing w:line="408" w:lineRule="auto" w:after="80"/>
        <w:ind w:firstLine="482"/>
      </w:pPr>
      <w:r>
        <w:rPr>
          <w:rFonts w:ascii="Times New Roman" w:hAnsi="Times New Roman" w:eastAsia="PMingLiU"/>
          <w:b w:val="0"/>
          <w:i w:val="0"/>
          <w:sz w:val="22"/>
        </w:rPr>
        <w:t>用胡塞爾自己的話說：「回到事物本身」——而「現象即本質」正是這句話最根本的詮釋。創生哲學讓「事物本身」與「事物在顯現中給出自身」完全重合，取消了兩者之間的一切縫隙，也就取消了胡塞爾保留的那塊先驗保留地。這不是更好的現象學，而是更忠於現象學精神的現象學——把現象學自己不敢走到底的精神，一路貫徹到盡頭。笛卡兒的棺材板鬆了，幽靈從主客斷裂的縫隙鑽出；康德的棺材板鬆了，幽靈從物自身的禁區逃逸；胡塞爾的棺材板只是虛掩，幽靈從擱置的等候室、從本質直觀與先驗自我的後門溜走。壓牢這三口棺材——不是要否定三位思想家的成就，而是要完成他們未竟的事業——正是「現象即本質」這把方法，在本卷最後、也最重的一次落刀。回頭看那個烏爾姆冬夜的年輕人，他在夢裡翻開詩集，讀到一行詩句便倏然驚醒：我將選擇哪一條人生道路？三百多年來，笛卡兒、康德、胡塞爾各自給出了一條路，卻也各自在路的盡頭悄悄留了一扇後門，好讓幽靈有地方棲身。這一章所做的，不過是把那扇後門也一併釘死——讓那個問題終於有機會，得到一個不再需要幽靈作保的答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C-04862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笛卡兒以「我思」（cogito）確立認識起點的轉向（正確方向），卻在主客斷裂後訴諸上帝保證外部實在——幽靈換裝為「上帝擔保的先驗外部實在」，棺材板沒壓牢。</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康德的哥白尼式革命（對象符合認識）是巨大突破，卻以「物自身」（thing-in-itself）作為現象材料來源與實踐自由的容身處；三步追問顯示其「存在」宣稱多餘——物自身是理型的認識論版本，且為體系的結構性需要（紙做的棺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胡塞爾的「擱置」（epoché）比康德進一步——不再積極假設物自身，只把存在問題存而不論；但「存而不論」本身暗示被擱置者可能存在、只是意向不到，等於給幽靈留門，沒把柏拉圖的棺材板壓死。</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胡塞爾更在擱置後讓本質回來：本質直觀（Wesensschau）把本質搬進意識直觀（對象端的先驗保留地），先驗自我（transcendental ego）在主體端立先驗本質——消解客體端幽靈卻在主體端重建之。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人共同的「安錨衝動」（上帝／物自身／先驗自我皆為不由認識活動導出的先驗固定點）正是面對無常之恐懼的最後殘響；「現象即本質」做出現象學未竟的最後一步——不只擱置而是否定「現象之外的本質」，讓「事物本身」與「事物在顯現中給出自身」完全重合，是更忠於現象學精神的完成。</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前提：笛卡兒（我思→訴諸上帝）、康德（物自身）、胡塞爾（擱置＋本質直觀＋先驗自我）三人均從主體出發、推進哲學，卻在最後一步引入一個不由認識活動導出的先驗固定點</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推論一：以柏拉圖的棺材板逐一審查——上帝保證的外部實在、物自身、本質直觀／先驗自我，結構上同為先驗本體，均屬幽靈換衣（笛卡兒沒壓牢／康德是紙棺材）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推論二：胡塞爾「只擱置」比康德進步（不硬性假設）卻未否定——存而不論給幽靈留門；且本質直觀與先驗自我在對象端與主體端各重建一塊先驗保留地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三人共有「安錨衝動」：面對知識穩定性難題而預設先驗固定支點，是面對無常之恐懼的最後殘響</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結論：「現象即本質」做出現象學未竟的最後一步——不只擱置而是否定「現象之外的本質」，讓「事物本身」與「在顯現中給出自身」完全重合；壓牢三口棺材＝完成三人未竟之業，是本卷最重的一次落刀</w:t>
      </w:r>
    </w:p>
    <w:p>
      <w:r>
        <w:br w:type="page"/>
      </w:r>
    </w:p>
    <w:p>
      <w:pPr>
        <w:pStyle w:val="Heading1"/>
        <w:spacing w:before="400" w:after="240"/>
        <w:jc w:val="center"/>
      </w:pPr>
      <w:r>
        <w:rPr>
          <w:rFonts w:ascii="Times New Roman" w:hAnsi="Times New Roman" w:eastAsia="DFKai-SB"/>
          <w:b/>
          <w:i w:val="0"/>
          <w:sz w:val="34"/>
        </w:rPr>
        <w:t>第八章　結語：驅魔之後</w:t>
      </w:r>
    </w:p>
    <w:p>
      <w:pPr>
        <w:spacing w:line="360" w:lineRule="auto" w:before="120" w:after="80"/>
        <w:ind w:left="567"/>
      </w:pPr>
      <w:r>
        <w:rPr>
          <w:rFonts w:ascii="Times New Roman" w:hAnsi="Times New Roman" w:eastAsia="DFKai-SB"/>
          <w:b/>
          <w:i w:val="0"/>
          <w:sz w:val="21"/>
        </w:rPr>
        <w:t>章首引子──法性寺剃度</w:t>
      </w:r>
    </w:p>
    <w:p>
      <w:pPr>
        <w:spacing w:line="396" w:lineRule="auto" w:after="80"/>
        <w:ind w:left="567"/>
      </w:pPr>
      <w:r>
        <w:rPr>
          <w:rFonts w:ascii="Times New Roman" w:hAnsi="Times New Roman" w:eastAsia="DFKai-SB"/>
          <w:b w:val="0"/>
          <w:i w:val="0"/>
          <w:sz w:val="21"/>
        </w:rPr>
        <w:t>唐儀鳳元年，廣州法性寺——後世稱光孝寺。印宗法師正在講《涅槃經》，庭前一幅幡旗在風裡獵獵作響。兩個聽經的僧人爭了起來：一個說，是風在動；另一個說，明明是幡在動。你來我往，誰也不肯讓誰。</w:t>
      </w:r>
    </w:p>
    <w:p>
      <w:pPr>
        <w:spacing w:line="396" w:lineRule="auto" w:after="80"/>
        <w:ind w:left="567"/>
      </w:pPr>
      <w:r>
        <w:rPr>
          <w:rFonts w:ascii="Times New Roman" w:hAnsi="Times New Roman" w:eastAsia="DFKai-SB"/>
          <w:b w:val="0"/>
          <w:i w:val="0"/>
          <w:sz w:val="21"/>
        </w:rPr>
        <w:t>人群外，一個衣著粗陋、其貌不揚的行者淡淡開口：「不是風動，不是幡動，仁者心動。」滿座愕然——這句話什麼也沒證明，卻讓爭論當場停了下來。印宗把他請上座，細問來歷，才知道眼前這人正是傳聞中承接了黃梅衣缽的那個人：十五年前，他在深夜從五祖弘忍手中密受衣法，此後隱姓埋名、混跡於獵人隊中，只等一個可以站出來說話的時機。印宗聽罷，當場為他剃髮，反過來拜他為師。</w:t>
      </w:r>
    </w:p>
    <w:p>
      <w:pPr>
        <w:spacing w:line="396" w:lineRule="auto" w:after="80"/>
        <w:ind w:left="567"/>
      </w:pPr>
      <w:r>
        <w:rPr>
          <w:rFonts w:ascii="Times New Roman" w:hAnsi="Times New Roman" w:eastAsia="DFKai-SB"/>
          <w:b w:val="0"/>
          <w:i w:val="0"/>
          <w:color w:val="666666"/>
          <w:sz w:val="21"/>
        </w:rPr>
        <w:t>這句話沒有否認風的存在，也沒有否認幡在飄動；它拆穿的，是那個藏在爭論背後、誰也沒說出口的預設——以為風動幡動之外，必然還有一個「唯一正確」的答案在某處等著被找到。驅魔之後，世界看起來是什麼樣子？不是萬物俱寂的死寂，而是看見「開顯」本身：山依舊是山，幡依舊在動，只是再沒有一個藏在動靜背後的本質等著被戳穿。本章要回望這條驅魔的路走了多遠，也要誠實地問，它把我們帶到了哪裡。</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印宗那一拜，拜的不是一個答案，而是一整個問題被重新安放的方式。本卷的弧線，也可以用同樣一句話收攏：先讓幽靈現身，再鍛造方法，然後一站一站地驅魔。現在，站在卷一的最後，我們不妨學印宗，回頭再問一次——這條路，究竟走了多遠？它把我們帶到了哪裡？</w:t>
      </w:r>
    </w:p>
    <w:p>
      <w:pPr>
        <w:pStyle w:val="Heading2"/>
        <w:spacing w:before="280" w:after="120"/>
      </w:pPr>
      <w:r>
        <w:rPr>
          <w:rFonts w:ascii="Times New Roman" w:hAnsi="Times New Roman" w:eastAsia="DFKai-SB"/>
          <w:b/>
          <w:i w:val="0"/>
          <w:sz w:val="27"/>
        </w:rPr>
        <w:t>一、回望：幽靈、方法、驅魔</w:t>
      </w:r>
    </w:p>
    <w:p>
      <w:pPr>
        <w:spacing w:line="408" w:lineRule="auto" w:after="80"/>
        <w:ind w:firstLine="482"/>
      </w:pPr>
      <w:r>
        <w:rPr>
          <w:rFonts w:ascii="Times New Roman" w:hAnsi="Times New Roman" w:eastAsia="PMingLiU"/>
          <w:b w:val="0"/>
          <w:i w:val="0"/>
          <w:sz w:val="22"/>
        </w:rPr>
        <w:t>故事要從那個幽靈說起——本質的幽靈，那個被假設躲在現象背後、卻從不肯現身作證的隱藏實在。第一、二章讓它徹底現形：它在希臘由柏拉圖完成本質主義轉向，正式登場；但它的根遠比一個哲人的偏見更深更古——先蘇哲學早已備好它的骨架，古近東文明提供了它的宇宙觀模板，而人類天生的認知本能與文化機制，更為它預備了現成的溫床。看清這一層，我們才明白：要對付的不是一場個人的思想事故，而是一個跨文明、跨心智層次的深層結構——換句話說，這不是誰的錯，是我們共同的傾向。</w:t>
      </w:r>
    </w:p>
    <w:p>
      <w:pPr>
        <w:spacing w:line="408" w:lineRule="auto" w:after="80"/>
        <w:ind w:firstLine="482"/>
      </w:pPr>
      <w:r>
        <w:rPr>
          <w:rFonts w:ascii="Times New Roman" w:hAnsi="Times New Roman" w:eastAsia="PMingLiU"/>
          <w:b w:val="0"/>
          <w:i w:val="0"/>
          <w:sz w:val="22"/>
        </w:rPr>
        <w:t>第三、四章鍛造了對付它的方法。「現象即本質」從正面立論：意向性即世界邊界，凡落入存在者，都在現象中完整給出自身——顯現即是其所是，深度就在現象生成的歷程之中，不必到現象之外另尋一層。「柏拉圖的棺材板」則從反面把守：任何聲稱「顯現之外還有餘剩」的理論，都得先過三步追問這一關；這把刀對「精緻」免疫，它只問一件事——那個先驗假設，是不是多餘的？</w:t>
      </w:r>
    </w:p>
    <w:p>
      <w:pPr>
        <w:spacing w:line="408" w:lineRule="auto" w:after="80"/>
        <w:ind w:firstLine="482"/>
      </w:pPr>
      <w:r>
        <w:rPr>
          <w:rFonts w:ascii="Times New Roman" w:hAnsi="Times New Roman" w:eastAsia="PMingLiU"/>
          <w:b w:val="0"/>
          <w:i w:val="0"/>
          <w:sz w:val="22"/>
        </w:rPr>
        <w:t>第五、六、七章，是這把方法的實戰演練。在中世紀，它同時辨認出基督教實念論的共相、伊斯蘭伊本西那懸浮的本質、佛教說一切有部的自性——同一個幽靈換上的三件不同衣服；而龍樹的中觀早已以「無自性」完成了與「現象即本質」同類的驅魔，證明這份清明並非西方獨有，而是普世的人類可能性。惠能那句「仁者心動」，某個意義上正是這份清明的另一種說法——他當然不曾讀過龍樹的論書，卻在爭執當場，把兩個僧人共有的「必有一個唯一答案躲在風幡背後」的預設，一句話拆穿了。經驗主義的故事則走了另一條路：它從不必然反對本質主義——亞里斯多德把本質內在化，洛克把真實本質藏進不可知的微粒底層，直到休謨才切斷那條臍帶，卻又止於懷疑，掏空了整間屋子。最後，方法逐一審查了笛卡兒的上帝、康德的物自身、胡塞爾的擱置與先驗自我，指出三次最勇敢的驅魔為何都功虧一簣，以及「現象即本質」如何走完了現象學未敢走完的最後一步。</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C-03775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C-05872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C-09201</w:t>
      </w:r>
    </w:p>
    <w:p>
      <w:pPr>
        <w:pStyle w:val="Heading2"/>
        <w:spacing w:before="280" w:after="120"/>
      </w:pPr>
      <w:r>
        <w:rPr>
          <w:rFonts w:ascii="Times New Roman" w:hAnsi="Times New Roman" w:eastAsia="DFKai-SB"/>
          <w:b/>
          <w:i w:val="0"/>
          <w:sz w:val="27"/>
        </w:rPr>
        <w:t>二、柏拉圖的棺材板是持續的工作</w:t>
      </w:r>
    </w:p>
    <w:p>
      <w:pPr>
        <w:spacing w:line="408" w:lineRule="auto" w:after="80"/>
        <w:ind w:firstLine="482"/>
      </w:pPr>
      <w:r>
        <w:rPr>
          <w:rFonts w:ascii="Times New Roman" w:hAnsi="Times New Roman" w:eastAsia="PMingLiU"/>
          <w:b w:val="0"/>
          <w:i w:val="0"/>
          <w:sz w:val="22"/>
        </w:rPr>
        <w:t>本質的幽靈，就這樣被送走了嗎？恐怕沒有這麼便宜的事。柏拉圖的棺材板是一份持續的工作，不是一紙一次性的判決書。每當我們立起一套新理論，都得回頭問一句：這個結論，是不是又悄悄讓古人的先驗直覺——理型、自性、物自身、先驗自我——換了張新面孔還魂？這個問題沒有終點，因為語言本身就傾向把流動的生成，凝固成靜態的實體；而我們的心智，如第二章所見，天生帶著把不安錨定在某個先驗本質上的衝動。惠能那句「仁者心動」說得輕巧，落到實踐上卻一點也不輕鬆——它要求的不是一次頓悟，而是每一次爭論當場都能保持的警覺。後後現代的認識論立場，同樣不是一個抵達了就能安居的地點，而是一種得持續保持下去的姿態。驅魔的勇氣，得在每一個認識的具體時刻重新召喚，不能靠一勞永逸地繼承。</w:t>
      </w:r>
    </w:p>
    <w:p>
      <w:pPr>
        <w:spacing w:line="408" w:lineRule="auto" w:after="80"/>
        <w:ind w:firstLine="482"/>
      </w:pPr>
      <w:r>
        <w:rPr>
          <w:rFonts w:ascii="Times New Roman" w:hAnsi="Times New Roman" w:eastAsia="PMingLiU"/>
          <w:b w:val="0"/>
          <w:i w:val="0"/>
          <w:sz w:val="22"/>
        </w:rPr>
        <w:t>但「現象即本質」帶來的，不是貧乏，而是解放。幽靈許諾的是一份保險：只要相信有本質，認識就有終點，意義就有基礎。放棄這份保險，換來的並非虛無，而是一個更誠實、也更豐盛的世界——幽靈被驅除之後，現象的世界並沒有因此縮水，它反倒第一次擺脫了「本質」這個偽裝的監督者，得以用它自身全部的豐盛與生成的層次，完整地向我們開顯。就像印宗把座位讓給那個衣著粗陋的行者一樣，「現象即本質」要我們讓出的，也是那個原本坐鎮在現象背後、發號施令的裁判席——這不是狂妄的全知宣稱，而是一種承擔：承擔我們所能誠實認識的，就是我們所能擁有的世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C-09200</w:t>
      </w:r>
    </w:p>
    <w:p>
      <w:pPr>
        <w:pStyle w:val="Heading2"/>
        <w:spacing w:before="280" w:after="120"/>
      </w:pPr>
      <w:r>
        <w:rPr>
          <w:rFonts w:ascii="Times New Roman" w:hAnsi="Times New Roman" w:eastAsia="DFKai-SB"/>
          <w:b/>
          <w:i w:val="0"/>
          <w:sz w:val="27"/>
        </w:rPr>
        <w:t>三、通向卷二與卷三</w:t>
      </w:r>
    </w:p>
    <w:p>
      <w:pPr>
        <w:spacing w:line="408" w:lineRule="auto" w:after="80"/>
        <w:ind w:firstLine="482"/>
      </w:pPr>
      <w:r>
        <w:rPr>
          <w:rFonts w:ascii="Times New Roman" w:hAnsi="Times New Roman" w:eastAsia="PMingLiU"/>
          <w:b w:val="0"/>
          <w:i w:val="0"/>
          <w:sz w:val="22"/>
        </w:rPr>
        <w:t>卷一交出的，是認識論的「立場與方法」：它把幽靈叫出了名字，鍛造出「現象即本質」這把新方法論，又拿它把整部哲學史重新梳理了一遍。但立場與方法一旦立定，反而牽出了兩個更大的問題——這兩個問題，本卷自己並沒有資格回答。</w:t>
      </w:r>
    </w:p>
    <w:p>
      <w:pPr>
        <w:spacing w:line="408" w:lineRule="auto" w:after="80"/>
        <w:ind w:firstLine="482"/>
      </w:pPr>
      <w:r>
        <w:rPr>
          <w:rFonts w:ascii="Times New Roman" w:hAnsi="Times New Roman" w:eastAsia="PMingLiU"/>
          <w:b w:val="0"/>
          <w:i w:val="0"/>
          <w:sz w:val="22"/>
        </w:rPr>
        <w:t>第一個問題屬於思想史的尺度：這場驅魔，放進人類知識演進的整條長河裡看，究竟意味著怎樣的一次翻轉？從前現代到現代、從現代科學革命到後現代的解構，這一連串知識樣態的更迭，最終都會逼出一個更大的問題——我們的語言、我們的意識，為什麼竟然能夠認識這個宇宙？本卷已經在意向性的分析裡看見一點線索：意向性從來不是主體單方面向世界投出的探照燈，而是主體與世界共同促成的一種給出方式——這是一種共構性的意向性。若這個直覺是對的，那麼「語言與意識為何能夠認識宇宙」，答案或許就藏在這份共構之中；但要把這條線索鋪展成一整套說法，需要另闢一整卷的篇幅，本卷在此暫且按下不表。</w:t>
      </w:r>
    </w:p>
    <w:p>
      <w:pPr>
        <w:spacing w:line="408" w:lineRule="auto" w:after="80"/>
        <w:ind w:firstLine="482"/>
      </w:pPr>
      <w:r>
        <w:rPr>
          <w:rFonts w:ascii="Times New Roman" w:hAnsi="Times New Roman" w:eastAsia="PMingLiU"/>
          <w:b w:val="0"/>
          <w:i w:val="0"/>
          <w:sz w:val="22"/>
        </w:rPr>
        <w:t>第二個問題屬於主體自身：當我們說「凡落入意向性者才落入存在」，那個親自執行意向性的「主體」，又是如何誕生的？意識如何從無到有地生起？人工智慧會不會有一天也擁有意識？記憶被複製之後，那份私密的感質（qualia）與那個「自我」的同一性，還能不能保住？這些問題，全都繞著「認識主體本身」打轉——而這正是卷一從頭到尾都刻意懸置、不曾正面處理的一塊。</w:t>
      </w:r>
    </w:p>
    <w:p>
      <w:pPr>
        <w:spacing w:line="408" w:lineRule="auto" w:after="80"/>
        <w:ind w:firstLine="482"/>
      </w:pPr>
      <w:r>
        <w:rPr>
          <w:rFonts w:ascii="Times New Roman" w:hAnsi="Times New Roman" w:eastAsia="PMingLiU"/>
          <w:b w:val="0"/>
          <w:i w:val="0"/>
          <w:sz w:val="22"/>
        </w:rPr>
        <w:t>從幽靈的廢墟裡清出來的這片地基，正等著這兩個問題各自蓋起自己的房子——那將是另外兩卷的工程了。驅魔之後，才是建造的開始。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C-07853</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C-01055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C-03865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卷弧線：第一、二章讓幽靈現身（希臘登場＋古近東與心智的深層根源）；第三、四章鍛造方法（正面命題「現象即本質」＋反面判準「柏拉圖的棺材板」）；第五至七章實戰（中世紀三教／近代經驗論／笛卡兒康德胡塞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實戰的兩個收穫：方法通過跨文明壓力測試（辨認出同一幽靈的多件衣服，惠能「仁者心動」一句亦與之同類）；且龍樹中觀早已以「無自性」完成同類驅魔，證明這份清明是普世人類可能性。經驗主義不必然反本質（亞氏／洛克），休謨切斷卻止於懷疑；笛康胡三次驅魔皆功虧一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柏拉圖的棺材板是持續的警覺工作，而非一次性判決：因語言傾向把生成固定為實體、心智天生有安錨衝動，幽靈隨時可能以新面孔還魂；驅魔的勇氣需在每個認識時刻重新召喚。</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「現象即本質」帶來的是解放而非貧乏：放棄本質的保險，換得一個更誠實也更豐盛的現象世界——它是一種承擔，而非全知宣稱。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通向後續：範式翻轉與「語言／意識為何能認識宇宙」牽涉到本卷已見苗頭的共構性意向性，但鋪展成完整說法需另一卷的篇幅；意識起源、AI、記憶複製與自我同一性等「認識主體本身」的難題，同樣是卷一刻意懸置、留給後續工程的部分。</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前提：本卷已完成「讓幽靈現身（一、二章）→鍛造方法（三、四章）→實戰驅魔（五至七章）」的完整弧線</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推論一：方法通過跨文明與跨時代的壓力測試；龍樹中觀為同類方法之先聲，經驗論與現象學的失敗皆被精準診斷——「現象即本質」作為新方法論成立且可操作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推論二：驅魔非一勞永逸——語言與心智的安錨衝動使幽靈可再還魂，柏拉圖的棺材板是持續警覺；但「現象即本質」帶來的是豐盛的解放而非虛無</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卷一完成認識論的「立場與方法」——幽靈被指認、方法被鍛造、整部哲學史被重新驅魔；範式翻轉與「語言意識為何能認識宇宙」、以及認識主體自身如何誕生，是這套立場與方法必然牽出、卻留待後續工程處理的兩個問題——驅魔之後，才是建造的開始</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本質的幽靈，曾經是人類在野蠻世界中求生的扶手。它許諾：只要相信表面背後有一個不變的真實，認識就有終點，意義就有基礎，恐懼就有錨點。兩千多年來，從柏拉圖的理型，到龍樹要破的自性，到洛克不可知的真實本質，到康德的物自身、胡塞爾擱置起來的本質——它換過無數件衣服，卻始終是同一個幽靈。</w:t>
      </w:r>
    </w:p>
    <w:p>
      <w:pPr>
        <w:spacing w:line="408" w:lineRule="auto" w:after="80"/>
        <w:ind w:firstLine="482"/>
      </w:pPr>
      <w:r>
        <w:rPr>
          <w:rFonts w:ascii="Times New Roman" w:hAnsi="Times New Roman" w:eastAsia="PMingLiU"/>
          <w:b w:val="0"/>
          <w:i w:val="0"/>
          <w:sz w:val="22"/>
        </w:rPr>
        <w:t>本卷做的，是把這個幽靈一件件衣服地認出來，並交給讀者一把能釘死它的方法：現象即本質，以及柏拉圖的棺材板。但這不是一場勝利的凱旋，而是一份成年的承擔。放下先驗的扶手，意味著承認認識沒有保險絲——只有誠實的主體，和不斷向他開顯的、無比豐盛的現象世界。</w:t>
      </w:r>
    </w:p>
    <w:p>
      <w:pPr>
        <w:spacing w:line="408" w:lineRule="auto" w:after="80"/>
        <w:ind w:firstLine="482"/>
      </w:pPr>
      <w:r>
        <w:rPr>
          <w:rFonts w:ascii="Times New Roman" w:hAnsi="Times New Roman" w:eastAsia="PMingLiU"/>
          <w:b w:val="0"/>
          <w:i w:val="0"/>
          <w:sz w:val="22"/>
        </w:rPr>
        <w:t>幽靈走後，世界沒有變小——它第一次，以自己生成的全部層次，完整地向我們開顯。但新的問題已經在門口候著了：這場驅魔放進思想史的長河，究竟是怎樣一次翻轉？我們的語言與意識，為何竟能認識這整個宇宙？而那個正在認識的主體自己，又是如何誕生的？這些，且留給接下來的兩卷去回答。</w:t>
      </w:r>
    </w:p>
    <w:p>
      <w:pPr>
        <w:spacing w:line="408" w:lineRule="auto" w:after="80"/>
        <w:ind w:firstLine="482"/>
      </w:pPr>
      <w:r>
        <w:rPr>
          <w:rFonts w:ascii="Times New Roman" w:hAnsi="Times New Roman" w:eastAsia="PMingLiU"/>
          <w:b w:val="0"/>
          <w:i w:val="0"/>
          <w:sz w:val="22"/>
        </w:rPr>
        <w:t>驅魔之後，才是建造的開始。</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