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50B8" w14:textId="11CEE1FC" w:rsidR="00230E3C" w:rsidRPr="00A54FBF" w:rsidRDefault="00230E3C" w:rsidP="00B76EF1">
      <w:pPr>
        <w:jc w:val="center"/>
        <w:rPr>
          <w:rFonts w:ascii="Times New Roman" w:hAnsi="Times New Roman" w:cs="Times New Roman"/>
          <w:sz w:val="20"/>
          <w:szCs w:val="20"/>
        </w:rPr>
      </w:pPr>
      <w:r w:rsidRPr="00A54FBF">
        <w:rPr>
          <w:rFonts w:ascii="Times New Roman" w:hAnsi="Times New Roman" w:cs="Times New Roman"/>
          <w:sz w:val="20"/>
          <w:szCs w:val="20"/>
        </w:rPr>
        <w:t>COMP 5320/6320/6326 Design and Analysis of Computer Networks</w:t>
      </w:r>
    </w:p>
    <w:p w14:paraId="3CEC6D06" w14:textId="77777777" w:rsidR="00230E3C" w:rsidRPr="00A54FBF" w:rsidRDefault="00230E3C" w:rsidP="00230E3C">
      <w:pPr>
        <w:rPr>
          <w:rFonts w:ascii="Times New Roman" w:hAnsi="Times New Roman" w:cs="Times New Roman"/>
          <w:sz w:val="20"/>
          <w:szCs w:val="20"/>
        </w:rPr>
      </w:pPr>
      <w:r w:rsidRPr="00A54FB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49B4F1" w14:textId="2DA43221" w:rsidR="00FA7DCA" w:rsidRPr="00A54FBF" w:rsidRDefault="00230E3C" w:rsidP="00B76EF1">
      <w:pPr>
        <w:jc w:val="center"/>
        <w:rPr>
          <w:rFonts w:ascii="Times New Roman" w:hAnsi="Times New Roman" w:cs="Times New Roman"/>
          <w:sz w:val="20"/>
          <w:szCs w:val="20"/>
        </w:rPr>
      </w:pPr>
      <w:r w:rsidRPr="00A54FBF">
        <w:rPr>
          <w:rFonts w:ascii="Times New Roman" w:hAnsi="Times New Roman" w:cs="Times New Roman"/>
          <w:sz w:val="20"/>
          <w:szCs w:val="20"/>
        </w:rPr>
        <w:t>Lab Assignment 1</w:t>
      </w:r>
    </w:p>
    <w:p w14:paraId="0F23E8A5" w14:textId="023479B1" w:rsidR="00230E3C" w:rsidRPr="00A54FBF" w:rsidRDefault="00230E3C" w:rsidP="00230E3C">
      <w:pPr>
        <w:rPr>
          <w:rFonts w:ascii="Times New Roman" w:hAnsi="Times New Roman" w:cs="Times New Roman"/>
          <w:sz w:val="20"/>
          <w:szCs w:val="20"/>
        </w:rPr>
      </w:pPr>
      <w:r w:rsidRPr="00A54FBF">
        <w:rPr>
          <w:rFonts w:ascii="Times New Roman" w:hAnsi="Times New Roman" w:cs="Times New Roman"/>
          <w:sz w:val="20"/>
          <w:szCs w:val="20"/>
        </w:rPr>
        <w:t>Group 4</w:t>
      </w:r>
    </w:p>
    <w:p w14:paraId="4851D8C3" w14:textId="649675F6" w:rsidR="00230E3C" w:rsidRPr="00A54FBF" w:rsidRDefault="00230E3C" w:rsidP="00230E3C">
      <w:pPr>
        <w:rPr>
          <w:rFonts w:ascii="Times New Roman" w:hAnsi="Times New Roman" w:cs="Times New Roman"/>
          <w:sz w:val="20"/>
          <w:szCs w:val="20"/>
        </w:rPr>
      </w:pPr>
      <w:r w:rsidRPr="00A54FBF">
        <w:rPr>
          <w:rFonts w:ascii="Times New Roman" w:hAnsi="Times New Roman" w:cs="Times New Roman"/>
          <w:sz w:val="20"/>
          <w:szCs w:val="20"/>
        </w:rPr>
        <w:t>Hugh Kwon (</w:t>
      </w:r>
      <w:r w:rsidR="00353546" w:rsidRPr="00A54FBF">
        <w:rPr>
          <w:rFonts w:ascii="Times New Roman" w:hAnsi="Times New Roman" w:cs="Times New Roman"/>
          <w:sz w:val="20"/>
          <w:szCs w:val="20"/>
        </w:rPr>
        <w:t>hzk0070</w:t>
      </w:r>
      <w:r w:rsidRPr="00A54FBF">
        <w:rPr>
          <w:rFonts w:ascii="Times New Roman" w:hAnsi="Times New Roman" w:cs="Times New Roman"/>
          <w:sz w:val="20"/>
          <w:szCs w:val="20"/>
        </w:rPr>
        <w:t>),</w:t>
      </w:r>
      <w:r w:rsidR="00353546" w:rsidRPr="00A54FBF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353546" w:rsidRPr="00A54FBF">
          <w:rPr>
            <w:rStyle w:val="Hyperlink"/>
            <w:rFonts w:ascii="Times New Roman" w:hAnsi="Times New Roman" w:cs="Times New Roman"/>
            <w:sz w:val="20"/>
            <w:szCs w:val="20"/>
          </w:rPr>
          <w:t>hzk0070@auburn.edu</w:t>
        </w:r>
      </w:hyperlink>
      <w:r w:rsidR="00353546" w:rsidRPr="00A54FBF">
        <w:rPr>
          <w:rFonts w:ascii="Times New Roman" w:hAnsi="Times New Roman" w:cs="Times New Roman"/>
          <w:sz w:val="20"/>
          <w:szCs w:val="20"/>
        </w:rPr>
        <w:t xml:space="preserve"> </w:t>
      </w:r>
      <w:r w:rsidRPr="00A54FB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514793" w14:textId="1FE60329" w:rsidR="00230E3C" w:rsidRPr="00A54FBF" w:rsidRDefault="00230E3C" w:rsidP="00230E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4FBF">
        <w:rPr>
          <w:rFonts w:ascii="Times New Roman" w:hAnsi="Times New Roman" w:cs="Times New Roman"/>
          <w:sz w:val="20"/>
          <w:szCs w:val="20"/>
        </w:rPr>
        <w:t>Dehao</w:t>
      </w:r>
      <w:proofErr w:type="spellEnd"/>
      <w:r w:rsidRPr="00A54FBF">
        <w:rPr>
          <w:rFonts w:ascii="Times New Roman" w:hAnsi="Times New Roman" w:cs="Times New Roman"/>
          <w:sz w:val="20"/>
          <w:szCs w:val="20"/>
        </w:rPr>
        <w:t xml:space="preserve"> Yu (dzy0023), </w:t>
      </w:r>
      <w:hyperlink r:id="rId8" w:history="1">
        <w:r w:rsidRPr="00A54FBF">
          <w:rPr>
            <w:rStyle w:val="Hyperlink"/>
            <w:rFonts w:ascii="Times New Roman" w:hAnsi="Times New Roman" w:cs="Times New Roman"/>
            <w:sz w:val="20"/>
            <w:szCs w:val="20"/>
          </w:rPr>
          <w:t>dzy0023@auburn.edu</w:t>
        </w:r>
      </w:hyperlink>
    </w:p>
    <w:p w14:paraId="7BE2E4B2" w14:textId="1AFE4B1F" w:rsidR="00230E3C" w:rsidRPr="00A54FBF" w:rsidRDefault="00230E3C" w:rsidP="00230E3C">
      <w:pPr>
        <w:rPr>
          <w:rFonts w:ascii="Times New Roman" w:hAnsi="Times New Roman" w:cs="Times New Roman"/>
          <w:sz w:val="20"/>
          <w:szCs w:val="20"/>
        </w:rPr>
      </w:pPr>
    </w:p>
    <w:p w14:paraId="28949E7C" w14:textId="2FC3F64F" w:rsidR="00727CAE" w:rsidRPr="00A54FBF" w:rsidRDefault="00A54FBF" w:rsidP="00A54FBF">
      <w:pPr>
        <w:pStyle w:val="Heading1"/>
      </w:pPr>
      <w:r w:rsidRPr="00A54FBF">
        <w:t>INTRODUCTION</w:t>
      </w:r>
    </w:p>
    <w:p w14:paraId="7361BC62" w14:textId="47B6A0DB" w:rsidR="00922680" w:rsidRPr="00A54FBF" w:rsidRDefault="00727CAE" w:rsidP="00922680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A54FBF">
        <w:rPr>
          <w:rFonts w:ascii="Times New Roman" w:hAnsi="Times New Roman" w:cs="Times New Roman"/>
          <w:sz w:val="20"/>
          <w:szCs w:val="20"/>
        </w:rPr>
        <w:t>In this lab, we have implemented two concurrent server/client programs. The first (lab 1.1) is a simple echo server</w:t>
      </w:r>
      <w:r w:rsidR="00922680" w:rsidRPr="00A54FBF">
        <w:rPr>
          <w:rFonts w:ascii="Times New Roman" w:hAnsi="Times New Roman" w:cs="Times New Roman"/>
          <w:sz w:val="20"/>
          <w:szCs w:val="20"/>
        </w:rPr>
        <w:t xml:space="preserve"> (server11.c)</w:t>
      </w:r>
      <w:r w:rsidRPr="00A54FBF">
        <w:rPr>
          <w:rFonts w:ascii="Times New Roman" w:hAnsi="Times New Roman" w:cs="Times New Roman"/>
          <w:sz w:val="20"/>
          <w:szCs w:val="20"/>
        </w:rPr>
        <w:t xml:space="preserve"> capable of handling multiple clients through UPD protocol. </w:t>
      </w:r>
      <w:r w:rsidR="00922680" w:rsidRPr="00A54FBF">
        <w:rPr>
          <w:rFonts w:ascii="Times New Roman" w:hAnsi="Times New Roman" w:cs="Times New Roman"/>
          <w:sz w:val="20"/>
          <w:szCs w:val="20"/>
        </w:rPr>
        <w:t>We provide two client programs (client11b.c/client11c.c) for the echo server. The communication between the server and clients follow Lab11-RFC.</w:t>
      </w:r>
    </w:p>
    <w:p w14:paraId="2656BC90" w14:textId="00456AFB" w:rsidR="00922680" w:rsidRDefault="00922680" w:rsidP="00727CAE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A54FBF">
        <w:rPr>
          <w:rFonts w:ascii="Times New Roman" w:hAnsi="Times New Roman" w:cs="Times New Roman"/>
          <w:sz w:val="20"/>
          <w:szCs w:val="20"/>
        </w:rPr>
        <w:t xml:space="preserve">The server program (server12.c) uses TCP protocol and functions as a network calculator. For this server, we implemented a client (client12.c). The client will take a server’s IP address, an </w:t>
      </w:r>
      <w:proofErr w:type="spellStart"/>
      <w:r w:rsidRPr="00A54FBF">
        <w:rPr>
          <w:rFonts w:ascii="Times New Roman" w:hAnsi="Times New Roman" w:cs="Times New Roman"/>
          <w:sz w:val="20"/>
          <w:szCs w:val="20"/>
        </w:rPr>
        <w:t>artithmetic</w:t>
      </w:r>
      <w:proofErr w:type="spellEnd"/>
      <w:r w:rsidRPr="00A54FBF">
        <w:rPr>
          <w:rFonts w:ascii="Times New Roman" w:hAnsi="Times New Roman" w:cs="Times New Roman"/>
          <w:sz w:val="20"/>
          <w:szCs w:val="20"/>
        </w:rPr>
        <w:t xml:space="preserve"> operator (+, -, *, /), and two operands as command line arguments and pass it to the server</w:t>
      </w:r>
      <w:r w:rsidR="00A54FBF" w:rsidRPr="00A54FBF">
        <w:rPr>
          <w:rFonts w:ascii="Times New Roman" w:hAnsi="Times New Roman" w:cs="Times New Roman"/>
          <w:sz w:val="20"/>
          <w:szCs w:val="20"/>
        </w:rPr>
        <w:t>, which is expected to respond with a calculated answer.</w:t>
      </w:r>
      <w:r w:rsidRPr="00A54FBF">
        <w:rPr>
          <w:rFonts w:ascii="Times New Roman" w:hAnsi="Times New Roman" w:cs="Times New Roman"/>
          <w:sz w:val="20"/>
          <w:szCs w:val="20"/>
        </w:rPr>
        <w:t xml:space="preserve"> The communication complies to Lab12-RFC.</w:t>
      </w:r>
    </w:p>
    <w:p w14:paraId="0225D955" w14:textId="77777777" w:rsidR="00081028" w:rsidRDefault="00081028" w:rsidP="00727CAE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C4B77C0" w14:textId="716D3554" w:rsidR="00A54FBF" w:rsidRDefault="00A54FBF" w:rsidP="00A54FBF">
      <w:pPr>
        <w:pStyle w:val="Heading1"/>
      </w:pPr>
      <w:r>
        <w:t>COMPILE AND EXECUTE INSTRUCTIONS</w:t>
      </w:r>
    </w:p>
    <w:p w14:paraId="62B8FE66" w14:textId="2553D729" w:rsidR="00A54FBF" w:rsidRPr="00A54FBF" w:rsidRDefault="00A54FBF" w:rsidP="00A54FBF">
      <w:pPr>
        <w:pStyle w:val="Heading2"/>
      </w:pPr>
      <w:r>
        <w:t>Compil</w:t>
      </w:r>
      <w:r w:rsidR="00CC715A">
        <w:t>ing</w:t>
      </w:r>
      <w:r w:rsidRPr="00A54FBF">
        <w:t xml:space="preserve"> </w:t>
      </w:r>
    </w:p>
    <w:p w14:paraId="6E04763A" w14:textId="4949F53F" w:rsidR="00A54FBF" w:rsidRDefault="00A54FBF" w:rsidP="00A54FBF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programs were written in a </w:t>
      </w:r>
      <w:proofErr w:type="spellStart"/>
      <w:r>
        <w:rPr>
          <w:rFonts w:ascii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environments. Some libraries used are not compatible with Windows. However, we do not believe we have used any special library that requires special linking via command line flag. </w:t>
      </w:r>
      <w:r w:rsidR="00AE2A4E">
        <w:rPr>
          <w:rFonts w:ascii="Times New Roman" w:hAnsi="Times New Roman" w:cs="Times New Roman"/>
          <w:sz w:val="20"/>
          <w:szCs w:val="20"/>
        </w:rPr>
        <w:t>So,</w:t>
      </w:r>
      <w:r>
        <w:rPr>
          <w:rFonts w:ascii="Times New Roman" w:hAnsi="Times New Roman" w:cs="Times New Roman"/>
          <w:sz w:val="20"/>
          <w:szCs w:val="20"/>
        </w:rPr>
        <w:t xml:space="preserve"> compiling with simple </w:t>
      </w:r>
      <w:proofErr w:type="spellStart"/>
      <w:r w:rsidRPr="00A54FBF">
        <w:rPr>
          <w:rFonts w:ascii="Times New Roman" w:hAnsi="Times New Roman" w:cs="Times New Roman"/>
          <w:b/>
          <w:i/>
          <w:sz w:val="20"/>
          <w:szCs w:val="20"/>
        </w:rPr>
        <w:t>gcc</w:t>
      </w:r>
      <w:proofErr w:type="spellEnd"/>
      <w:r w:rsidRPr="00A54FBF">
        <w:rPr>
          <w:rFonts w:ascii="Times New Roman" w:hAnsi="Times New Roman" w:cs="Times New Roman"/>
          <w:b/>
          <w:i/>
          <w:sz w:val="20"/>
          <w:szCs w:val="20"/>
        </w:rPr>
        <w:t xml:space="preserve"> &lt;program&gt;.c</w:t>
      </w:r>
      <w:r>
        <w:rPr>
          <w:rFonts w:ascii="Times New Roman" w:hAnsi="Times New Roman" w:cs="Times New Roman"/>
          <w:sz w:val="20"/>
          <w:szCs w:val="20"/>
        </w:rPr>
        <w:t xml:space="preserve"> command will suffice</w:t>
      </w:r>
      <w:r w:rsidR="00AE2A4E">
        <w:rPr>
          <w:rFonts w:ascii="Times New Roman" w:hAnsi="Times New Roman" w:cs="Times New Roman"/>
          <w:sz w:val="20"/>
          <w:szCs w:val="20"/>
        </w:rPr>
        <w:t>, although we recommend using -o flag to specify the name of executable output.</w:t>
      </w:r>
    </w:p>
    <w:p w14:paraId="305D1CB8" w14:textId="3AF57962" w:rsidR="00A54FBF" w:rsidRPr="00A54FBF" w:rsidRDefault="00CC715A" w:rsidP="00CC715A">
      <w:pPr>
        <w:pStyle w:val="Heading2"/>
      </w:pPr>
      <w:r>
        <w:t>Executing</w:t>
      </w:r>
    </w:p>
    <w:p w14:paraId="4E7B30EF" w14:textId="091FD8A3" w:rsidR="00727CAE" w:rsidRDefault="00CC715A" w:rsidP="00CC715A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Servers do not take any arguments. Any arguments passed will simply be ignored.</w:t>
      </w:r>
    </w:p>
    <w:p w14:paraId="72FDD02D" w14:textId="010F4390" w:rsidR="00215C57" w:rsidRDefault="00CC715A" w:rsidP="00BC736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clients take server IP address as their first argument. Only client12.c require 3 additional arguments. The arguments are expected in a specific order: &lt;sever IP&gt; &lt;op&gt; &lt;operand A&gt; &lt;operand B&gt;, where &lt;op&gt; is one of the following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operaotrs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+, -, *, /. For example, to request a division of 4 by 2, </w:t>
      </w:r>
      <w:r w:rsidRPr="00CC715A">
        <w:rPr>
          <w:rFonts w:ascii="Times New Roman" w:hAnsi="Times New Roman" w:cs="Times New Roman"/>
          <w:i/>
          <w:sz w:val="20"/>
          <w:szCs w:val="20"/>
        </w:rPr>
        <w:t>&lt;client12 executable&gt; &lt;</w:t>
      </w:r>
      <w:proofErr w:type="spellStart"/>
      <w:r w:rsidRPr="00CC715A">
        <w:rPr>
          <w:rFonts w:ascii="Times New Roman" w:hAnsi="Times New Roman" w:cs="Times New Roman"/>
          <w:i/>
          <w:sz w:val="20"/>
          <w:szCs w:val="20"/>
        </w:rPr>
        <w:t>serverIP</w:t>
      </w:r>
      <w:proofErr w:type="spellEnd"/>
      <w:r w:rsidRPr="00CC715A">
        <w:rPr>
          <w:rFonts w:ascii="Times New Roman" w:hAnsi="Times New Roman" w:cs="Times New Roman"/>
          <w:i/>
          <w:sz w:val="20"/>
          <w:szCs w:val="20"/>
        </w:rPr>
        <w:t>&gt; / 4 2</w:t>
      </w:r>
      <w:r>
        <w:rPr>
          <w:rFonts w:ascii="Times New Roman" w:hAnsi="Times New Roman" w:cs="Times New Roman"/>
          <w:sz w:val="20"/>
          <w:szCs w:val="20"/>
        </w:rPr>
        <w:t xml:space="preserve"> is the proper format.</w:t>
      </w:r>
    </w:p>
    <w:p w14:paraId="419F9736" w14:textId="77777777" w:rsidR="00081028" w:rsidRDefault="00081028" w:rsidP="00BC736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AB1981D" w14:textId="69BF72EE" w:rsidR="00BC7360" w:rsidRDefault="00BC7360" w:rsidP="00BC7360">
      <w:pPr>
        <w:pStyle w:val="Heading1"/>
      </w:pPr>
      <w:r>
        <w:t>IMPLEMENTATION</w:t>
      </w:r>
    </w:p>
    <w:p w14:paraId="215C9180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Lab11b:</w:t>
      </w:r>
    </w:p>
    <w:p w14:paraId="7746AA3F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Client11b.c:</w:t>
      </w:r>
    </w:p>
    <w:p w14:paraId="6CFE2F6A" w14:textId="77777777" w:rsidR="00BC7360" w:rsidRPr="00BC7360" w:rsidRDefault="00BC7360" w:rsidP="00BC736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We use this message structure shown below</w:t>
      </w:r>
    </w:p>
    <w:p w14:paraId="6E6DF183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F1EF24" wp14:editId="74702FE3">
            <wp:extent cx="3743325" cy="1371600"/>
            <wp:effectExtent l="0" t="0" r="9525" b="0"/>
            <wp:docPr id="1" name="Picture 1" descr="C:\Users\DEHAOY~1\AppData\Local\Temp\15375234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HAOY~1\AppData\Local\Temp\153752348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201C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ab/>
        <w:t>ii. Prompts the user to enter a string A</w:t>
      </w:r>
    </w:p>
    <w:p w14:paraId="79F78CD6" w14:textId="77777777" w:rsidR="00BC7360" w:rsidRPr="00BC7360" w:rsidRDefault="00BC7360" w:rsidP="00BC7360">
      <w:pPr>
        <w:ind w:firstLine="720"/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proofErr w:type="spellStart"/>
      <w:proofErr w:type="gramStart"/>
      <w:r w:rsidRPr="00BC7360">
        <w:rPr>
          <w:rStyle w:val="pl-c1"/>
          <w:rFonts w:ascii="Times New Roman" w:hAnsi="Times New Roman" w:cs="Times New Roman"/>
          <w:color w:val="005CC5"/>
          <w:sz w:val="20"/>
          <w:szCs w:val="20"/>
          <w:shd w:val="clear" w:color="auto" w:fill="FFFFFF"/>
        </w:rPr>
        <w:t>printf</w:t>
      </w:r>
      <w:proofErr w:type="spellEnd"/>
      <w:r w:rsidRPr="00BC7360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(</w:t>
      </w:r>
      <w:proofErr w:type="gramEnd"/>
      <w:r w:rsidRPr="00BC7360">
        <w:rPr>
          <w:rStyle w:val="pl-pds"/>
          <w:rFonts w:ascii="Times New Roman" w:hAnsi="Times New Roman" w:cs="Times New Roman"/>
          <w:color w:val="032F62"/>
          <w:sz w:val="20"/>
          <w:szCs w:val="20"/>
          <w:shd w:val="clear" w:color="auto" w:fill="FFFFFF"/>
        </w:rPr>
        <w:t>"</w:t>
      </w:r>
      <w:r w:rsidRPr="00BC7360">
        <w:rPr>
          <w:rStyle w:val="pl-s"/>
          <w:rFonts w:ascii="Times New Roman" w:hAnsi="Times New Roman" w:cs="Times New Roman"/>
          <w:color w:val="032F62"/>
          <w:sz w:val="20"/>
          <w:szCs w:val="20"/>
          <w:shd w:val="clear" w:color="auto" w:fill="FFFFFF"/>
        </w:rPr>
        <w:t xml:space="preserve">Enter a message to send: </w:t>
      </w:r>
      <w:r w:rsidRPr="00BC7360">
        <w:rPr>
          <w:rStyle w:val="pl-pds"/>
          <w:rFonts w:ascii="Times New Roman" w:hAnsi="Times New Roman" w:cs="Times New Roman"/>
          <w:color w:val="032F62"/>
          <w:sz w:val="20"/>
          <w:szCs w:val="20"/>
          <w:shd w:val="clear" w:color="auto" w:fill="FFFFFF"/>
        </w:rPr>
        <w:t>"</w:t>
      </w:r>
      <w:r w:rsidRPr="00BC7360"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);</w:t>
      </w:r>
    </w:p>
    <w:p w14:paraId="28E2F690" w14:textId="77777777" w:rsidR="00BC7360" w:rsidRPr="00BC7360" w:rsidRDefault="00BC7360" w:rsidP="00BC7360">
      <w:pPr>
        <w:ind w:firstLine="720"/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</w:p>
    <w:p w14:paraId="2619BFDD" w14:textId="77777777" w:rsidR="00BC7360" w:rsidRPr="00BC7360" w:rsidRDefault="00BC7360" w:rsidP="00BC736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iii. Sends the string A to Server S</w:t>
      </w:r>
    </w:p>
    <w:p w14:paraId="44E25B0D" w14:textId="77777777" w:rsidR="00BC7360" w:rsidRPr="00BC7360" w:rsidRDefault="00BC7360" w:rsidP="00BC736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EA0264" wp14:editId="426A7199">
            <wp:extent cx="5943600" cy="1188720"/>
            <wp:effectExtent l="0" t="0" r="0" b="0"/>
            <wp:docPr id="2" name="Picture 2" descr="C:\Users\DEHAOY~1\AppData\Local\Temp\15375235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HAOY~1\AppData\Local\Temp\153752352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CC6D" w14:textId="77777777" w:rsidR="00BC7360" w:rsidRPr="00BC7360" w:rsidRDefault="00BC7360" w:rsidP="00BC736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iv. Listens for a response from Server S</w:t>
      </w:r>
    </w:p>
    <w:p w14:paraId="376E4F1C" w14:textId="77777777" w:rsidR="00BC7360" w:rsidRPr="00BC7360" w:rsidRDefault="00BC7360" w:rsidP="00BC736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C7360">
        <w:rPr>
          <w:rStyle w:val="pl-k"/>
          <w:rFonts w:ascii="Times New Roman" w:hAnsi="Times New Roman" w:cs="Times New Roman"/>
          <w:noProof/>
          <w:color w:val="D73A49"/>
          <w:sz w:val="20"/>
          <w:szCs w:val="20"/>
          <w:shd w:val="clear" w:color="auto" w:fill="FFFFFF"/>
        </w:rPr>
        <w:drawing>
          <wp:inline distT="0" distB="0" distL="0" distR="0" wp14:anchorId="0894C810" wp14:editId="4ECBBA3F">
            <wp:extent cx="5943600" cy="237090"/>
            <wp:effectExtent l="0" t="0" r="0" b="0"/>
            <wp:docPr id="6" name="Picture 6" descr="C:\Users\DEHAOY~1\AppData\Local\Temp\15375240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HAOY~1\AppData\Local\Temp\153752404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360">
        <w:rPr>
          <w:rFonts w:ascii="Times New Roman" w:hAnsi="Times New Roman" w:cs="Times New Roman"/>
          <w:sz w:val="20"/>
          <w:szCs w:val="20"/>
        </w:rPr>
        <w:t xml:space="preserve">          v. Prints out the response received from Server S</w:t>
      </w:r>
    </w:p>
    <w:p w14:paraId="1DDDB306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B4D1B5" wp14:editId="4BDE1041">
            <wp:extent cx="4886325" cy="438150"/>
            <wp:effectExtent l="0" t="0" r="9525" b="0"/>
            <wp:docPr id="3" name="Picture 3" descr="C:\Users\DEHAOY~1\AppData\Local\Temp\1537523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HAOY~1\AppData\Local\Temp\153752368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BC74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 xml:space="preserve">vi. Prints out the </w:t>
      </w:r>
      <w:proofErr w:type="gramStart"/>
      <w:r w:rsidRPr="00BC7360">
        <w:rPr>
          <w:rFonts w:ascii="Times New Roman" w:hAnsi="Times New Roman" w:cs="Times New Roman"/>
          <w:sz w:val="20"/>
          <w:szCs w:val="20"/>
        </w:rPr>
        <w:t>round trip</w:t>
      </w:r>
      <w:proofErr w:type="gramEnd"/>
      <w:r w:rsidRPr="00BC7360">
        <w:rPr>
          <w:rFonts w:ascii="Times New Roman" w:hAnsi="Times New Roman" w:cs="Times New Roman"/>
          <w:sz w:val="20"/>
          <w:szCs w:val="20"/>
        </w:rPr>
        <w:t xml:space="preserve"> time (time between the transmission and the reception)</w:t>
      </w:r>
    </w:p>
    <w:p w14:paraId="252F8EBA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At first, we get the current time and then translate it to right form to send</w:t>
      </w:r>
    </w:p>
    <w:p w14:paraId="2C832E38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225F10" wp14:editId="3EA5AD4C">
            <wp:extent cx="467677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DA1C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And after the respond we get the current time again and calculate the difference then print it out</w:t>
      </w:r>
    </w:p>
    <w:p w14:paraId="330C2DC1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F61732" wp14:editId="1FE4CA29">
            <wp:extent cx="5943600" cy="838993"/>
            <wp:effectExtent l="0" t="0" r="0" b="0"/>
            <wp:docPr id="5" name="Picture 5" descr="C:\Users\DEHAOY~1\AppData\Local\Temp\1537523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HAOY~1\AppData\Local\Temp\153752392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06D3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</w:p>
    <w:p w14:paraId="4DC6B1F4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Lab11c:</w:t>
      </w:r>
    </w:p>
    <w:p w14:paraId="5AA5CDA8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lastRenderedPageBreak/>
        <w:t>Client11c.c:</w:t>
      </w:r>
    </w:p>
    <w:p w14:paraId="25CF9514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ab/>
        <w:t xml:space="preserve">We use </w:t>
      </w:r>
      <w:proofErr w:type="gramStart"/>
      <w:r w:rsidRPr="00BC7360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BC7360">
        <w:rPr>
          <w:rFonts w:ascii="Times New Roman" w:hAnsi="Times New Roman" w:cs="Times New Roman"/>
          <w:sz w:val="20"/>
          <w:szCs w:val="20"/>
        </w:rPr>
        <w:t>) to write two processes</w:t>
      </w:r>
    </w:p>
    <w:p w14:paraId="2796DB16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ab/>
      </w: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2C3713" wp14:editId="6649A5DF">
            <wp:extent cx="269557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A505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ab/>
      </w: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26D5147" wp14:editId="26D3CE89">
            <wp:extent cx="18002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C57" w14:textId="77777777" w:rsidR="00BC7360" w:rsidRPr="00BC7360" w:rsidRDefault="00BC7360" w:rsidP="00BC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The first process runs a loop which sends continuously the numbers from 1 to 10,000 as strings (so 10,000 strings in total)</w:t>
      </w:r>
    </w:p>
    <w:p w14:paraId="225C822F" w14:textId="77777777" w:rsidR="00BC7360" w:rsidRPr="00BC7360" w:rsidRDefault="00BC7360" w:rsidP="00BC736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1FB10FA" w14:textId="77777777" w:rsidR="00BC7360" w:rsidRPr="00BC7360" w:rsidRDefault="00BC7360" w:rsidP="00BC736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A72B06" wp14:editId="762A4311">
            <wp:extent cx="222885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20BC" w14:textId="77777777" w:rsidR="00BC7360" w:rsidRPr="00BC7360" w:rsidRDefault="00BC7360" w:rsidP="00BC7360">
      <w:pPr>
        <w:ind w:left="72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E5BE4BA" wp14:editId="36628FA8">
            <wp:extent cx="5943600" cy="928969"/>
            <wp:effectExtent l="0" t="0" r="0" b="5080"/>
            <wp:docPr id="10" name="Picture 10" descr="C:\Users\DEHAOY~1\AppData\Local\Temp\1537524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HAOY~1\AppData\Local\Temp\153752448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A4F1" w14:textId="77777777" w:rsidR="00BC7360" w:rsidRPr="00BC7360" w:rsidRDefault="00BC7360" w:rsidP="00BC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 xml:space="preserve">The second process receives the responses from the server and reports any missing echo. </w:t>
      </w:r>
    </w:p>
    <w:p w14:paraId="2DA76075" w14:textId="77777777" w:rsidR="00BC7360" w:rsidRPr="00BC7360" w:rsidRDefault="00BC7360" w:rsidP="00BC7360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 xml:space="preserve">First record missing echo number in </w:t>
      </w:r>
      <w:proofErr w:type="gramStart"/>
      <w:r w:rsidRPr="00BC736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BC7360">
        <w:rPr>
          <w:rFonts w:ascii="Times New Roman" w:hAnsi="Times New Roman" w:cs="Times New Roman"/>
          <w:sz w:val="20"/>
          <w:szCs w:val="20"/>
        </w:rPr>
        <w:t xml:space="preserve"> array</w:t>
      </w:r>
    </w:p>
    <w:p w14:paraId="092C371B" w14:textId="77777777" w:rsidR="00BC7360" w:rsidRPr="00BC7360" w:rsidRDefault="00BC7360" w:rsidP="00BC736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2E02EF" wp14:editId="46338209">
            <wp:extent cx="3524250" cy="190500"/>
            <wp:effectExtent l="0" t="0" r="0" b="0"/>
            <wp:docPr id="11" name="Picture 11" descr="C:\Users\DEHAOY~1\AppData\Local\Temp\1537524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HAOY~1\AppData\Local\Temp\153752465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CF0B" w14:textId="77777777" w:rsidR="00BC7360" w:rsidRPr="00BC7360" w:rsidRDefault="00BC7360" w:rsidP="00BC7360">
      <w:pPr>
        <w:pStyle w:val="ListParagraph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 xml:space="preserve">Then we calculate how many  </w:t>
      </w:r>
    </w:p>
    <w:p w14:paraId="50F5905E" w14:textId="77777777" w:rsidR="00BC7360" w:rsidRPr="00BC7360" w:rsidRDefault="00BC7360" w:rsidP="00BC736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106CCF" wp14:editId="2E2B1D5D">
            <wp:extent cx="3533775" cy="1924050"/>
            <wp:effectExtent l="0" t="0" r="9525" b="0"/>
            <wp:docPr id="12" name="Picture 12" descr="C:\Users\DEHAOY~1\AppData\Local\Temp\1537524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HAOY~1\AppData\Local\Temp\153752465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48E7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ab/>
      </w:r>
    </w:p>
    <w:p w14:paraId="40E9BD94" w14:textId="77777777" w:rsidR="00BC7360" w:rsidRPr="00BC7360" w:rsidRDefault="00BC7360" w:rsidP="00BC7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At the statistics summary line, report whether there are missing echoes, and the smallest, largest, and average round trip times.</w:t>
      </w:r>
    </w:p>
    <w:p w14:paraId="621AB3C0" w14:textId="77777777" w:rsidR="00BC7360" w:rsidRPr="00BC7360" w:rsidRDefault="00BC7360" w:rsidP="00BC7360">
      <w:pPr>
        <w:ind w:left="144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7123C4C" wp14:editId="219FFC57">
            <wp:extent cx="5943600" cy="2441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B68D" w14:textId="77777777" w:rsidR="00BC7360" w:rsidRPr="00BC7360" w:rsidRDefault="00BC7360" w:rsidP="00BC7360">
      <w:pPr>
        <w:ind w:left="1440"/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A04916" wp14:editId="4D207C4D">
            <wp:extent cx="5400675" cy="838200"/>
            <wp:effectExtent l="0" t="0" r="9525" b="0"/>
            <wp:docPr id="14" name="Picture 14" descr="C:\Users\DEHAOY~1\AppData\Local\Temp\15375249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HAOY~1\AppData\Local\Temp\1537524944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3B4C" w14:textId="34CF72A2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r w:rsidRPr="00BC7360">
        <w:rPr>
          <w:rFonts w:ascii="Times New Roman" w:hAnsi="Times New Roman" w:cs="Times New Roman"/>
          <w:sz w:val="20"/>
          <w:szCs w:val="20"/>
        </w:rPr>
        <w:t>Lab12:</w:t>
      </w:r>
      <w:r w:rsidRPr="00BC736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E8A626" w14:textId="6783B3F5" w:rsidR="00BC7360" w:rsidRDefault="00BC7360" w:rsidP="00BC7360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Again, packed structures are used to size the packets as mandated by the RFC. client12.c is much simpler than previous clients. It will take a single arithmetic operation and pass it to the server. The client program will only check for a valid operator and display a response from the server.</w:t>
      </w:r>
    </w:p>
    <w:p w14:paraId="429B9CF0" w14:textId="2278B724" w:rsidR="00BC7360" w:rsidRDefault="00BC7360" w:rsidP="00BC7360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Server follows a concurrent TCP model, in case other group’s client can send multiple requests. To ensure interoperability, it still check for a valid operator before performing any arithmetic operation. With a valid operator, the requested operation is carried out and a calculated answer is sent back to the client.</w:t>
      </w:r>
    </w:p>
    <w:p w14:paraId="0C169F79" w14:textId="77777777" w:rsidR="00081028" w:rsidRDefault="00081028" w:rsidP="00BC736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64452DEB" w14:textId="08AE6362" w:rsidR="00BC7360" w:rsidRPr="00BC7360" w:rsidRDefault="00BC7360" w:rsidP="00BC7360">
      <w:pPr>
        <w:pStyle w:val="Heading1"/>
      </w:pPr>
      <w:r>
        <w:t>CONCLUSION</w:t>
      </w:r>
    </w:p>
    <w:p w14:paraId="4CFF73FD" w14:textId="4F2A5938" w:rsidR="00BC7360" w:rsidRDefault="00BC7360" w:rsidP="00BC736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have implemented two servers and three clients for this lab. All programs performed as expected within </w:t>
      </w:r>
      <w:r w:rsidR="00081028">
        <w:rPr>
          <w:rFonts w:ascii="Times New Roman" w:hAnsi="Times New Roman" w:cs="Times New Roman"/>
          <w:sz w:val="20"/>
          <w:szCs w:val="20"/>
        </w:rPr>
        <w:t>our group in both local and networked settings. There aren’t any bugs/problems currently known to us.</w:t>
      </w:r>
    </w:p>
    <w:p w14:paraId="68684658" w14:textId="01F40152" w:rsidR="00BC7360" w:rsidRPr="00BC7360" w:rsidRDefault="00BC7360" w:rsidP="00BC7360">
      <w:pPr>
        <w:ind w:left="360"/>
      </w:pPr>
    </w:p>
    <w:p w14:paraId="735E04FA" w14:textId="724D6F5C" w:rsid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</w:p>
    <w:p w14:paraId="1FB61103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0A91376" w14:textId="77777777" w:rsidR="00BC7360" w:rsidRPr="00BC7360" w:rsidRDefault="00BC7360" w:rsidP="00BC7360">
      <w:pPr>
        <w:rPr>
          <w:rFonts w:ascii="Times New Roman" w:hAnsi="Times New Roman" w:cs="Times New Roman"/>
          <w:sz w:val="20"/>
          <w:szCs w:val="20"/>
        </w:rPr>
      </w:pPr>
    </w:p>
    <w:sectPr w:rsidR="00BC7360" w:rsidRPr="00BC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BECE0" w14:textId="77777777" w:rsidR="006418E3" w:rsidRDefault="006418E3" w:rsidP="00727CAE">
      <w:pPr>
        <w:spacing w:after="0" w:line="240" w:lineRule="auto"/>
      </w:pPr>
      <w:r>
        <w:separator/>
      </w:r>
    </w:p>
  </w:endnote>
  <w:endnote w:type="continuationSeparator" w:id="0">
    <w:p w14:paraId="6CF556A4" w14:textId="77777777" w:rsidR="006418E3" w:rsidRDefault="006418E3" w:rsidP="0072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5E9DD" w14:textId="77777777" w:rsidR="006418E3" w:rsidRDefault="006418E3" w:rsidP="00727CAE">
      <w:pPr>
        <w:spacing w:after="0" w:line="240" w:lineRule="auto"/>
      </w:pPr>
      <w:r>
        <w:separator/>
      </w:r>
    </w:p>
  </w:footnote>
  <w:footnote w:type="continuationSeparator" w:id="0">
    <w:p w14:paraId="653127E7" w14:textId="77777777" w:rsidR="006418E3" w:rsidRDefault="006418E3" w:rsidP="0072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3837"/>
    <w:multiLevelType w:val="hybridMultilevel"/>
    <w:tmpl w:val="FDA2C52A"/>
    <w:lvl w:ilvl="0" w:tplc="825479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D5014"/>
    <w:multiLevelType w:val="hybridMultilevel"/>
    <w:tmpl w:val="C72A31C8"/>
    <w:lvl w:ilvl="0" w:tplc="4B50AF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4D2E"/>
    <w:multiLevelType w:val="hybridMultilevel"/>
    <w:tmpl w:val="4FE095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38AB"/>
    <w:multiLevelType w:val="hybridMultilevel"/>
    <w:tmpl w:val="3CCAA3FA"/>
    <w:lvl w:ilvl="0" w:tplc="5BAEAD7C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66D95"/>
    <w:multiLevelType w:val="hybridMultilevel"/>
    <w:tmpl w:val="74322218"/>
    <w:lvl w:ilvl="0" w:tplc="0B7254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33E7"/>
    <w:multiLevelType w:val="hybridMultilevel"/>
    <w:tmpl w:val="C4023384"/>
    <w:lvl w:ilvl="0" w:tplc="32C2AB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B6765E"/>
    <w:multiLevelType w:val="hybridMultilevel"/>
    <w:tmpl w:val="89A87B10"/>
    <w:lvl w:ilvl="0" w:tplc="A12A402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B645F"/>
    <w:multiLevelType w:val="hybridMultilevel"/>
    <w:tmpl w:val="847879CE"/>
    <w:lvl w:ilvl="0" w:tplc="7FAEA1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7D70B2"/>
    <w:multiLevelType w:val="hybridMultilevel"/>
    <w:tmpl w:val="154C4E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53E67"/>
    <w:multiLevelType w:val="hybridMultilevel"/>
    <w:tmpl w:val="A91C3FF2"/>
    <w:lvl w:ilvl="0" w:tplc="7248BC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03"/>
    <w:rsid w:val="00081028"/>
    <w:rsid w:val="000E0075"/>
    <w:rsid w:val="00215C57"/>
    <w:rsid w:val="00230E3C"/>
    <w:rsid w:val="00353546"/>
    <w:rsid w:val="006418E3"/>
    <w:rsid w:val="00727CAE"/>
    <w:rsid w:val="00922680"/>
    <w:rsid w:val="00A54FBF"/>
    <w:rsid w:val="00AE2A4E"/>
    <w:rsid w:val="00B76EF1"/>
    <w:rsid w:val="00BC7360"/>
    <w:rsid w:val="00CC715A"/>
    <w:rsid w:val="00EE1F03"/>
    <w:rsid w:val="00EE30D4"/>
    <w:rsid w:val="00FA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47CA"/>
  <w15:chartTrackingRefBased/>
  <w15:docId w15:val="{9C2EE9B6-365B-4FB0-8D2C-70CAC972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FBF"/>
    <w:pPr>
      <w:numPr>
        <w:numId w:val="2"/>
      </w:numPr>
      <w:jc w:val="center"/>
      <w:outlineLvl w:val="0"/>
    </w:pPr>
    <w:rPr>
      <w:rFonts w:ascii="Times New Roman" w:hAnsi="Times New Roman" w:cs="Times New Roman"/>
      <w:sz w:val="20"/>
      <w:szCs w:val="2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4FBF"/>
    <w:pPr>
      <w:numPr>
        <w:numId w:val="6"/>
      </w:numPr>
      <w:outlineLvl w:val="1"/>
    </w:pPr>
    <w:rPr>
      <w:rFonts w:ascii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3C"/>
    <w:rPr>
      <w:color w:val="808080"/>
      <w:shd w:val="clear" w:color="auto" w:fill="E6E6E6"/>
    </w:rPr>
  </w:style>
  <w:style w:type="character" w:customStyle="1" w:styleId="pl-k">
    <w:name w:val="pl-k"/>
    <w:basedOn w:val="DefaultParagraphFont"/>
    <w:rsid w:val="00230E3C"/>
  </w:style>
  <w:style w:type="character" w:customStyle="1" w:styleId="pl-smi">
    <w:name w:val="pl-smi"/>
    <w:basedOn w:val="DefaultParagraphFont"/>
    <w:rsid w:val="00230E3C"/>
  </w:style>
  <w:style w:type="character" w:customStyle="1" w:styleId="pl-c1">
    <w:name w:val="pl-c1"/>
    <w:basedOn w:val="DefaultParagraphFont"/>
    <w:rsid w:val="00230E3C"/>
  </w:style>
  <w:style w:type="character" w:customStyle="1" w:styleId="pl-s">
    <w:name w:val="pl-s"/>
    <w:basedOn w:val="DefaultParagraphFont"/>
    <w:rsid w:val="00230E3C"/>
  </w:style>
  <w:style w:type="character" w:customStyle="1" w:styleId="pl-pds">
    <w:name w:val="pl-pds"/>
    <w:basedOn w:val="DefaultParagraphFont"/>
    <w:rsid w:val="00230E3C"/>
  </w:style>
  <w:style w:type="paragraph" w:styleId="ListParagraph">
    <w:name w:val="List Paragraph"/>
    <w:basedOn w:val="Normal"/>
    <w:uiPriority w:val="34"/>
    <w:qFormat/>
    <w:rsid w:val="00B76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CAE"/>
  </w:style>
  <w:style w:type="paragraph" w:styleId="Footer">
    <w:name w:val="footer"/>
    <w:basedOn w:val="Normal"/>
    <w:link w:val="FooterChar"/>
    <w:uiPriority w:val="99"/>
    <w:unhideWhenUsed/>
    <w:rsid w:val="0072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CAE"/>
  </w:style>
  <w:style w:type="character" w:customStyle="1" w:styleId="Heading1Char">
    <w:name w:val="Heading 1 Char"/>
    <w:basedOn w:val="DefaultParagraphFont"/>
    <w:link w:val="Heading1"/>
    <w:uiPriority w:val="9"/>
    <w:rsid w:val="00A54FBF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4FBF"/>
    <w:rPr>
      <w:rFonts w:ascii="Times New Roman" w:hAnsi="Times New Roman" w:cs="Times New Roman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zy0023@auburn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hzk0070@auburn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Dehao Yu</dc:creator>
  <cp:keywords/>
  <dc:description/>
  <cp:lastModifiedBy>Hugh Sy Kwon</cp:lastModifiedBy>
  <cp:revision>6</cp:revision>
  <dcterms:created xsi:type="dcterms:W3CDTF">2018-09-21T09:39:00Z</dcterms:created>
  <dcterms:modified xsi:type="dcterms:W3CDTF">2018-09-21T18:23:00Z</dcterms:modified>
</cp:coreProperties>
</file>