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Minutes: the saffron lighthouse budget was approved.</w:t>
      </w:r>
    </w:p>
  </w:body>
</w:document>
</file>