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配置管理中心服务端将配置发布成rest接口，供客户端访问。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Server端启动后，提供了如下的接口地址，参数说明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57" w:lineRule="atLeast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application：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客户端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应用名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spring.application.name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57" w:lineRule="atLeast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profile：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客户端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环境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/>
          <w:lang w:val="en-US" w:eastAsia="zh-CN"/>
        </w:rPr>
        <w:t>spring.cloud.config.profile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57" w:lineRule="atLeast"/>
        <w:ind w:left="45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label：版本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  <w:t>/{application}/{profile}[/{label}]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  <w:t>/{application}-{profile}.yml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  <w:t>/{label}/{application}-{profile}.yml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  <w:t>/{application}-{profile}.properties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8800"/>
          <w:spacing w:val="0"/>
          <w:sz w:val="21"/>
          <w:szCs w:val="21"/>
          <w:shd w:val="clear" w:fill="F0F0F0"/>
        </w:rPr>
        <w:t>/{label}/{application}-{profile}.properties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客户端使用的配置文件命名规则需符合以上规则。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1、安装rabbitmq(配置自动更新时使用),RabbitMQ是用Erlang语言开发的，安装时会要求安装erlang。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(rabbitmq进入管理控制台http://localhost:15672/,但是需要手动设置后才能够进如。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在sbin目录下面，接下来使用rabbitmq-plugins.bat enable rabbitmq_management命令开启启网页版控制台)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2、curl，有些访问只支持post方式，地址栏是get方式，通过curl进行post访问，验证结束时使用。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配置管理中心服务端配置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依赖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EFEFEF"/>
                <w:lang w:val="en-US" w:eastAsia="zh-CN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org.springframework.cloud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spring-cloud-config-server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&lt;!-- springcloud-bus依赖实现配置自动更新，rabbitmq --&gt;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org.springframework.cloud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spring-cloud-starter-bus-amqp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spring-boot-starter-actuator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在application.properties增加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spring.application.name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config-server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server.port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FFFFF"/>
              </w:rPr>
              <w:t>8888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#配置文件在本地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spring.profiles.active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native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#配置文件的目录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spring.cloud.config.server.native.search-locations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E:/dgy/projects/configaddress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spring.rabbitmq.host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localhost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spring.rabbitmq.port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FFFFF"/>
              </w:rPr>
              <w:t>5672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spring.rabbitmq.username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guest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spring.rabbitmq.password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guest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management.endpoint.bus-refresh.enabled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management.endpoints.web.exposure.include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bus-refresh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增加注解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主类增加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@EnableConfigServer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注解</w:t>
      </w:r>
    </w:p>
    <w:p>
      <w:pPr>
        <w:pStyle w:val="3"/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客户端配置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依赖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org.springframework.cloud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spring-cloud-starter-config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spring-boot-starter-web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spring-boot-starter-test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&lt;!--配置刷新--&gt;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spring-boot-starter-actuator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org.springframework.cloud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spring-cloud-starter-bus-amqp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</w:t>
      </w:r>
    </w:p>
    <w:p>
      <w:pPr>
        <w:numPr>
          <w:ilvl w:val="0"/>
          <w:numId w:val="0"/>
        </w:numPr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在bootstrap.properties中增加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配置中心的地址一定要放在bootstrap.properties中，这个配置文件是由“根”上下文优先加载，可以保证程序启动之初就感知到远程配置中心的存在，并从远程获取配置，随后继续启动系统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#文件名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spring.application.name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db-service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#文件模式，默认为default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spring.cloud.config.profile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dev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#server端ip地址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spring.cloud.config.uri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http://localhost:8888/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#client端ip端口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server.port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FFFFF"/>
              </w:rPr>
              <w:t>8881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spring.rabbitmq.host=localhost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spring.rabbitmq.port=5672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spring.rabbitmq.username=guest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spring.rabbitmq.password=guest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</w:t>
            </w:r>
            <w:r>
              <w:rPr>
                <w:rFonts w:hint="eastAsia" w:ascii="Courier New" w:hAnsi="Courier New" w:cs="Courier New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暴露的端点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management.endpoints.web.exposure.include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增加注解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为了实现配置更新，引用配置的类要加@RefreshScope注解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spring.cloud.config.server.native.search-locations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E:/dgy/projects/configaddress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根据配置创建配置文件。db-service-dev.properties。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configserver-0.0.1-SNAPSHOT.jar为配置管理服务端程序，命令行运行 java -jar configserver-0.0.1-SNAPSHOT.jar启动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configclient-0.0.1-SNAPSHOT.jar为配置管理服务端程序，命令行运行 java -jar configclient-0.0.1-SNAPSHOT.jar启动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（客户端修改端口、spring.cloud.config.profile后可启动多个客户端，进行验证）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手动刷新单个客户端配置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1、通过访问地址http://localhost:8881/profile，显示配置信息。修改配置文件，继续访问该地址，显示内容不变。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61640" cy="742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用curl访问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"http://localhost:8881/actuator/refresh"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http://localhost:8881/actuator/refresh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更新单个客户端配置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927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访问地址http://localhost:8881/profile。配置信息变化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71215" cy="838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手动刷新全部客户端配置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通过访问地址http://localhost:8881/profile，显示配置信息。修改配置文件，继续访问该地址，显示内容不变。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61640" cy="742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用curl访问服务端接口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"http://localhost:8881/actuator/refresh"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http://localhost:8888/actuator/bus-refresh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5181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访问地址http://localhost:8881/profile，配置信息变化。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71215" cy="838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01145"/>
    <w:multiLevelType w:val="singleLevel"/>
    <w:tmpl w:val="5C5011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501360"/>
    <w:multiLevelType w:val="singleLevel"/>
    <w:tmpl w:val="5C50136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C501437"/>
    <w:multiLevelType w:val="singleLevel"/>
    <w:tmpl w:val="5C50143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501BD0"/>
    <w:multiLevelType w:val="multilevel"/>
    <w:tmpl w:val="5C501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04DE1"/>
    <w:rsid w:val="1378325E"/>
    <w:rsid w:val="1E1D2221"/>
    <w:rsid w:val="22DB50B9"/>
    <w:rsid w:val="2ABB1805"/>
    <w:rsid w:val="2C77285C"/>
    <w:rsid w:val="3764601C"/>
    <w:rsid w:val="3B0C71D1"/>
    <w:rsid w:val="3B1478B8"/>
    <w:rsid w:val="459028A9"/>
    <w:rsid w:val="4D845FEF"/>
    <w:rsid w:val="50431AE8"/>
    <w:rsid w:val="539A1AE5"/>
    <w:rsid w:val="63A42158"/>
    <w:rsid w:val="669B709C"/>
    <w:rsid w:val="68574976"/>
    <w:rsid w:val="69834AE0"/>
    <w:rsid w:val="69A479A5"/>
    <w:rsid w:val="6A6A79E2"/>
    <w:rsid w:val="7083291E"/>
    <w:rsid w:val="7120544F"/>
    <w:rsid w:val="742D2C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Shenlan</dc:creator>
  <cp:lastModifiedBy>胡本跃</cp:lastModifiedBy>
  <dcterms:modified xsi:type="dcterms:W3CDTF">2019-01-29T09:26:14Z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