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|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 5. NestJS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TO DO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 You should reuse the project from homework number 4.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 You should rewrite your project in NestJS framework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 You should adjust your architecture to a new framework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4. You should use Guard to check access to the endpoint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5. You should add class-validator to validate incoming data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keepLines w:val="1"/>
              <w:spacing w:after="0" w:before="0"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bookmarkStart w:colFirst="0" w:colLast="0" w:name="_heading=h.1qo1mx2unku9" w:id="1"/>
            <w:bookmarkEnd w:id="1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You need to create endpoints to implement these user stories: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As Authorised User I want to see posts of other users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As Authorised User I want to set like to a post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As Authorised User I want to remove like from a post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2"/>
      <w:bookmarkEnd w:id="2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8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9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A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-5293</wp:posOffset>
          </wp:positionH>
          <wp:positionV relativeFrom="page">
            <wp:posOffset>-710</wp:posOffset>
          </wp:positionV>
          <wp:extent cx="7780487" cy="1118325"/>
          <wp:effectExtent b="0" l="0" r="0" t="0"/>
          <wp:wrapNone/>
          <wp:docPr id="7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11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14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15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4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zU1BayCMYhRRj6ejnno+DLkTSw==">CgMxLjAyDmgucG9idnBpNG5sc3JnMg5oLjFxbzFteDJ1bmt1OTIOaC54azZpNTFlbXhiaGU4AHIhMXM4bERWYXdoeVNPVi1hRVpwOGtScW9md2lxb04xczBS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