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AC55" w14:textId="267D67BE" w:rsidR="00835BE1" w:rsidRPr="00FE1E7B" w:rsidRDefault="00DC3C23" w:rsidP="004E4276">
      <w:pPr>
        <w:pStyle w:val="Heading1"/>
        <w:rPr>
          <w:sz w:val="32"/>
        </w:rPr>
      </w:pPr>
      <w:r w:rsidRPr="00FE1E7B">
        <w:rPr>
          <w:sz w:val="32"/>
        </w:rPr>
        <w:t>Incident</w:t>
      </w:r>
      <w:r w:rsidR="00835BE1" w:rsidRPr="00FE1E7B">
        <w:rPr>
          <w:sz w:val="32"/>
        </w:rPr>
        <w:t xml:space="preserve"> Checklist</w:t>
      </w:r>
    </w:p>
    <w:p w14:paraId="51B4DF1D" w14:textId="22E03633" w:rsidR="002C6E95" w:rsidRPr="00693EE8" w:rsidRDefault="00DC3C23"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The following list includes information on who to call during an incident and the order. Should you not have someone for your business currently, reach out to your coach for suggestions</w:t>
      </w:r>
      <w:r w:rsidR="002C6E95" w:rsidRPr="00693EE8">
        <w:rPr>
          <w:rFonts w:ascii="Open Sans" w:hAnsi="Open Sans" w:cs="Open Sans"/>
          <w:color w:val="556370"/>
          <w:sz w:val="21"/>
          <w:szCs w:val="21"/>
        </w:rPr>
        <w:t>.</w:t>
      </w:r>
    </w:p>
    <w:tbl>
      <w:tblPr>
        <w:tblStyle w:val="TableGrid"/>
        <w:tblW w:w="13878" w:type="dxa"/>
        <w:tblInd w:w="-431" w:type="dxa"/>
        <w:tblLook w:val="04A0" w:firstRow="1" w:lastRow="0" w:firstColumn="1" w:lastColumn="0" w:noHBand="0" w:noVBand="1"/>
      </w:tblPr>
      <w:tblGrid>
        <w:gridCol w:w="426"/>
        <w:gridCol w:w="3104"/>
        <w:gridCol w:w="6520"/>
        <w:gridCol w:w="3828"/>
      </w:tblGrid>
      <w:tr w:rsidR="001B5994" w:rsidRPr="00693EE8" w14:paraId="3CBAF3F4" w14:textId="77777777" w:rsidTr="00F122B1">
        <w:trPr>
          <w:trHeight w:val="310"/>
        </w:trPr>
        <w:tc>
          <w:tcPr>
            <w:tcW w:w="426" w:type="dxa"/>
          </w:tcPr>
          <w:p w14:paraId="65943784" w14:textId="77777777" w:rsidR="001B5994" w:rsidRPr="00693EE8" w:rsidRDefault="001B5994" w:rsidP="00835BE1">
            <w:pPr>
              <w:pStyle w:val="NormalWeb"/>
              <w:rPr>
                <w:rFonts w:ascii="Open Sans" w:hAnsi="Open Sans" w:cs="Open Sans"/>
                <w:color w:val="556370"/>
                <w:sz w:val="21"/>
                <w:szCs w:val="21"/>
              </w:rPr>
            </w:pPr>
          </w:p>
        </w:tc>
        <w:tc>
          <w:tcPr>
            <w:tcW w:w="3104" w:type="dxa"/>
          </w:tcPr>
          <w:p w14:paraId="31CCB569" w14:textId="3373F3AB" w:rsidR="001B5994" w:rsidRPr="00693EE8" w:rsidRDefault="009A209B"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Contact</w:t>
            </w:r>
          </w:p>
        </w:tc>
        <w:tc>
          <w:tcPr>
            <w:tcW w:w="6520" w:type="dxa"/>
          </w:tcPr>
          <w:p w14:paraId="15583ABD" w14:textId="2182F45D" w:rsidR="001B5994" w:rsidRPr="00693EE8" w:rsidRDefault="009A209B"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Notes</w:t>
            </w:r>
          </w:p>
        </w:tc>
        <w:tc>
          <w:tcPr>
            <w:tcW w:w="3828" w:type="dxa"/>
          </w:tcPr>
          <w:p w14:paraId="74D223F9" w14:textId="3594241A"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Contact Information</w:t>
            </w:r>
          </w:p>
        </w:tc>
      </w:tr>
      <w:tr w:rsidR="001B5994" w:rsidRPr="00693EE8" w14:paraId="47830C5E" w14:textId="77777777" w:rsidTr="00F122B1">
        <w:trPr>
          <w:trHeight w:val="961"/>
        </w:trPr>
        <w:tc>
          <w:tcPr>
            <w:tcW w:w="426" w:type="dxa"/>
          </w:tcPr>
          <w:p w14:paraId="4209F28F" w14:textId="0F39C952"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1</w:t>
            </w:r>
          </w:p>
        </w:tc>
        <w:tc>
          <w:tcPr>
            <w:tcW w:w="3104" w:type="dxa"/>
          </w:tcPr>
          <w:p w14:paraId="6B2DB214" w14:textId="7FDC849F" w:rsidR="001B5994" w:rsidRPr="00693EE8" w:rsidRDefault="000E6B8C"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Lawyer/Legal Counsellor</w:t>
            </w:r>
          </w:p>
        </w:tc>
        <w:tc>
          <w:tcPr>
            <w:tcW w:w="6520" w:type="dxa"/>
          </w:tcPr>
          <w:p w14:paraId="53158C52" w14:textId="0ED24584" w:rsidR="001B5994" w:rsidRPr="00693EE8" w:rsidRDefault="000E6B8C"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Your lawyer should be the first person to contact. Review the content from the legal module to determine specific areas to discuss</w:t>
            </w:r>
          </w:p>
        </w:tc>
        <w:tc>
          <w:tcPr>
            <w:tcW w:w="3828" w:type="dxa"/>
          </w:tcPr>
          <w:p w14:paraId="7CB504B8" w14:textId="77777777" w:rsidR="001B5994" w:rsidRPr="00693EE8" w:rsidRDefault="001B5994" w:rsidP="00835BE1">
            <w:pPr>
              <w:pStyle w:val="NormalWeb"/>
              <w:rPr>
                <w:rFonts w:ascii="Open Sans" w:hAnsi="Open Sans" w:cs="Open Sans"/>
                <w:color w:val="556370"/>
                <w:sz w:val="21"/>
                <w:szCs w:val="21"/>
              </w:rPr>
            </w:pPr>
          </w:p>
        </w:tc>
      </w:tr>
      <w:tr w:rsidR="001B5994" w:rsidRPr="00693EE8" w14:paraId="1ED73F1A" w14:textId="77777777" w:rsidTr="00F122B1">
        <w:trPr>
          <w:trHeight w:val="1271"/>
        </w:trPr>
        <w:tc>
          <w:tcPr>
            <w:tcW w:w="426" w:type="dxa"/>
          </w:tcPr>
          <w:p w14:paraId="025AB52D" w14:textId="36ED1A65"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2</w:t>
            </w:r>
          </w:p>
        </w:tc>
        <w:tc>
          <w:tcPr>
            <w:tcW w:w="3104" w:type="dxa"/>
          </w:tcPr>
          <w:p w14:paraId="097E4001" w14:textId="4F4615A9" w:rsidR="001B5994" w:rsidRPr="00693EE8" w:rsidRDefault="006206A9" w:rsidP="00835BE1">
            <w:pPr>
              <w:pStyle w:val="NormalWeb"/>
              <w:rPr>
                <w:rFonts w:ascii="Open Sans" w:hAnsi="Open Sans" w:cs="Open Sans"/>
                <w:color w:val="556370"/>
                <w:sz w:val="21"/>
                <w:szCs w:val="21"/>
              </w:rPr>
            </w:pPr>
            <w:r>
              <w:rPr>
                <w:rFonts w:ascii="Open Sans" w:hAnsi="Open Sans" w:cs="Open Sans"/>
                <w:color w:val="556370"/>
                <w:sz w:val="21"/>
                <w:szCs w:val="21"/>
              </w:rPr>
              <w:t>Red Stack Labs</w:t>
            </w:r>
          </w:p>
        </w:tc>
        <w:tc>
          <w:tcPr>
            <w:tcW w:w="6520" w:type="dxa"/>
          </w:tcPr>
          <w:p w14:paraId="4B6A0F46" w14:textId="669EE6ED" w:rsidR="001B5994" w:rsidRPr="00693EE8" w:rsidRDefault="002324E3"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We can help you get organized with external confidential communications channels for your entire team + your legal counsel and kick off the review of what we know.</w:t>
            </w:r>
          </w:p>
        </w:tc>
        <w:tc>
          <w:tcPr>
            <w:tcW w:w="3828" w:type="dxa"/>
          </w:tcPr>
          <w:p w14:paraId="3ED8D103" w14:textId="452AF811" w:rsidR="001B5994" w:rsidRPr="00693EE8" w:rsidRDefault="006206A9" w:rsidP="00835BE1">
            <w:pPr>
              <w:pStyle w:val="NormalWeb"/>
              <w:rPr>
                <w:rFonts w:ascii="Open Sans" w:hAnsi="Open Sans" w:cs="Open Sans"/>
                <w:color w:val="556370"/>
                <w:sz w:val="21"/>
                <w:szCs w:val="21"/>
              </w:rPr>
            </w:pPr>
            <w:r>
              <w:rPr>
                <w:rFonts w:ascii="Open Sans" w:hAnsi="Open Sans" w:cs="Open Sans"/>
                <w:color w:val="556370"/>
                <w:sz w:val="21"/>
                <w:szCs w:val="21"/>
              </w:rPr>
              <w:t>hello</w:t>
            </w:r>
            <w:r w:rsidR="00BE1CEF" w:rsidRPr="00693EE8">
              <w:rPr>
                <w:rFonts w:ascii="Open Sans" w:hAnsi="Open Sans" w:cs="Open Sans"/>
                <w:color w:val="556370"/>
                <w:sz w:val="21"/>
                <w:szCs w:val="21"/>
              </w:rPr>
              <w:t>@</w:t>
            </w:r>
            <w:r>
              <w:rPr>
                <w:rFonts w:ascii="Open Sans" w:hAnsi="Open Sans" w:cs="Open Sans"/>
                <w:color w:val="556370"/>
                <w:sz w:val="21"/>
                <w:szCs w:val="21"/>
              </w:rPr>
              <w:t>redstack.io</w:t>
            </w:r>
          </w:p>
        </w:tc>
      </w:tr>
      <w:tr w:rsidR="001B5994" w:rsidRPr="00693EE8" w14:paraId="34736877" w14:textId="77777777" w:rsidTr="00F122B1">
        <w:trPr>
          <w:trHeight w:val="961"/>
        </w:trPr>
        <w:tc>
          <w:tcPr>
            <w:tcW w:w="426" w:type="dxa"/>
          </w:tcPr>
          <w:p w14:paraId="03D354D8" w14:textId="411A52BB"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3</w:t>
            </w:r>
          </w:p>
        </w:tc>
        <w:tc>
          <w:tcPr>
            <w:tcW w:w="3104" w:type="dxa"/>
          </w:tcPr>
          <w:p w14:paraId="429C8836" w14:textId="1232A715" w:rsidR="001B5994" w:rsidRPr="00693EE8" w:rsidRDefault="00CB2522"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Insurance Provider</w:t>
            </w:r>
          </w:p>
        </w:tc>
        <w:tc>
          <w:tcPr>
            <w:tcW w:w="6520" w:type="dxa"/>
          </w:tcPr>
          <w:p w14:paraId="0A224933" w14:textId="561EDBED" w:rsidR="001B5994" w:rsidRPr="00693EE8" w:rsidRDefault="00AF6698"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Begin the claim process by informing them of an incident. Confirm with your lawyer if they need to be present.</w:t>
            </w:r>
          </w:p>
        </w:tc>
        <w:tc>
          <w:tcPr>
            <w:tcW w:w="3828" w:type="dxa"/>
          </w:tcPr>
          <w:p w14:paraId="605EEB3D" w14:textId="77777777" w:rsidR="001B5994" w:rsidRPr="00693EE8" w:rsidRDefault="001B5994" w:rsidP="00835BE1">
            <w:pPr>
              <w:pStyle w:val="NormalWeb"/>
              <w:rPr>
                <w:rFonts w:ascii="Open Sans" w:hAnsi="Open Sans" w:cs="Open Sans"/>
                <w:color w:val="556370"/>
                <w:sz w:val="21"/>
                <w:szCs w:val="21"/>
              </w:rPr>
            </w:pPr>
          </w:p>
        </w:tc>
      </w:tr>
      <w:tr w:rsidR="001B5994" w:rsidRPr="00693EE8" w14:paraId="730EF33A" w14:textId="77777777" w:rsidTr="00F122B1">
        <w:trPr>
          <w:trHeight w:val="1923"/>
        </w:trPr>
        <w:tc>
          <w:tcPr>
            <w:tcW w:w="426" w:type="dxa"/>
          </w:tcPr>
          <w:p w14:paraId="28436EBF" w14:textId="29E4B90F"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4</w:t>
            </w:r>
          </w:p>
        </w:tc>
        <w:tc>
          <w:tcPr>
            <w:tcW w:w="3104" w:type="dxa"/>
          </w:tcPr>
          <w:p w14:paraId="4A7B66E2" w14:textId="374E30CE" w:rsidR="001B5994" w:rsidRPr="00693EE8" w:rsidRDefault="00CB2522"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Authorities</w:t>
            </w:r>
          </w:p>
        </w:tc>
        <w:tc>
          <w:tcPr>
            <w:tcW w:w="6520" w:type="dxa"/>
          </w:tcPr>
          <w:p w14:paraId="7B26DB24" w14:textId="16014AEE" w:rsidR="001B5994" w:rsidRPr="00693EE8" w:rsidRDefault="00AF6698" w:rsidP="00AF6698">
            <w:pPr>
              <w:pStyle w:val="NormalWeb"/>
              <w:tabs>
                <w:tab w:val="left" w:pos="1651"/>
                <w:tab w:val="left" w:pos="3171"/>
              </w:tabs>
              <w:rPr>
                <w:rFonts w:ascii="Open Sans" w:hAnsi="Open Sans" w:cs="Open Sans"/>
                <w:color w:val="556370"/>
                <w:sz w:val="21"/>
                <w:szCs w:val="21"/>
              </w:rPr>
            </w:pPr>
            <w:r w:rsidRPr="00693EE8">
              <w:rPr>
                <w:rFonts w:ascii="Open Sans" w:hAnsi="Open Sans" w:cs="Open Sans"/>
                <w:color w:val="556370"/>
                <w:sz w:val="21"/>
                <w:szCs w:val="21"/>
              </w:rPr>
              <w:t>Based on your discussion with your lawyer you may need to contact authorities, list those here. Additionally, use the feedback from exercises around asset inventory, software bill of materials, and risk factors to highlight with your lawyer which scenarios maybe applicable to you.</w:t>
            </w:r>
            <w:r w:rsidRPr="00693EE8">
              <w:rPr>
                <w:rFonts w:ascii="Open Sans" w:hAnsi="Open Sans" w:cs="Open Sans"/>
                <w:color w:val="556370"/>
                <w:sz w:val="21"/>
                <w:szCs w:val="21"/>
              </w:rPr>
              <w:tab/>
            </w:r>
          </w:p>
        </w:tc>
        <w:tc>
          <w:tcPr>
            <w:tcW w:w="3828" w:type="dxa"/>
          </w:tcPr>
          <w:p w14:paraId="1CB1FBA0" w14:textId="77777777" w:rsidR="001B5994" w:rsidRPr="00693EE8" w:rsidRDefault="001B5994" w:rsidP="00835BE1">
            <w:pPr>
              <w:pStyle w:val="NormalWeb"/>
              <w:rPr>
                <w:rFonts w:ascii="Open Sans" w:hAnsi="Open Sans" w:cs="Open Sans"/>
                <w:color w:val="556370"/>
                <w:sz w:val="21"/>
                <w:szCs w:val="21"/>
              </w:rPr>
            </w:pPr>
          </w:p>
        </w:tc>
      </w:tr>
      <w:tr w:rsidR="001B5994" w:rsidRPr="00693EE8" w14:paraId="2C366FDD" w14:textId="77777777" w:rsidTr="00F122B1">
        <w:trPr>
          <w:trHeight w:val="1423"/>
        </w:trPr>
        <w:tc>
          <w:tcPr>
            <w:tcW w:w="426" w:type="dxa"/>
          </w:tcPr>
          <w:p w14:paraId="4E894AD7" w14:textId="469C4838" w:rsidR="001B5994" w:rsidRPr="00693EE8" w:rsidRDefault="00D8719E"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5</w:t>
            </w:r>
          </w:p>
        </w:tc>
        <w:tc>
          <w:tcPr>
            <w:tcW w:w="3104" w:type="dxa"/>
          </w:tcPr>
          <w:p w14:paraId="1F95EA90" w14:textId="5E994F41" w:rsidR="001B5994" w:rsidRPr="00693EE8" w:rsidRDefault="00CB2522"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Cyber Security Professionals</w:t>
            </w:r>
          </w:p>
        </w:tc>
        <w:tc>
          <w:tcPr>
            <w:tcW w:w="6520" w:type="dxa"/>
          </w:tcPr>
          <w:p w14:paraId="55545EC4" w14:textId="6A0D936A" w:rsidR="001B5994" w:rsidRPr="00693EE8" w:rsidRDefault="00BE1CEF" w:rsidP="00835BE1">
            <w:pPr>
              <w:pStyle w:val="NormalWeb"/>
              <w:rPr>
                <w:rFonts w:ascii="Open Sans" w:hAnsi="Open Sans" w:cs="Open Sans"/>
                <w:color w:val="556370"/>
                <w:sz w:val="21"/>
                <w:szCs w:val="21"/>
              </w:rPr>
            </w:pPr>
            <w:r w:rsidRPr="00693EE8">
              <w:rPr>
                <w:rFonts w:ascii="Open Sans" w:hAnsi="Open Sans" w:cs="Open Sans"/>
                <w:color w:val="556370"/>
                <w:sz w:val="21"/>
                <w:szCs w:val="21"/>
              </w:rPr>
              <w:t xml:space="preserve">Based on your legal counsel's advice, insurance company requests, and requirements begin the forensic investigation to identify the damages. List who you would contact - they </w:t>
            </w:r>
            <w:r w:rsidR="0072429D" w:rsidRPr="00693EE8">
              <w:rPr>
                <w:rFonts w:ascii="Open Sans" w:hAnsi="Open Sans" w:cs="Open Sans"/>
                <w:color w:val="556370"/>
                <w:sz w:val="21"/>
                <w:szCs w:val="21"/>
              </w:rPr>
              <w:t>may be</w:t>
            </w:r>
            <w:r w:rsidRPr="00693EE8">
              <w:rPr>
                <w:rFonts w:ascii="Open Sans" w:hAnsi="Open Sans" w:cs="Open Sans"/>
                <w:color w:val="556370"/>
                <w:sz w:val="21"/>
                <w:szCs w:val="21"/>
              </w:rPr>
              <w:t xml:space="preserve"> provided by your insurer.</w:t>
            </w:r>
          </w:p>
        </w:tc>
        <w:tc>
          <w:tcPr>
            <w:tcW w:w="3828" w:type="dxa"/>
          </w:tcPr>
          <w:p w14:paraId="20C477D8" w14:textId="77777777" w:rsidR="001B5994" w:rsidRPr="00693EE8" w:rsidRDefault="001B5994" w:rsidP="00835BE1">
            <w:pPr>
              <w:pStyle w:val="NormalWeb"/>
              <w:rPr>
                <w:rFonts w:ascii="Open Sans" w:hAnsi="Open Sans" w:cs="Open Sans"/>
                <w:color w:val="556370"/>
                <w:sz w:val="21"/>
                <w:szCs w:val="21"/>
              </w:rPr>
            </w:pPr>
          </w:p>
        </w:tc>
      </w:tr>
    </w:tbl>
    <w:p w14:paraId="1629138D" w14:textId="77777777" w:rsidR="006F7F42" w:rsidRDefault="006F7F42" w:rsidP="00FE1E7B"/>
    <w:sectPr w:rsidR="006F7F42" w:rsidSect="008D58D6">
      <w:headerReference w:type="even" r:id="rId11"/>
      <w:headerReference w:type="default" r:id="rId12"/>
      <w:footerReference w:type="even" r:id="rId13"/>
      <w:footerReference w:type="default" r:id="rId14"/>
      <w:headerReference w:type="first" r:id="rId15"/>
      <w:footerReference w:type="first" r:id="rId16"/>
      <w:pgSz w:w="15840" w:h="12240" w:orient="landscape"/>
      <w:pgMar w:top="1556" w:right="1440" w:bottom="1440" w:left="1440" w:header="118" w:footer="1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B4AE" w14:textId="77777777" w:rsidR="008730AB" w:rsidRDefault="008730AB" w:rsidP="00CC2576">
      <w:r>
        <w:separator/>
      </w:r>
    </w:p>
  </w:endnote>
  <w:endnote w:type="continuationSeparator" w:id="0">
    <w:p w14:paraId="17F2306B" w14:textId="77777777" w:rsidR="008730AB" w:rsidRDefault="008730AB"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7E4E87B7" w14:textId="7F43446A" w:rsidR="0052797E" w:rsidRPr="00406BC9" w:rsidRDefault="00ED5627" w:rsidP="00ED5627">
    <w:pPr>
      <w:pStyle w:val="NormalWeb"/>
      <w:rPr>
        <w:rFonts w:ascii="Calibri Light" w:hAnsi="Calibri Light" w:cs="Calibri Light"/>
        <w:color w:val="404040" w:themeColor="text1" w:themeTint="BF"/>
        <w:sz w:val="24"/>
      </w:rPr>
    </w:pPr>
    <w:bookmarkStart w:id="4" w:name="_Hlk138834232"/>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sidR="00DD7E2F">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sidR="00DD7E2F">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sidR="007031D2">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sidR="00DD7E2F">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sidR="00A47E65">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sidR="00DD7E2F">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bookmarkEnd w:id="4"/>
  <w:p w14:paraId="08673D56" w14:textId="25B96926" w:rsidR="00CC2576" w:rsidRDefault="00CC2576" w:rsidP="008C04B5">
    <w:pPr>
      <w:pStyle w:val="Footer"/>
      <w:tabs>
        <w:tab w:val="clear" w:pos="9360"/>
      </w:tabs>
      <w:ind w:left="-1134"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1A64" w14:textId="77777777" w:rsidR="00BB4B12" w:rsidRDefault="00BB4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EC9D1" w14:textId="77777777" w:rsidR="008730AB" w:rsidRDefault="008730AB" w:rsidP="00CC2576">
      <w:r>
        <w:separator/>
      </w:r>
    </w:p>
  </w:footnote>
  <w:footnote w:type="continuationSeparator" w:id="0">
    <w:p w14:paraId="63C047BA" w14:textId="77777777" w:rsidR="008730AB" w:rsidRDefault="008730AB"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BE09A" w14:textId="77777777" w:rsidR="00BB4B12" w:rsidRDefault="00BB4B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BF42" w14:textId="175328F0" w:rsidR="00F75E14" w:rsidRDefault="00F75E14" w:rsidP="00F75E14">
    <w:pPr>
      <w:pStyle w:val="Header"/>
      <w:ind w:left="-426"/>
    </w:pPr>
    <w:bookmarkStart w:id="0" w:name="_Hlk138834031"/>
    <w:bookmarkStart w:id="1" w:name="_Hlk138834032"/>
    <w:bookmarkStart w:id="2" w:name="_Hlk138834118"/>
    <w:bookmarkStart w:id="3" w:name="_Hlk138834119"/>
  </w:p>
  <w:p w14:paraId="6CC924F7" w14:textId="77777777" w:rsidR="00027CBD" w:rsidRDefault="00027CBD" w:rsidP="00027CBD">
    <w:pPr>
      <w:pStyle w:val="Header"/>
      <w:ind w:left="-426"/>
      <w:rPr>
        <w:color w:val="064C7C"/>
      </w:rPr>
    </w:pPr>
    <w:r>
      <w:rPr>
        <w:noProof/>
        <w:color w:val="064C7C"/>
      </w:rPr>
      <w:drawing>
        <wp:inline distT="0" distB="0" distL="0" distR="0" wp14:anchorId="6EC57756" wp14:editId="287FFF80">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7B9C0426" w14:textId="77777777" w:rsidR="00027CBD" w:rsidRDefault="00027CBD" w:rsidP="00027CBD">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74012F3C" w14:textId="23D20F41" w:rsidR="003424F9" w:rsidRPr="00D0092E" w:rsidRDefault="00027CBD" w:rsidP="00BB4B12">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5179A2A6" wp14:editId="42618947">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58D1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F418" w14:textId="77777777" w:rsidR="00BB4B12" w:rsidRDefault="00BB4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4E09"/>
    <w:multiLevelType w:val="multilevel"/>
    <w:tmpl w:val="FBD0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65644"/>
    <w:multiLevelType w:val="multilevel"/>
    <w:tmpl w:val="575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B5CE3"/>
    <w:multiLevelType w:val="hybridMultilevel"/>
    <w:tmpl w:val="678CD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A155C"/>
    <w:multiLevelType w:val="multilevel"/>
    <w:tmpl w:val="4FD2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3"/>
  </w:num>
  <w:num w:numId="2" w16cid:durableId="263151296">
    <w:abstractNumId w:val="5"/>
  </w:num>
  <w:num w:numId="3" w16cid:durableId="929855103">
    <w:abstractNumId w:val="0"/>
  </w:num>
  <w:num w:numId="4" w16cid:durableId="862980098">
    <w:abstractNumId w:val="11"/>
  </w:num>
  <w:num w:numId="5" w16cid:durableId="1478572283">
    <w:abstractNumId w:val="7"/>
  </w:num>
  <w:num w:numId="6" w16cid:durableId="737628950">
    <w:abstractNumId w:val="8"/>
  </w:num>
  <w:num w:numId="7" w16cid:durableId="1000498032">
    <w:abstractNumId w:val="9"/>
  </w:num>
  <w:num w:numId="8" w16cid:durableId="2045209557">
    <w:abstractNumId w:val="4"/>
  </w:num>
  <w:num w:numId="9" w16cid:durableId="657154207">
    <w:abstractNumId w:val="2"/>
  </w:num>
  <w:num w:numId="10" w16cid:durableId="512960333">
    <w:abstractNumId w:val="10"/>
  </w:num>
  <w:num w:numId="11" w16cid:durableId="731775595">
    <w:abstractNumId w:val="1"/>
  </w:num>
  <w:num w:numId="12" w16cid:durableId="1679845429">
    <w:abstractNumId w:val="6"/>
  </w:num>
  <w:num w:numId="13" w16cid:durableId="18036968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01506"/>
    <w:rsid w:val="0002533D"/>
    <w:rsid w:val="00027CBD"/>
    <w:rsid w:val="00036EBA"/>
    <w:rsid w:val="000376EB"/>
    <w:rsid w:val="000562F5"/>
    <w:rsid w:val="000851F0"/>
    <w:rsid w:val="000B0315"/>
    <w:rsid w:val="000E6B8C"/>
    <w:rsid w:val="000F21BA"/>
    <w:rsid w:val="000F23B0"/>
    <w:rsid w:val="00103C6B"/>
    <w:rsid w:val="001264E2"/>
    <w:rsid w:val="00186382"/>
    <w:rsid w:val="0019550C"/>
    <w:rsid w:val="001B5994"/>
    <w:rsid w:val="002165CB"/>
    <w:rsid w:val="002324E3"/>
    <w:rsid w:val="00232A9E"/>
    <w:rsid w:val="00240D5E"/>
    <w:rsid w:val="002520D2"/>
    <w:rsid w:val="002A4F1E"/>
    <w:rsid w:val="002C6E95"/>
    <w:rsid w:val="002D53B4"/>
    <w:rsid w:val="003424F9"/>
    <w:rsid w:val="003605EF"/>
    <w:rsid w:val="00364A2D"/>
    <w:rsid w:val="0037470B"/>
    <w:rsid w:val="00395D35"/>
    <w:rsid w:val="00397028"/>
    <w:rsid w:val="00406BC9"/>
    <w:rsid w:val="00436AFC"/>
    <w:rsid w:val="0045502C"/>
    <w:rsid w:val="004B799E"/>
    <w:rsid w:val="004E4276"/>
    <w:rsid w:val="00500D0D"/>
    <w:rsid w:val="0051657D"/>
    <w:rsid w:val="0052797E"/>
    <w:rsid w:val="005341F1"/>
    <w:rsid w:val="005834E5"/>
    <w:rsid w:val="005B332A"/>
    <w:rsid w:val="006206A9"/>
    <w:rsid w:val="00621FB9"/>
    <w:rsid w:val="00635122"/>
    <w:rsid w:val="00693EE8"/>
    <w:rsid w:val="006B0A51"/>
    <w:rsid w:val="006F7F42"/>
    <w:rsid w:val="007031D2"/>
    <w:rsid w:val="0072429D"/>
    <w:rsid w:val="0079417F"/>
    <w:rsid w:val="007F3C65"/>
    <w:rsid w:val="00805A8B"/>
    <w:rsid w:val="00825D81"/>
    <w:rsid w:val="00826341"/>
    <w:rsid w:val="00835BE1"/>
    <w:rsid w:val="00843F87"/>
    <w:rsid w:val="00854970"/>
    <w:rsid w:val="008633D6"/>
    <w:rsid w:val="008730AB"/>
    <w:rsid w:val="008A3E83"/>
    <w:rsid w:val="008C04B5"/>
    <w:rsid w:val="008D2458"/>
    <w:rsid w:val="008D58D6"/>
    <w:rsid w:val="008E419D"/>
    <w:rsid w:val="009116A9"/>
    <w:rsid w:val="00941373"/>
    <w:rsid w:val="009A209B"/>
    <w:rsid w:val="009E651C"/>
    <w:rsid w:val="00A43D89"/>
    <w:rsid w:val="00A47E65"/>
    <w:rsid w:val="00A5440D"/>
    <w:rsid w:val="00A97D7F"/>
    <w:rsid w:val="00AA188F"/>
    <w:rsid w:val="00AE330A"/>
    <w:rsid w:val="00AF6698"/>
    <w:rsid w:val="00B055FA"/>
    <w:rsid w:val="00B0685F"/>
    <w:rsid w:val="00B07A30"/>
    <w:rsid w:val="00B205D4"/>
    <w:rsid w:val="00B679A1"/>
    <w:rsid w:val="00B7379B"/>
    <w:rsid w:val="00B947AE"/>
    <w:rsid w:val="00BB393B"/>
    <w:rsid w:val="00BB4B12"/>
    <w:rsid w:val="00BE056A"/>
    <w:rsid w:val="00BE1CEF"/>
    <w:rsid w:val="00C06838"/>
    <w:rsid w:val="00C10A3D"/>
    <w:rsid w:val="00C74421"/>
    <w:rsid w:val="00C850AC"/>
    <w:rsid w:val="00CB2522"/>
    <w:rsid w:val="00CC2576"/>
    <w:rsid w:val="00CF667F"/>
    <w:rsid w:val="00D0092E"/>
    <w:rsid w:val="00D3689D"/>
    <w:rsid w:val="00D51755"/>
    <w:rsid w:val="00D607F0"/>
    <w:rsid w:val="00D8719E"/>
    <w:rsid w:val="00DA5A24"/>
    <w:rsid w:val="00DC3C23"/>
    <w:rsid w:val="00DD7E2F"/>
    <w:rsid w:val="00DE0DB4"/>
    <w:rsid w:val="00E56155"/>
    <w:rsid w:val="00ED5627"/>
    <w:rsid w:val="00F122B1"/>
    <w:rsid w:val="00F137E9"/>
    <w:rsid w:val="00F30E2B"/>
    <w:rsid w:val="00F75E14"/>
    <w:rsid w:val="00F86938"/>
    <w:rsid w:val="00FC2DFD"/>
    <w:rsid w:val="00FD112A"/>
    <w:rsid w:val="00FE1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eastAsiaTheme="minorEastAsia" w:hAnsi="Open Sans"/>
      <w:sz w:val="22"/>
    </w:rPr>
  </w:style>
  <w:style w:type="paragraph" w:styleId="Heading1">
    <w:name w:val="heading 1"/>
    <w:basedOn w:val="Normal"/>
    <w:next w:val="Normal"/>
    <w:link w:val="Heading1Char"/>
    <w:uiPriority w:val="9"/>
    <w:qFormat/>
    <w:rsid w:val="004E4276"/>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2520D2"/>
    <w:pPr>
      <w:spacing w:before="100" w:beforeAutospacing="1" w:after="100" w:afterAutospacing="1"/>
      <w:outlineLvl w:val="1"/>
    </w:pPr>
    <w:rPr>
      <w:rFonts w:ascii="Helvetica" w:eastAsia="Times New Roman" w:hAnsi="Helvetica" w:cs="Times New Roman"/>
      <w:bCs/>
      <w:color w:val="064C7C"/>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0D2"/>
    <w:rPr>
      <w:rFonts w:ascii="Helvetica" w:eastAsia="Times New Roman" w:hAnsi="Helvetica" w:cs="Times New Roman"/>
      <w:bCs/>
      <w:color w:val="064C7C"/>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semiHidden/>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4E4276"/>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 w:type="paragraph" w:styleId="ListParagraph">
    <w:name w:val="List Paragraph"/>
    <w:basedOn w:val="Normal"/>
    <w:uiPriority w:val="34"/>
    <w:qFormat/>
    <w:rsid w:val="000F23B0"/>
    <w:pPr>
      <w:ind w:left="720"/>
      <w:contextualSpacing/>
    </w:pPr>
  </w:style>
  <w:style w:type="table" w:styleId="TableGrid">
    <w:name w:val="Table Grid"/>
    <w:basedOn w:val="TableNormal"/>
    <w:uiPriority w:val="39"/>
    <w:rsid w:val="00583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0730">
      <w:bodyDiv w:val="1"/>
      <w:marLeft w:val="0"/>
      <w:marRight w:val="0"/>
      <w:marTop w:val="0"/>
      <w:marBottom w:val="0"/>
      <w:divBdr>
        <w:top w:val="none" w:sz="0" w:space="0" w:color="auto"/>
        <w:left w:val="none" w:sz="0" w:space="0" w:color="auto"/>
        <w:bottom w:val="none" w:sz="0" w:space="0" w:color="auto"/>
        <w:right w:val="none" w:sz="0" w:space="0" w:color="auto"/>
      </w:divBdr>
      <w:divsChild>
        <w:div w:id="517543354">
          <w:marLeft w:val="0"/>
          <w:marRight w:val="0"/>
          <w:marTop w:val="0"/>
          <w:marBottom w:val="0"/>
          <w:divBdr>
            <w:top w:val="none" w:sz="0" w:space="0" w:color="auto"/>
            <w:left w:val="none" w:sz="0" w:space="0" w:color="auto"/>
            <w:bottom w:val="none" w:sz="0" w:space="0" w:color="auto"/>
            <w:right w:val="none" w:sz="0" w:space="0" w:color="auto"/>
          </w:divBdr>
          <w:divsChild>
            <w:div w:id="1175194058">
              <w:marLeft w:val="0"/>
              <w:marRight w:val="0"/>
              <w:marTop w:val="0"/>
              <w:marBottom w:val="0"/>
              <w:divBdr>
                <w:top w:val="none" w:sz="0" w:space="0" w:color="auto"/>
                <w:left w:val="none" w:sz="0" w:space="0" w:color="auto"/>
                <w:bottom w:val="none" w:sz="0" w:space="0" w:color="auto"/>
                <w:right w:val="none" w:sz="0" w:space="0" w:color="auto"/>
              </w:divBdr>
              <w:divsChild>
                <w:div w:id="914317634">
                  <w:marLeft w:val="0"/>
                  <w:marRight w:val="0"/>
                  <w:marTop w:val="0"/>
                  <w:marBottom w:val="0"/>
                  <w:divBdr>
                    <w:top w:val="none" w:sz="0" w:space="0" w:color="auto"/>
                    <w:left w:val="none" w:sz="0" w:space="0" w:color="auto"/>
                    <w:bottom w:val="none" w:sz="0" w:space="0" w:color="auto"/>
                    <w:right w:val="none" w:sz="0" w:space="0" w:color="auto"/>
                  </w:divBdr>
                  <w:divsChild>
                    <w:div w:id="21206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694">
      <w:bodyDiv w:val="1"/>
      <w:marLeft w:val="0"/>
      <w:marRight w:val="0"/>
      <w:marTop w:val="0"/>
      <w:marBottom w:val="0"/>
      <w:divBdr>
        <w:top w:val="none" w:sz="0" w:space="0" w:color="auto"/>
        <w:left w:val="none" w:sz="0" w:space="0" w:color="auto"/>
        <w:bottom w:val="none" w:sz="0" w:space="0" w:color="auto"/>
        <w:right w:val="none" w:sz="0" w:space="0" w:color="auto"/>
      </w:divBdr>
      <w:divsChild>
        <w:div w:id="888683437">
          <w:marLeft w:val="0"/>
          <w:marRight w:val="0"/>
          <w:marTop w:val="0"/>
          <w:marBottom w:val="0"/>
          <w:divBdr>
            <w:top w:val="none" w:sz="0" w:space="0" w:color="auto"/>
            <w:left w:val="none" w:sz="0" w:space="0" w:color="auto"/>
            <w:bottom w:val="none" w:sz="0" w:space="0" w:color="auto"/>
            <w:right w:val="none" w:sz="0" w:space="0" w:color="auto"/>
          </w:divBdr>
          <w:divsChild>
            <w:div w:id="10767605">
              <w:marLeft w:val="0"/>
              <w:marRight w:val="0"/>
              <w:marTop w:val="0"/>
              <w:marBottom w:val="0"/>
              <w:divBdr>
                <w:top w:val="none" w:sz="0" w:space="0" w:color="auto"/>
                <w:left w:val="none" w:sz="0" w:space="0" w:color="auto"/>
                <w:bottom w:val="none" w:sz="0" w:space="0" w:color="auto"/>
                <w:right w:val="none" w:sz="0" w:space="0" w:color="auto"/>
              </w:divBdr>
              <w:divsChild>
                <w:div w:id="1907570155">
                  <w:marLeft w:val="0"/>
                  <w:marRight w:val="0"/>
                  <w:marTop w:val="0"/>
                  <w:marBottom w:val="0"/>
                  <w:divBdr>
                    <w:top w:val="none" w:sz="0" w:space="0" w:color="auto"/>
                    <w:left w:val="none" w:sz="0" w:space="0" w:color="auto"/>
                    <w:bottom w:val="none" w:sz="0" w:space="0" w:color="auto"/>
                    <w:right w:val="none" w:sz="0" w:space="0" w:color="auto"/>
                  </w:divBdr>
                </w:div>
              </w:divsChild>
            </w:div>
            <w:div w:id="1167018177">
              <w:marLeft w:val="0"/>
              <w:marRight w:val="0"/>
              <w:marTop w:val="0"/>
              <w:marBottom w:val="0"/>
              <w:divBdr>
                <w:top w:val="none" w:sz="0" w:space="0" w:color="auto"/>
                <w:left w:val="none" w:sz="0" w:space="0" w:color="auto"/>
                <w:bottom w:val="none" w:sz="0" w:space="0" w:color="auto"/>
                <w:right w:val="none" w:sz="0" w:space="0" w:color="auto"/>
              </w:divBdr>
              <w:divsChild>
                <w:div w:id="2061203830">
                  <w:marLeft w:val="0"/>
                  <w:marRight w:val="0"/>
                  <w:marTop w:val="0"/>
                  <w:marBottom w:val="0"/>
                  <w:divBdr>
                    <w:top w:val="none" w:sz="0" w:space="0" w:color="auto"/>
                    <w:left w:val="none" w:sz="0" w:space="0" w:color="auto"/>
                    <w:bottom w:val="none" w:sz="0" w:space="0" w:color="auto"/>
                    <w:right w:val="none" w:sz="0" w:space="0" w:color="auto"/>
                  </w:divBdr>
                </w:div>
              </w:divsChild>
            </w:div>
            <w:div w:id="1121848300">
              <w:marLeft w:val="0"/>
              <w:marRight w:val="0"/>
              <w:marTop w:val="0"/>
              <w:marBottom w:val="0"/>
              <w:divBdr>
                <w:top w:val="none" w:sz="0" w:space="0" w:color="auto"/>
                <w:left w:val="none" w:sz="0" w:space="0" w:color="auto"/>
                <w:bottom w:val="none" w:sz="0" w:space="0" w:color="auto"/>
                <w:right w:val="none" w:sz="0" w:space="0" w:color="auto"/>
              </w:divBdr>
              <w:divsChild>
                <w:div w:id="1156531236">
                  <w:marLeft w:val="0"/>
                  <w:marRight w:val="0"/>
                  <w:marTop w:val="0"/>
                  <w:marBottom w:val="0"/>
                  <w:divBdr>
                    <w:top w:val="none" w:sz="0" w:space="0" w:color="auto"/>
                    <w:left w:val="none" w:sz="0" w:space="0" w:color="auto"/>
                    <w:bottom w:val="none" w:sz="0" w:space="0" w:color="auto"/>
                    <w:right w:val="none" w:sz="0" w:space="0" w:color="auto"/>
                  </w:divBdr>
                </w:div>
              </w:divsChild>
            </w:div>
            <w:div w:id="1454132391">
              <w:marLeft w:val="0"/>
              <w:marRight w:val="0"/>
              <w:marTop w:val="0"/>
              <w:marBottom w:val="0"/>
              <w:divBdr>
                <w:top w:val="none" w:sz="0" w:space="0" w:color="auto"/>
                <w:left w:val="none" w:sz="0" w:space="0" w:color="auto"/>
                <w:bottom w:val="none" w:sz="0" w:space="0" w:color="auto"/>
                <w:right w:val="none" w:sz="0" w:space="0" w:color="auto"/>
              </w:divBdr>
              <w:divsChild>
                <w:div w:id="1557888294">
                  <w:marLeft w:val="0"/>
                  <w:marRight w:val="0"/>
                  <w:marTop w:val="0"/>
                  <w:marBottom w:val="0"/>
                  <w:divBdr>
                    <w:top w:val="none" w:sz="0" w:space="0" w:color="auto"/>
                    <w:left w:val="none" w:sz="0" w:space="0" w:color="auto"/>
                    <w:bottom w:val="none" w:sz="0" w:space="0" w:color="auto"/>
                    <w:right w:val="none" w:sz="0" w:space="0" w:color="auto"/>
                  </w:divBdr>
                </w:div>
              </w:divsChild>
            </w:div>
            <w:div w:id="1169640585">
              <w:marLeft w:val="0"/>
              <w:marRight w:val="0"/>
              <w:marTop w:val="0"/>
              <w:marBottom w:val="0"/>
              <w:divBdr>
                <w:top w:val="none" w:sz="0" w:space="0" w:color="auto"/>
                <w:left w:val="none" w:sz="0" w:space="0" w:color="auto"/>
                <w:bottom w:val="none" w:sz="0" w:space="0" w:color="auto"/>
                <w:right w:val="none" w:sz="0" w:space="0" w:color="auto"/>
              </w:divBdr>
              <w:divsChild>
                <w:div w:id="1113936109">
                  <w:marLeft w:val="0"/>
                  <w:marRight w:val="0"/>
                  <w:marTop w:val="0"/>
                  <w:marBottom w:val="0"/>
                  <w:divBdr>
                    <w:top w:val="none" w:sz="0" w:space="0" w:color="auto"/>
                    <w:left w:val="none" w:sz="0" w:space="0" w:color="auto"/>
                    <w:bottom w:val="none" w:sz="0" w:space="0" w:color="auto"/>
                    <w:right w:val="none" w:sz="0" w:space="0" w:color="auto"/>
                  </w:divBdr>
                </w:div>
              </w:divsChild>
            </w:div>
            <w:div w:id="959343209">
              <w:marLeft w:val="0"/>
              <w:marRight w:val="0"/>
              <w:marTop w:val="0"/>
              <w:marBottom w:val="0"/>
              <w:divBdr>
                <w:top w:val="none" w:sz="0" w:space="0" w:color="auto"/>
                <w:left w:val="none" w:sz="0" w:space="0" w:color="auto"/>
                <w:bottom w:val="none" w:sz="0" w:space="0" w:color="auto"/>
                <w:right w:val="none" w:sz="0" w:space="0" w:color="auto"/>
              </w:divBdr>
              <w:divsChild>
                <w:div w:id="1101030518">
                  <w:marLeft w:val="0"/>
                  <w:marRight w:val="0"/>
                  <w:marTop w:val="0"/>
                  <w:marBottom w:val="0"/>
                  <w:divBdr>
                    <w:top w:val="none" w:sz="0" w:space="0" w:color="auto"/>
                    <w:left w:val="none" w:sz="0" w:space="0" w:color="auto"/>
                    <w:bottom w:val="none" w:sz="0" w:space="0" w:color="auto"/>
                    <w:right w:val="none" w:sz="0" w:space="0" w:color="auto"/>
                  </w:divBdr>
                </w:div>
              </w:divsChild>
            </w:div>
            <w:div w:id="937761418">
              <w:marLeft w:val="0"/>
              <w:marRight w:val="0"/>
              <w:marTop w:val="0"/>
              <w:marBottom w:val="0"/>
              <w:divBdr>
                <w:top w:val="none" w:sz="0" w:space="0" w:color="auto"/>
                <w:left w:val="none" w:sz="0" w:space="0" w:color="auto"/>
                <w:bottom w:val="none" w:sz="0" w:space="0" w:color="auto"/>
                <w:right w:val="none" w:sz="0" w:space="0" w:color="auto"/>
              </w:divBdr>
              <w:divsChild>
                <w:div w:id="1401714754">
                  <w:marLeft w:val="0"/>
                  <w:marRight w:val="0"/>
                  <w:marTop w:val="0"/>
                  <w:marBottom w:val="0"/>
                  <w:divBdr>
                    <w:top w:val="none" w:sz="0" w:space="0" w:color="auto"/>
                    <w:left w:val="none" w:sz="0" w:space="0" w:color="auto"/>
                    <w:bottom w:val="none" w:sz="0" w:space="0" w:color="auto"/>
                    <w:right w:val="none" w:sz="0" w:space="0" w:color="auto"/>
                  </w:divBdr>
                </w:div>
              </w:divsChild>
            </w:div>
            <w:div w:id="126902031">
              <w:marLeft w:val="0"/>
              <w:marRight w:val="0"/>
              <w:marTop w:val="0"/>
              <w:marBottom w:val="0"/>
              <w:divBdr>
                <w:top w:val="none" w:sz="0" w:space="0" w:color="auto"/>
                <w:left w:val="none" w:sz="0" w:space="0" w:color="auto"/>
                <w:bottom w:val="none" w:sz="0" w:space="0" w:color="auto"/>
                <w:right w:val="none" w:sz="0" w:space="0" w:color="auto"/>
              </w:divBdr>
              <w:divsChild>
                <w:div w:id="771164301">
                  <w:marLeft w:val="0"/>
                  <w:marRight w:val="0"/>
                  <w:marTop w:val="0"/>
                  <w:marBottom w:val="0"/>
                  <w:divBdr>
                    <w:top w:val="none" w:sz="0" w:space="0" w:color="auto"/>
                    <w:left w:val="none" w:sz="0" w:space="0" w:color="auto"/>
                    <w:bottom w:val="none" w:sz="0" w:space="0" w:color="auto"/>
                    <w:right w:val="none" w:sz="0" w:space="0" w:color="auto"/>
                  </w:divBdr>
                </w:div>
              </w:divsChild>
            </w:div>
            <w:div w:id="755977596">
              <w:marLeft w:val="0"/>
              <w:marRight w:val="0"/>
              <w:marTop w:val="0"/>
              <w:marBottom w:val="0"/>
              <w:divBdr>
                <w:top w:val="none" w:sz="0" w:space="0" w:color="auto"/>
                <w:left w:val="none" w:sz="0" w:space="0" w:color="auto"/>
                <w:bottom w:val="none" w:sz="0" w:space="0" w:color="auto"/>
                <w:right w:val="none" w:sz="0" w:space="0" w:color="auto"/>
              </w:divBdr>
              <w:divsChild>
                <w:div w:id="1827626569">
                  <w:marLeft w:val="0"/>
                  <w:marRight w:val="0"/>
                  <w:marTop w:val="0"/>
                  <w:marBottom w:val="0"/>
                  <w:divBdr>
                    <w:top w:val="none" w:sz="0" w:space="0" w:color="auto"/>
                    <w:left w:val="none" w:sz="0" w:space="0" w:color="auto"/>
                    <w:bottom w:val="none" w:sz="0" w:space="0" w:color="auto"/>
                    <w:right w:val="none" w:sz="0" w:space="0" w:color="auto"/>
                  </w:divBdr>
                </w:div>
              </w:divsChild>
            </w:div>
            <w:div w:id="1623339051">
              <w:marLeft w:val="0"/>
              <w:marRight w:val="0"/>
              <w:marTop w:val="0"/>
              <w:marBottom w:val="0"/>
              <w:divBdr>
                <w:top w:val="none" w:sz="0" w:space="0" w:color="auto"/>
                <w:left w:val="none" w:sz="0" w:space="0" w:color="auto"/>
                <w:bottom w:val="none" w:sz="0" w:space="0" w:color="auto"/>
                <w:right w:val="none" w:sz="0" w:space="0" w:color="auto"/>
              </w:divBdr>
              <w:divsChild>
                <w:div w:id="508258951">
                  <w:marLeft w:val="0"/>
                  <w:marRight w:val="0"/>
                  <w:marTop w:val="0"/>
                  <w:marBottom w:val="0"/>
                  <w:divBdr>
                    <w:top w:val="none" w:sz="0" w:space="0" w:color="auto"/>
                    <w:left w:val="none" w:sz="0" w:space="0" w:color="auto"/>
                    <w:bottom w:val="none" w:sz="0" w:space="0" w:color="auto"/>
                    <w:right w:val="none" w:sz="0" w:space="0" w:color="auto"/>
                  </w:divBdr>
                </w:div>
              </w:divsChild>
            </w:div>
            <w:div w:id="650985998">
              <w:marLeft w:val="0"/>
              <w:marRight w:val="0"/>
              <w:marTop w:val="0"/>
              <w:marBottom w:val="0"/>
              <w:divBdr>
                <w:top w:val="none" w:sz="0" w:space="0" w:color="auto"/>
                <w:left w:val="none" w:sz="0" w:space="0" w:color="auto"/>
                <w:bottom w:val="none" w:sz="0" w:space="0" w:color="auto"/>
                <w:right w:val="none" w:sz="0" w:space="0" w:color="auto"/>
              </w:divBdr>
              <w:divsChild>
                <w:div w:id="2121679117">
                  <w:marLeft w:val="0"/>
                  <w:marRight w:val="0"/>
                  <w:marTop w:val="0"/>
                  <w:marBottom w:val="0"/>
                  <w:divBdr>
                    <w:top w:val="none" w:sz="0" w:space="0" w:color="auto"/>
                    <w:left w:val="none" w:sz="0" w:space="0" w:color="auto"/>
                    <w:bottom w:val="none" w:sz="0" w:space="0" w:color="auto"/>
                    <w:right w:val="none" w:sz="0" w:space="0" w:color="auto"/>
                  </w:divBdr>
                </w:div>
              </w:divsChild>
            </w:div>
            <w:div w:id="299041598">
              <w:marLeft w:val="0"/>
              <w:marRight w:val="0"/>
              <w:marTop w:val="0"/>
              <w:marBottom w:val="0"/>
              <w:divBdr>
                <w:top w:val="none" w:sz="0" w:space="0" w:color="auto"/>
                <w:left w:val="none" w:sz="0" w:space="0" w:color="auto"/>
                <w:bottom w:val="none" w:sz="0" w:space="0" w:color="auto"/>
                <w:right w:val="none" w:sz="0" w:space="0" w:color="auto"/>
              </w:divBdr>
              <w:divsChild>
                <w:div w:id="765344572">
                  <w:marLeft w:val="0"/>
                  <w:marRight w:val="0"/>
                  <w:marTop w:val="0"/>
                  <w:marBottom w:val="0"/>
                  <w:divBdr>
                    <w:top w:val="none" w:sz="0" w:space="0" w:color="auto"/>
                    <w:left w:val="none" w:sz="0" w:space="0" w:color="auto"/>
                    <w:bottom w:val="none" w:sz="0" w:space="0" w:color="auto"/>
                    <w:right w:val="none" w:sz="0" w:space="0" w:color="auto"/>
                  </w:divBdr>
                </w:div>
              </w:divsChild>
            </w:div>
            <w:div w:id="1533376337">
              <w:marLeft w:val="0"/>
              <w:marRight w:val="0"/>
              <w:marTop w:val="0"/>
              <w:marBottom w:val="0"/>
              <w:divBdr>
                <w:top w:val="none" w:sz="0" w:space="0" w:color="auto"/>
                <w:left w:val="none" w:sz="0" w:space="0" w:color="auto"/>
                <w:bottom w:val="none" w:sz="0" w:space="0" w:color="auto"/>
                <w:right w:val="none" w:sz="0" w:space="0" w:color="auto"/>
              </w:divBdr>
              <w:divsChild>
                <w:div w:id="1534465668">
                  <w:marLeft w:val="0"/>
                  <w:marRight w:val="0"/>
                  <w:marTop w:val="0"/>
                  <w:marBottom w:val="0"/>
                  <w:divBdr>
                    <w:top w:val="none" w:sz="0" w:space="0" w:color="auto"/>
                    <w:left w:val="none" w:sz="0" w:space="0" w:color="auto"/>
                    <w:bottom w:val="none" w:sz="0" w:space="0" w:color="auto"/>
                    <w:right w:val="none" w:sz="0" w:space="0" w:color="auto"/>
                  </w:divBdr>
                </w:div>
              </w:divsChild>
            </w:div>
            <w:div w:id="1179927114">
              <w:marLeft w:val="0"/>
              <w:marRight w:val="0"/>
              <w:marTop w:val="0"/>
              <w:marBottom w:val="0"/>
              <w:divBdr>
                <w:top w:val="none" w:sz="0" w:space="0" w:color="auto"/>
                <w:left w:val="none" w:sz="0" w:space="0" w:color="auto"/>
                <w:bottom w:val="none" w:sz="0" w:space="0" w:color="auto"/>
                <w:right w:val="none" w:sz="0" w:space="0" w:color="auto"/>
              </w:divBdr>
              <w:divsChild>
                <w:div w:id="116876560">
                  <w:marLeft w:val="0"/>
                  <w:marRight w:val="0"/>
                  <w:marTop w:val="0"/>
                  <w:marBottom w:val="0"/>
                  <w:divBdr>
                    <w:top w:val="none" w:sz="0" w:space="0" w:color="auto"/>
                    <w:left w:val="none" w:sz="0" w:space="0" w:color="auto"/>
                    <w:bottom w:val="none" w:sz="0" w:space="0" w:color="auto"/>
                    <w:right w:val="none" w:sz="0" w:space="0" w:color="auto"/>
                  </w:divBdr>
                </w:div>
              </w:divsChild>
            </w:div>
            <w:div w:id="1311640108">
              <w:marLeft w:val="0"/>
              <w:marRight w:val="0"/>
              <w:marTop w:val="0"/>
              <w:marBottom w:val="0"/>
              <w:divBdr>
                <w:top w:val="none" w:sz="0" w:space="0" w:color="auto"/>
                <w:left w:val="none" w:sz="0" w:space="0" w:color="auto"/>
                <w:bottom w:val="none" w:sz="0" w:space="0" w:color="auto"/>
                <w:right w:val="none" w:sz="0" w:space="0" w:color="auto"/>
              </w:divBdr>
              <w:divsChild>
                <w:div w:id="856888480">
                  <w:marLeft w:val="0"/>
                  <w:marRight w:val="0"/>
                  <w:marTop w:val="0"/>
                  <w:marBottom w:val="0"/>
                  <w:divBdr>
                    <w:top w:val="none" w:sz="0" w:space="0" w:color="auto"/>
                    <w:left w:val="none" w:sz="0" w:space="0" w:color="auto"/>
                    <w:bottom w:val="none" w:sz="0" w:space="0" w:color="auto"/>
                    <w:right w:val="none" w:sz="0" w:space="0" w:color="auto"/>
                  </w:divBdr>
                </w:div>
              </w:divsChild>
            </w:div>
            <w:div w:id="115684311">
              <w:marLeft w:val="0"/>
              <w:marRight w:val="0"/>
              <w:marTop w:val="0"/>
              <w:marBottom w:val="0"/>
              <w:divBdr>
                <w:top w:val="none" w:sz="0" w:space="0" w:color="auto"/>
                <w:left w:val="none" w:sz="0" w:space="0" w:color="auto"/>
                <w:bottom w:val="none" w:sz="0" w:space="0" w:color="auto"/>
                <w:right w:val="none" w:sz="0" w:space="0" w:color="auto"/>
              </w:divBdr>
              <w:divsChild>
                <w:div w:id="1463111926">
                  <w:marLeft w:val="0"/>
                  <w:marRight w:val="0"/>
                  <w:marTop w:val="0"/>
                  <w:marBottom w:val="0"/>
                  <w:divBdr>
                    <w:top w:val="none" w:sz="0" w:space="0" w:color="auto"/>
                    <w:left w:val="none" w:sz="0" w:space="0" w:color="auto"/>
                    <w:bottom w:val="none" w:sz="0" w:space="0" w:color="auto"/>
                    <w:right w:val="none" w:sz="0" w:space="0" w:color="auto"/>
                  </w:divBdr>
                </w:div>
              </w:divsChild>
            </w:div>
            <w:div w:id="1858080136">
              <w:marLeft w:val="0"/>
              <w:marRight w:val="0"/>
              <w:marTop w:val="0"/>
              <w:marBottom w:val="0"/>
              <w:divBdr>
                <w:top w:val="none" w:sz="0" w:space="0" w:color="auto"/>
                <w:left w:val="none" w:sz="0" w:space="0" w:color="auto"/>
                <w:bottom w:val="none" w:sz="0" w:space="0" w:color="auto"/>
                <w:right w:val="none" w:sz="0" w:space="0" w:color="auto"/>
              </w:divBdr>
              <w:divsChild>
                <w:div w:id="1656881705">
                  <w:marLeft w:val="0"/>
                  <w:marRight w:val="0"/>
                  <w:marTop w:val="0"/>
                  <w:marBottom w:val="0"/>
                  <w:divBdr>
                    <w:top w:val="none" w:sz="0" w:space="0" w:color="auto"/>
                    <w:left w:val="none" w:sz="0" w:space="0" w:color="auto"/>
                    <w:bottom w:val="none" w:sz="0" w:space="0" w:color="auto"/>
                    <w:right w:val="none" w:sz="0" w:space="0" w:color="auto"/>
                  </w:divBdr>
                </w:div>
              </w:divsChild>
            </w:div>
            <w:div w:id="372922622">
              <w:marLeft w:val="0"/>
              <w:marRight w:val="0"/>
              <w:marTop w:val="0"/>
              <w:marBottom w:val="0"/>
              <w:divBdr>
                <w:top w:val="none" w:sz="0" w:space="0" w:color="auto"/>
                <w:left w:val="none" w:sz="0" w:space="0" w:color="auto"/>
                <w:bottom w:val="none" w:sz="0" w:space="0" w:color="auto"/>
                <w:right w:val="none" w:sz="0" w:space="0" w:color="auto"/>
              </w:divBdr>
              <w:divsChild>
                <w:div w:id="882716452">
                  <w:marLeft w:val="0"/>
                  <w:marRight w:val="0"/>
                  <w:marTop w:val="0"/>
                  <w:marBottom w:val="0"/>
                  <w:divBdr>
                    <w:top w:val="none" w:sz="0" w:space="0" w:color="auto"/>
                    <w:left w:val="none" w:sz="0" w:space="0" w:color="auto"/>
                    <w:bottom w:val="none" w:sz="0" w:space="0" w:color="auto"/>
                    <w:right w:val="none" w:sz="0" w:space="0" w:color="auto"/>
                  </w:divBdr>
                </w:div>
              </w:divsChild>
            </w:div>
            <w:div w:id="1755663546">
              <w:marLeft w:val="0"/>
              <w:marRight w:val="0"/>
              <w:marTop w:val="0"/>
              <w:marBottom w:val="0"/>
              <w:divBdr>
                <w:top w:val="none" w:sz="0" w:space="0" w:color="auto"/>
                <w:left w:val="none" w:sz="0" w:space="0" w:color="auto"/>
                <w:bottom w:val="none" w:sz="0" w:space="0" w:color="auto"/>
                <w:right w:val="none" w:sz="0" w:space="0" w:color="auto"/>
              </w:divBdr>
              <w:divsChild>
                <w:div w:id="9012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6515">
      <w:bodyDiv w:val="1"/>
      <w:marLeft w:val="0"/>
      <w:marRight w:val="0"/>
      <w:marTop w:val="0"/>
      <w:marBottom w:val="0"/>
      <w:divBdr>
        <w:top w:val="none" w:sz="0" w:space="0" w:color="auto"/>
        <w:left w:val="none" w:sz="0" w:space="0" w:color="auto"/>
        <w:bottom w:val="none" w:sz="0" w:space="0" w:color="auto"/>
        <w:right w:val="none" w:sz="0" w:space="0" w:color="auto"/>
      </w:divBdr>
      <w:divsChild>
        <w:div w:id="1868980441">
          <w:marLeft w:val="0"/>
          <w:marRight w:val="0"/>
          <w:marTop w:val="0"/>
          <w:marBottom w:val="0"/>
          <w:divBdr>
            <w:top w:val="none" w:sz="0" w:space="0" w:color="auto"/>
            <w:left w:val="none" w:sz="0" w:space="0" w:color="auto"/>
            <w:bottom w:val="none" w:sz="0" w:space="0" w:color="auto"/>
            <w:right w:val="none" w:sz="0" w:space="0" w:color="auto"/>
          </w:divBdr>
          <w:divsChild>
            <w:div w:id="1840995421">
              <w:marLeft w:val="0"/>
              <w:marRight w:val="0"/>
              <w:marTop w:val="0"/>
              <w:marBottom w:val="0"/>
              <w:divBdr>
                <w:top w:val="none" w:sz="0" w:space="0" w:color="auto"/>
                <w:left w:val="none" w:sz="0" w:space="0" w:color="auto"/>
                <w:bottom w:val="none" w:sz="0" w:space="0" w:color="auto"/>
                <w:right w:val="none" w:sz="0" w:space="0" w:color="auto"/>
              </w:divBdr>
              <w:divsChild>
                <w:div w:id="2068992489">
                  <w:marLeft w:val="0"/>
                  <w:marRight w:val="0"/>
                  <w:marTop w:val="0"/>
                  <w:marBottom w:val="0"/>
                  <w:divBdr>
                    <w:top w:val="none" w:sz="0" w:space="0" w:color="auto"/>
                    <w:left w:val="none" w:sz="0" w:space="0" w:color="auto"/>
                    <w:bottom w:val="none" w:sz="0" w:space="0" w:color="auto"/>
                    <w:right w:val="none" w:sz="0" w:space="0" w:color="auto"/>
                  </w:divBdr>
                  <w:divsChild>
                    <w:div w:id="19519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7294">
      <w:bodyDiv w:val="1"/>
      <w:marLeft w:val="0"/>
      <w:marRight w:val="0"/>
      <w:marTop w:val="0"/>
      <w:marBottom w:val="0"/>
      <w:divBdr>
        <w:top w:val="none" w:sz="0" w:space="0" w:color="auto"/>
        <w:left w:val="none" w:sz="0" w:space="0" w:color="auto"/>
        <w:bottom w:val="none" w:sz="0" w:space="0" w:color="auto"/>
        <w:right w:val="none" w:sz="0" w:space="0" w:color="auto"/>
      </w:divBdr>
    </w:div>
    <w:div w:id="696783446">
      <w:bodyDiv w:val="1"/>
      <w:marLeft w:val="0"/>
      <w:marRight w:val="0"/>
      <w:marTop w:val="0"/>
      <w:marBottom w:val="0"/>
      <w:divBdr>
        <w:top w:val="none" w:sz="0" w:space="0" w:color="auto"/>
        <w:left w:val="none" w:sz="0" w:space="0" w:color="auto"/>
        <w:bottom w:val="none" w:sz="0" w:space="0" w:color="auto"/>
        <w:right w:val="none" w:sz="0" w:space="0" w:color="auto"/>
      </w:divBdr>
      <w:divsChild>
        <w:div w:id="1982610717">
          <w:marLeft w:val="0"/>
          <w:marRight w:val="0"/>
          <w:marTop w:val="0"/>
          <w:marBottom w:val="0"/>
          <w:divBdr>
            <w:top w:val="none" w:sz="0" w:space="0" w:color="auto"/>
            <w:left w:val="none" w:sz="0" w:space="0" w:color="auto"/>
            <w:bottom w:val="none" w:sz="0" w:space="0" w:color="auto"/>
            <w:right w:val="none" w:sz="0" w:space="0" w:color="auto"/>
          </w:divBdr>
          <w:divsChild>
            <w:div w:id="500586248">
              <w:marLeft w:val="0"/>
              <w:marRight w:val="0"/>
              <w:marTop w:val="0"/>
              <w:marBottom w:val="0"/>
              <w:divBdr>
                <w:top w:val="none" w:sz="0" w:space="0" w:color="auto"/>
                <w:left w:val="none" w:sz="0" w:space="0" w:color="auto"/>
                <w:bottom w:val="none" w:sz="0" w:space="0" w:color="auto"/>
                <w:right w:val="none" w:sz="0" w:space="0" w:color="auto"/>
              </w:divBdr>
              <w:divsChild>
                <w:div w:id="860700911">
                  <w:marLeft w:val="0"/>
                  <w:marRight w:val="0"/>
                  <w:marTop w:val="0"/>
                  <w:marBottom w:val="0"/>
                  <w:divBdr>
                    <w:top w:val="none" w:sz="0" w:space="0" w:color="auto"/>
                    <w:left w:val="none" w:sz="0" w:space="0" w:color="auto"/>
                    <w:bottom w:val="none" w:sz="0" w:space="0" w:color="auto"/>
                    <w:right w:val="none" w:sz="0" w:space="0" w:color="auto"/>
                  </w:divBdr>
                  <w:divsChild>
                    <w:div w:id="17962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6890">
      <w:bodyDiv w:val="1"/>
      <w:marLeft w:val="0"/>
      <w:marRight w:val="0"/>
      <w:marTop w:val="0"/>
      <w:marBottom w:val="0"/>
      <w:divBdr>
        <w:top w:val="none" w:sz="0" w:space="0" w:color="auto"/>
        <w:left w:val="none" w:sz="0" w:space="0" w:color="auto"/>
        <w:bottom w:val="none" w:sz="0" w:space="0" w:color="auto"/>
        <w:right w:val="none" w:sz="0" w:space="0" w:color="auto"/>
      </w:divBdr>
      <w:divsChild>
        <w:div w:id="158351226">
          <w:marLeft w:val="0"/>
          <w:marRight w:val="0"/>
          <w:marTop w:val="0"/>
          <w:marBottom w:val="0"/>
          <w:divBdr>
            <w:top w:val="none" w:sz="0" w:space="0" w:color="auto"/>
            <w:left w:val="none" w:sz="0" w:space="0" w:color="auto"/>
            <w:bottom w:val="none" w:sz="0" w:space="0" w:color="auto"/>
            <w:right w:val="none" w:sz="0" w:space="0" w:color="auto"/>
          </w:divBdr>
          <w:divsChild>
            <w:div w:id="154801694">
              <w:marLeft w:val="0"/>
              <w:marRight w:val="0"/>
              <w:marTop w:val="0"/>
              <w:marBottom w:val="0"/>
              <w:divBdr>
                <w:top w:val="none" w:sz="0" w:space="0" w:color="auto"/>
                <w:left w:val="none" w:sz="0" w:space="0" w:color="auto"/>
                <w:bottom w:val="none" w:sz="0" w:space="0" w:color="auto"/>
                <w:right w:val="none" w:sz="0" w:space="0" w:color="auto"/>
              </w:divBdr>
              <w:divsChild>
                <w:div w:id="1317418168">
                  <w:marLeft w:val="0"/>
                  <w:marRight w:val="0"/>
                  <w:marTop w:val="0"/>
                  <w:marBottom w:val="0"/>
                  <w:divBdr>
                    <w:top w:val="none" w:sz="0" w:space="0" w:color="auto"/>
                    <w:left w:val="none" w:sz="0" w:space="0" w:color="auto"/>
                    <w:bottom w:val="none" w:sz="0" w:space="0" w:color="auto"/>
                    <w:right w:val="none" w:sz="0" w:space="0" w:color="auto"/>
                  </w:divBdr>
                  <w:divsChild>
                    <w:div w:id="21468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0830">
      <w:bodyDiv w:val="1"/>
      <w:marLeft w:val="0"/>
      <w:marRight w:val="0"/>
      <w:marTop w:val="0"/>
      <w:marBottom w:val="0"/>
      <w:divBdr>
        <w:top w:val="none" w:sz="0" w:space="0" w:color="auto"/>
        <w:left w:val="none" w:sz="0" w:space="0" w:color="auto"/>
        <w:bottom w:val="none" w:sz="0" w:space="0" w:color="auto"/>
        <w:right w:val="none" w:sz="0" w:space="0" w:color="auto"/>
      </w:divBdr>
      <w:divsChild>
        <w:div w:id="1445880680">
          <w:marLeft w:val="0"/>
          <w:marRight w:val="0"/>
          <w:marTop w:val="0"/>
          <w:marBottom w:val="0"/>
          <w:divBdr>
            <w:top w:val="none" w:sz="0" w:space="0" w:color="auto"/>
            <w:left w:val="none" w:sz="0" w:space="0" w:color="auto"/>
            <w:bottom w:val="none" w:sz="0" w:space="0" w:color="auto"/>
            <w:right w:val="none" w:sz="0" w:space="0" w:color="auto"/>
          </w:divBdr>
          <w:divsChild>
            <w:div w:id="1823304837">
              <w:marLeft w:val="0"/>
              <w:marRight w:val="0"/>
              <w:marTop w:val="0"/>
              <w:marBottom w:val="0"/>
              <w:divBdr>
                <w:top w:val="none" w:sz="0" w:space="0" w:color="auto"/>
                <w:left w:val="none" w:sz="0" w:space="0" w:color="auto"/>
                <w:bottom w:val="none" w:sz="0" w:space="0" w:color="auto"/>
                <w:right w:val="none" w:sz="0" w:space="0" w:color="auto"/>
              </w:divBdr>
              <w:divsChild>
                <w:div w:id="634718638">
                  <w:marLeft w:val="0"/>
                  <w:marRight w:val="0"/>
                  <w:marTop w:val="0"/>
                  <w:marBottom w:val="0"/>
                  <w:divBdr>
                    <w:top w:val="none" w:sz="0" w:space="0" w:color="auto"/>
                    <w:left w:val="none" w:sz="0" w:space="0" w:color="auto"/>
                    <w:bottom w:val="none" w:sz="0" w:space="0" w:color="auto"/>
                    <w:right w:val="none" w:sz="0" w:space="0" w:color="auto"/>
                  </w:divBdr>
                  <w:divsChild>
                    <w:div w:id="14764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0338">
      <w:bodyDiv w:val="1"/>
      <w:marLeft w:val="0"/>
      <w:marRight w:val="0"/>
      <w:marTop w:val="0"/>
      <w:marBottom w:val="0"/>
      <w:divBdr>
        <w:top w:val="none" w:sz="0" w:space="0" w:color="auto"/>
        <w:left w:val="none" w:sz="0" w:space="0" w:color="auto"/>
        <w:bottom w:val="none" w:sz="0" w:space="0" w:color="auto"/>
        <w:right w:val="none" w:sz="0" w:space="0" w:color="auto"/>
      </w:divBdr>
    </w:div>
    <w:div w:id="1181890479">
      <w:bodyDiv w:val="1"/>
      <w:marLeft w:val="0"/>
      <w:marRight w:val="0"/>
      <w:marTop w:val="0"/>
      <w:marBottom w:val="0"/>
      <w:divBdr>
        <w:top w:val="none" w:sz="0" w:space="0" w:color="auto"/>
        <w:left w:val="none" w:sz="0" w:space="0" w:color="auto"/>
        <w:bottom w:val="none" w:sz="0" w:space="0" w:color="auto"/>
        <w:right w:val="none" w:sz="0" w:space="0" w:color="auto"/>
      </w:divBdr>
      <w:divsChild>
        <w:div w:id="507672736">
          <w:marLeft w:val="0"/>
          <w:marRight w:val="0"/>
          <w:marTop w:val="0"/>
          <w:marBottom w:val="0"/>
          <w:divBdr>
            <w:top w:val="none" w:sz="0" w:space="0" w:color="auto"/>
            <w:left w:val="none" w:sz="0" w:space="0" w:color="auto"/>
            <w:bottom w:val="none" w:sz="0" w:space="0" w:color="auto"/>
            <w:right w:val="none" w:sz="0" w:space="0" w:color="auto"/>
          </w:divBdr>
          <w:divsChild>
            <w:div w:id="170293240">
              <w:marLeft w:val="0"/>
              <w:marRight w:val="0"/>
              <w:marTop w:val="0"/>
              <w:marBottom w:val="0"/>
              <w:divBdr>
                <w:top w:val="none" w:sz="0" w:space="0" w:color="auto"/>
                <w:left w:val="none" w:sz="0" w:space="0" w:color="auto"/>
                <w:bottom w:val="none" w:sz="0" w:space="0" w:color="auto"/>
                <w:right w:val="none" w:sz="0" w:space="0" w:color="auto"/>
              </w:divBdr>
              <w:divsChild>
                <w:div w:id="1334213994">
                  <w:marLeft w:val="0"/>
                  <w:marRight w:val="0"/>
                  <w:marTop w:val="0"/>
                  <w:marBottom w:val="0"/>
                  <w:divBdr>
                    <w:top w:val="none" w:sz="0" w:space="0" w:color="auto"/>
                    <w:left w:val="none" w:sz="0" w:space="0" w:color="auto"/>
                    <w:bottom w:val="none" w:sz="0" w:space="0" w:color="auto"/>
                    <w:right w:val="none" w:sz="0" w:space="0" w:color="auto"/>
                  </w:divBdr>
                  <w:divsChild>
                    <w:div w:id="13167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32472">
      <w:bodyDiv w:val="1"/>
      <w:marLeft w:val="0"/>
      <w:marRight w:val="0"/>
      <w:marTop w:val="0"/>
      <w:marBottom w:val="0"/>
      <w:divBdr>
        <w:top w:val="none" w:sz="0" w:space="0" w:color="auto"/>
        <w:left w:val="none" w:sz="0" w:space="0" w:color="auto"/>
        <w:bottom w:val="none" w:sz="0" w:space="0" w:color="auto"/>
        <w:right w:val="none" w:sz="0" w:space="0" w:color="auto"/>
      </w:divBdr>
      <w:divsChild>
        <w:div w:id="640228599">
          <w:marLeft w:val="0"/>
          <w:marRight w:val="0"/>
          <w:marTop w:val="0"/>
          <w:marBottom w:val="0"/>
          <w:divBdr>
            <w:top w:val="none" w:sz="0" w:space="0" w:color="auto"/>
            <w:left w:val="none" w:sz="0" w:space="0" w:color="auto"/>
            <w:bottom w:val="none" w:sz="0" w:space="0" w:color="auto"/>
            <w:right w:val="none" w:sz="0" w:space="0" w:color="auto"/>
          </w:divBdr>
          <w:divsChild>
            <w:div w:id="809592557">
              <w:marLeft w:val="0"/>
              <w:marRight w:val="0"/>
              <w:marTop w:val="0"/>
              <w:marBottom w:val="0"/>
              <w:divBdr>
                <w:top w:val="none" w:sz="0" w:space="0" w:color="auto"/>
                <w:left w:val="none" w:sz="0" w:space="0" w:color="auto"/>
                <w:bottom w:val="none" w:sz="0" w:space="0" w:color="auto"/>
                <w:right w:val="none" w:sz="0" w:space="0" w:color="auto"/>
              </w:divBdr>
              <w:divsChild>
                <w:div w:id="1498575217">
                  <w:marLeft w:val="0"/>
                  <w:marRight w:val="0"/>
                  <w:marTop w:val="0"/>
                  <w:marBottom w:val="0"/>
                  <w:divBdr>
                    <w:top w:val="none" w:sz="0" w:space="0" w:color="auto"/>
                    <w:left w:val="none" w:sz="0" w:space="0" w:color="auto"/>
                    <w:bottom w:val="none" w:sz="0" w:space="0" w:color="auto"/>
                    <w:right w:val="none" w:sz="0" w:space="0" w:color="auto"/>
                  </w:divBdr>
                  <w:divsChild>
                    <w:div w:id="18997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 w:id="2057662154">
      <w:bodyDiv w:val="1"/>
      <w:marLeft w:val="0"/>
      <w:marRight w:val="0"/>
      <w:marTop w:val="0"/>
      <w:marBottom w:val="0"/>
      <w:divBdr>
        <w:top w:val="none" w:sz="0" w:space="0" w:color="auto"/>
        <w:left w:val="none" w:sz="0" w:space="0" w:color="auto"/>
        <w:bottom w:val="none" w:sz="0" w:space="0" w:color="auto"/>
        <w:right w:val="none" w:sz="0" w:space="0" w:color="auto"/>
      </w:divBdr>
      <w:divsChild>
        <w:div w:id="979270197">
          <w:marLeft w:val="0"/>
          <w:marRight w:val="0"/>
          <w:marTop w:val="0"/>
          <w:marBottom w:val="0"/>
          <w:divBdr>
            <w:top w:val="none" w:sz="0" w:space="0" w:color="auto"/>
            <w:left w:val="none" w:sz="0" w:space="0" w:color="auto"/>
            <w:bottom w:val="none" w:sz="0" w:space="0" w:color="auto"/>
            <w:right w:val="none" w:sz="0" w:space="0" w:color="auto"/>
          </w:divBdr>
          <w:divsChild>
            <w:div w:id="1829402971">
              <w:marLeft w:val="0"/>
              <w:marRight w:val="0"/>
              <w:marTop w:val="0"/>
              <w:marBottom w:val="0"/>
              <w:divBdr>
                <w:top w:val="none" w:sz="0" w:space="0" w:color="auto"/>
                <w:left w:val="none" w:sz="0" w:space="0" w:color="auto"/>
                <w:bottom w:val="none" w:sz="0" w:space="0" w:color="auto"/>
                <w:right w:val="none" w:sz="0" w:space="0" w:color="auto"/>
              </w:divBdr>
              <w:divsChild>
                <w:div w:id="1304777470">
                  <w:marLeft w:val="0"/>
                  <w:marRight w:val="0"/>
                  <w:marTop w:val="0"/>
                  <w:marBottom w:val="0"/>
                  <w:divBdr>
                    <w:top w:val="none" w:sz="0" w:space="0" w:color="auto"/>
                    <w:left w:val="none" w:sz="0" w:space="0" w:color="auto"/>
                    <w:bottom w:val="none" w:sz="0" w:space="0" w:color="auto"/>
                    <w:right w:val="none" w:sz="0" w:space="0" w:color="auto"/>
                  </w:divBdr>
                  <w:divsChild>
                    <w:div w:id="11849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67836">
      <w:bodyDiv w:val="1"/>
      <w:marLeft w:val="0"/>
      <w:marRight w:val="0"/>
      <w:marTop w:val="0"/>
      <w:marBottom w:val="0"/>
      <w:divBdr>
        <w:top w:val="none" w:sz="0" w:space="0" w:color="auto"/>
        <w:left w:val="none" w:sz="0" w:space="0" w:color="auto"/>
        <w:bottom w:val="none" w:sz="0" w:space="0" w:color="auto"/>
        <w:right w:val="none" w:sz="0" w:space="0" w:color="auto"/>
      </w:divBdr>
      <w:divsChild>
        <w:div w:id="247230305">
          <w:marLeft w:val="0"/>
          <w:marRight w:val="0"/>
          <w:marTop w:val="0"/>
          <w:marBottom w:val="0"/>
          <w:divBdr>
            <w:top w:val="none" w:sz="0" w:space="0" w:color="auto"/>
            <w:left w:val="none" w:sz="0" w:space="0" w:color="auto"/>
            <w:bottom w:val="none" w:sz="0" w:space="0" w:color="auto"/>
            <w:right w:val="none" w:sz="0" w:space="0" w:color="auto"/>
          </w:divBdr>
          <w:divsChild>
            <w:div w:id="568151967">
              <w:marLeft w:val="0"/>
              <w:marRight w:val="0"/>
              <w:marTop w:val="0"/>
              <w:marBottom w:val="0"/>
              <w:divBdr>
                <w:top w:val="none" w:sz="0" w:space="0" w:color="auto"/>
                <w:left w:val="none" w:sz="0" w:space="0" w:color="auto"/>
                <w:bottom w:val="none" w:sz="0" w:space="0" w:color="auto"/>
                <w:right w:val="none" w:sz="0" w:space="0" w:color="auto"/>
              </w:divBdr>
              <w:divsChild>
                <w:div w:id="1134516811">
                  <w:marLeft w:val="0"/>
                  <w:marRight w:val="0"/>
                  <w:marTop w:val="0"/>
                  <w:marBottom w:val="0"/>
                  <w:divBdr>
                    <w:top w:val="none" w:sz="0" w:space="0" w:color="auto"/>
                    <w:left w:val="none" w:sz="0" w:space="0" w:color="auto"/>
                    <w:bottom w:val="none" w:sz="0" w:space="0" w:color="auto"/>
                    <w:right w:val="none" w:sz="0" w:space="0" w:color="auto"/>
                  </w:divBdr>
                </w:div>
              </w:divsChild>
            </w:div>
            <w:div w:id="75053102">
              <w:marLeft w:val="0"/>
              <w:marRight w:val="0"/>
              <w:marTop w:val="0"/>
              <w:marBottom w:val="0"/>
              <w:divBdr>
                <w:top w:val="none" w:sz="0" w:space="0" w:color="auto"/>
                <w:left w:val="none" w:sz="0" w:space="0" w:color="auto"/>
                <w:bottom w:val="none" w:sz="0" w:space="0" w:color="auto"/>
                <w:right w:val="none" w:sz="0" w:space="0" w:color="auto"/>
              </w:divBdr>
              <w:divsChild>
                <w:div w:id="355237079">
                  <w:marLeft w:val="0"/>
                  <w:marRight w:val="0"/>
                  <w:marTop w:val="0"/>
                  <w:marBottom w:val="0"/>
                  <w:divBdr>
                    <w:top w:val="none" w:sz="0" w:space="0" w:color="auto"/>
                    <w:left w:val="none" w:sz="0" w:space="0" w:color="auto"/>
                    <w:bottom w:val="none" w:sz="0" w:space="0" w:color="auto"/>
                    <w:right w:val="none" w:sz="0" w:space="0" w:color="auto"/>
                  </w:divBdr>
                </w:div>
              </w:divsChild>
            </w:div>
            <w:div w:id="1677417625">
              <w:marLeft w:val="0"/>
              <w:marRight w:val="0"/>
              <w:marTop w:val="0"/>
              <w:marBottom w:val="0"/>
              <w:divBdr>
                <w:top w:val="none" w:sz="0" w:space="0" w:color="auto"/>
                <w:left w:val="none" w:sz="0" w:space="0" w:color="auto"/>
                <w:bottom w:val="none" w:sz="0" w:space="0" w:color="auto"/>
                <w:right w:val="none" w:sz="0" w:space="0" w:color="auto"/>
              </w:divBdr>
              <w:divsChild>
                <w:div w:id="11393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E91E5-CDFB-D347-A675-8560D17D66CD}">
  <ds:schemaRefs>
    <ds:schemaRef ds:uri="http://schemas.openxmlformats.org/officeDocument/2006/bibliography"/>
  </ds:schemaRefs>
</ds:datastoreItem>
</file>

<file path=customXml/itemProps2.xml><?xml version="1.0" encoding="utf-8"?>
<ds:datastoreItem xmlns:ds="http://schemas.openxmlformats.org/officeDocument/2006/customXml" ds:itemID="{654889B4-303E-4FF2-A58B-9098DEAD6E09}">
  <ds:schemaRefs>
    <ds:schemaRef ds:uri="http://purl.org/dc/dcmitype/"/>
    <ds:schemaRef ds:uri="http://purl.org/dc/term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schemas.microsoft.com/office/infopath/2007/PartnerControls"/>
    <ds:schemaRef ds:uri="e5f8d2b6-343b-4102-bee1-e722bfa6b2e4"/>
  </ds:schemaRefs>
</ds:datastoreItem>
</file>

<file path=customXml/itemProps3.xml><?xml version="1.0" encoding="utf-8"?>
<ds:datastoreItem xmlns:ds="http://schemas.openxmlformats.org/officeDocument/2006/customXml" ds:itemID="{EB481001-0C24-4B39-BE0B-61FB4D40B6B8}">
  <ds:schemaRefs>
    <ds:schemaRef ds:uri="http://schemas.microsoft.com/sharepoint/v3/contenttype/forms"/>
  </ds:schemaRefs>
</ds:datastoreItem>
</file>

<file path=customXml/itemProps4.xml><?xml version="1.0" encoding="utf-8"?>
<ds:datastoreItem xmlns:ds="http://schemas.openxmlformats.org/officeDocument/2006/customXml" ds:itemID="{50C67796-5F08-4CE3-9B8E-3BF4A18B4A6D}"/>
</file>

<file path=docProps/app.xml><?xml version="1.0" encoding="utf-8"?>
<Properties xmlns="http://schemas.openxmlformats.org/officeDocument/2006/extended-properties" xmlns:vt="http://schemas.openxmlformats.org/officeDocument/2006/docPropsVTypes">
  <Template>Normal.dotm</Template>
  <TotalTime>31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43</cp:revision>
  <cp:lastPrinted>2023-06-23T01:16:00Z</cp:lastPrinted>
  <dcterms:created xsi:type="dcterms:W3CDTF">2022-11-17T23:22:00Z</dcterms:created>
  <dcterms:modified xsi:type="dcterms:W3CDTF">2023-06-28T15:43:00Z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