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EC302" w14:textId="43796379" w:rsidR="00B7094C" w:rsidRPr="00683855" w:rsidRDefault="00FB6B68" w:rsidP="00AD7A79">
      <w:pPr>
        <w:spacing w:line="276" w:lineRule="auto"/>
        <w:jc w:val="center"/>
        <w:rPr>
          <w:rFonts w:ascii="Times New Roman" w:hAnsi="Times New Roman" w:cs="Times New Roman"/>
          <w:sz w:val="40"/>
          <w:szCs w:val="40"/>
        </w:rPr>
      </w:pPr>
      <w:r w:rsidRPr="00683855">
        <w:rPr>
          <w:rFonts w:ascii="Times New Roman" w:hAnsi="Times New Roman" w:cs="Times New Roman"/>
          <w:sz w:val="40"/>
          <w:szCs w:val="40"/>
        </w:rPr>
        <w:t>Performance Analysis of a Handheld Aspiration-Assisted Device for End-Cut Prostate Biopsy Summary</w:t>
      </w:r>
    </w:p>
    <w:p w14:paraId="6B95C8AA" w14:textId="77777777" w:rsidR="008A5C9D" w:rsidRDefault="008A5C9D" w:rsidP="00AD7A79">
      <w:pPr>
        <w:spacing w:line="276" w:lineRule="auto"/>
        <w:rPr>
          <w:rFonts w:ascii="Times New Roman" w:hAnsi="Times New Roman" w:cs="Times New Roman"/>
        </w:rPr>
      </w:pPr>
    </w:p>
    <w:p w14:paraId="6EFCDECF" w14:textId="51A99175" w:rsidR="008A5C9D" w:rsidRPr="00683855" w:rsidRDefault="008A5C9D" w:rsidP="00AD7A79">
      <w:pPr>
        <w:spacing w:line="276" w:lineRule="auto"/>
        <w:jc w:val="center"/>
        <w:rPr>
          <w:rFonts w:ascii="Times New Roman" w:hAnsi="Times New Roman" w:cs="Times New Roman"/>
          <w:b/>
          <w:bCs/>
        </w:rPr>
      </w:pPr>
      <w:r w:rsidRPr="00683855">
        <w:rPr>
          <w:rFonts w:ascii="Times New Roman" w:hAnsi="Times New Roman" w:cs="Times New Roman"/>
          <w:b/>
          <w:bCs/>
        </w:rPr>
        <w:t>Introduction</w:t>
      </w:r>
    </w:p>
    <w:p w14:paraId="732D24BD" w14:textId="5032D7FF" w:rsidR="003424B1" w:rsidRDefault="008A5C9D" w:rsidP="00AD7A79">
      <w:pPr>
        <w:spacing w:line="276" w:lineRule="auto"/>
        <w:ind w:firstLine="720"/>
        <w:rPr>
          <w:rFonts w:ascii="Times New Roman" w:hAnsi="Times New Roman" w:cs="Times New Roman"/>
        </w:rPr>
      </w:pPr>
      <w:r>
        <w:rPr>
          <w:rFonts w:ascii="Times New Roman" w:hAnsi="Times New Roman" w:cs="Times New Roman"/>
        </w:rPr>
        <w:t>A biopsy is a common procedure used for cancer diagnosis through tissue sample collection. For such conditions, such as prostate cancer, earlier and more accurate sampling leads to a higher probability of treatment success</w:t>
      </w:r>
      <w:r w:rsidR="003424B1">
        <w:rPr>
          <w:rFonts w:ascii="Times New Roman" w:hAnsi="Times New Roman" w:cs="Times New Roman"/>
        </w:rPr>
        <w:t xml:space="preserve"> and has been associated with a decreased death rate.</w:t>
      </w:r>
    </w:p>
    <w:p w14:paraId="0107BEE2" w14:textId="73F3134F" w:rsidR="003424B1" w:rsidRDefault="003424B1" w:rsidP="00AD7A79">
      <w:pPr>
        <w:spacing w:line="276" w:lineRule="auto"/>
        <w:ind w:firstLine="720"/>
        <w:rPr>
          <w:rFonts w:ascii="Times New Roman" w:hAnsi="Times New Roman" w:cs="Times New Roman"/>
        </w:rPr>
      </w:pPr>
      <w:r>
        <w:rPr>
          <w:rFonts w:ascii="Times New Roman" w:hAnsi="Times New Roman" w:cs="Times New Roman"/>
        </w:rPr>
        <w:t>Prostate biopsy implements tend to be core needle biopsy devices, which hold tissue samples inside a hollow portion after insertion, because of their accessibility. Such devices are subdivided into side-cut and end-cut needles. Side-cut needles utilize a hollow notch along the needle which inherently restricts potential sample size, loses orientation/positional information of the sample, introduces opportunity for operational inaccuracy, and may demand multiple cuts</w:t>
      </w:r>
      <w:r w:rsidR="008B5E0A">
        <w:rPr>
          <w:rFonts w:ascii="Times New Roman" w:hAnsi="Times New Roman" w:cs="Times New Roman"/>
        </w:rPr>
        <w:t xml:space="preserve"> whilst compromising tissue behind the sample area</w:t>
      </w:r>
      <w:r>
        <w:rPr>
          <w:rFonts w:ascii="Times New Roman" w:hAnsi="Times New Roman" w:cs="Times New Roman"/>
        </w:rPr>
        <w:t>. End-cut needles in contrast use an entirely hollow needle with a surrounding cannul</w:t>
      </w:r>
      <w:r w:rsidR="00683855">
        <w:rPr>
          <w:rFonts w:ascii="Times New Roman" w:hAnsi="Times New Roman" w:cs="Times New Roman"/>
        </w:rPr>
        <w:t>a which enables larger sample collection but also risk</w:t>
      </w:r>
      <w:r w:rsidR="000F03AD">
        <w:rPr>
          <w:rFonts w:ascii="Times New Roman" w:hAnsi="Times New Roman" w:cs="Times New Roman"/>
        </w:rPr>
        <w:t>s</w:t>
      </w:r>
      <w:r w:rsidR="00683855">
        <w:rPr>
          <w:rFonts w:ascii="Times New Roman" w:hAnsi="Times New Roman" w:cs="Times New Roman"/>
        </w:rPr>
        <w:t xml:space="preserve"> failures regarding actual sample yield.</w:t>
      </w:r>
    </w:p>
    <w:p w14:paraId="741274A8" w14:textId="335ACCFA" w:rsidR="00683855" w:rsidRDefault="003424B1" w:rsidP="00237E70">
      <w:pPr>
        <w:spacing w:line="276" w:lineRule="auto"/>
        <w:ind w:firstLine="720"/>
        <w:rPr>
          <w:rFonts w:ascii="Times New Roman" w:hAnsi="Times New Roman" w:cs="Times New Roman"/>
        </w:rPr>
      </w:pPr>
      <w:r>
        <w:rPr>
          <w:rFonts w:ascii="Times New Roman" w:hAnsi="Times New Roman" w:cs="Times New Roman"/>
        </w:rPr>
        <w:t>Today’s offerings of either core needle devices</w:t>
      </w:r>
      <w:r w:rsidR="000F03AD">
        <w:rPr>
          <w:rFonts w:ascii="Times New Roman" w:hAnsi="Times New Roman" w:cs="Times New Roman"/>
        </w:rPr>
        <w:t xml:space="preserve"> additionally</w:t>
      </w:r>
      <w:r>
        <w:rPr>
          <w:rFonts w:ascii="Times New Roman" w:hAnsi="Times New Roman" w:cs="Times New Roman"/>
        </w:rPr>
        <w:t xml:space="preserve"> tend to utilize a violent spring-loaded mechanism that can cause</w:t>
      </w:r>
      <w:r w:rsidR="000F03AD">
        <w:rPr>
          <w:rFonts w:ascii="Times New Roman" w:hAnsi="Times New Roman" w:cs="Times New Roman"/>
        </w:rPr>
        <w:t xml:space="preserve"> patient</w:t>
      </w:r>
      <w:r>
        <w:rPr>
          <w:rFonts w:ascii="Times New Roman" w:hAnsi="Times New Roman" w:cs="Times New Roman"/>
        </w:rPr>
        <w:t xml:space="preserve"> discomfort and potentially damage the sample tissue.</w:t>
      </w:r>
    </w:p>
    <w:p w14:paraId="230D5AE0" w14:textId="77777777" w:rsidR="00237E70" w:rsidRDefault="00237E70" w:rsidP="00237E70">
      <w:pPr>
        <w:spacing w:line="276" w:lineRule="auto"/>
        <w:ind w:firstLine="720"/>
        <w:rPr>
          <w:rFonts w:ascii="Times New Roman" w:hAnsi="Times New Roman" w:cs="Times New Roman"/>
        </w:rPr>
      </w:pPr>
    </w:p>
    <w:p w14:paraId="00D186E5" w14:textId="713E0992" w:rsidR="00683855" w:rsidRPr="00683855" w:rsidRDefault="00683855" w:rsidP="00AD7A79">
      <w:pPr>
        <w:spacing w:line="276" w:lineRule="auto"/>
        <w:jc w:val="center"/>
        <w:rPr>
          <w:rFonts w:ascii="Times New Roman" w:hAnsi="Times New Roman" w:cs="Times New Roman"/>
          <w:b/>
          <w:bCs/>
        </w:rPr>
      </w:pPr>
      <w:r w:rsidRPr="00683855">
        <w:rPr>
          <w:rFonts w:ascii="Times New Roman" w:hAnsi="Times New Roman" w:cs="Times New Roman"/>
          <w:b/>
          <w:bCs/>
        </w:rPr>
        <w:t>Mechanical Properties of Prostate Tissue</w:t>
      </w:r>
    </w:p>
    <w:p w14:paraId="2067EFC9" w14:textId="3CBC9BFA" w:rsidR="00340F9B" w:rsidRDefault="00020BFE" w:rsidP="00237E70">
      <w:pPr>
        <w:spacing w:line="276" w:lineRule="auto"/>
        <w:ind w:firstLine="720"/>
        <w:rPr>
          <w:rFonts w:ascii="Times New Roman" w:hAnsi="Times New Roman" w:cs="Times New Roman"/>
        </w:rPr>
      </w:pPr>
      <w:r>
        <w:rPr>
          <w:rFonts w:ascii="Times New Roman" w:hAnsi="Times New Roman" w:cs="Times New Roman"/>
        </w:rPr>
        <w:t>There is much potential for variation when measuring the properties of tissues due to natural variation and differing methodolog</w:t>
      </w:r>
      <w:r w:rsidR="00B31212">
        <w:rPr>
          <w:rFonts w:ascii="Times New Roman" w:hAnsi="Times New Roman" w:cs="Times New Roman"/>
        </w:rPr>
        <w:t>ies</w:t>
      </w:r>
      <w:r>
        <w:rPr>
          <w:rFonts w:ascii="Times New Roman" w:hAnsi="Times New Roman" w:cs="Times New Roman"/>
        </w:rPr>
        <w:t>. The primary measure for prostate tissue is stiffness as it holds diagnostic value: i.e. stiffer cancer cells are less likely to spread to the rest of the body. When experimentally recording such data, the following relationship was discovered</w:t>
      </w:r>
      <w:r w:rsidR="00461400">
        <w:rPr>
          <w:rFonts w:ascii="Times New Roman" w:hAnsi="Times New Roman" w:cs="Times New Roman"/>
        </w:rPr>
        <w:t xml:space="preserve">: cancerous tissue is </w:t>
      </w:r>
      <w:r w:rsidR="00B31212">
        <w:rPr>
          <w:rFonts w:ascii="Times New Roman" w:hAnsi="Times New Roman" w:cs="Times New Roman"/>
        </w:rPr>
        <w:t>more stiff</w:t>
      </w:r>
      <w:r w:rsidR="00461400">
        <w:rPr>
          <w:rFonts w:ascii="Times New Roman" w:hAnsi="Times New Roman" w:cs="Times New Roman"/>
        </w:rPr>
        <w:t xml:space="preserve"> at the macroscopic level despite the cells themselves being less stiff than the cells of benign tissue. This is hypothesized to be due to cancer’s growth conditions which involve rapid </w:t>
      </w:r>
      <w:r w:rsidR="000F03AD">
        <w:rPr>
          <w:rFonts w:ascii="Times New Roman" w:hAnsi="Times New Roman" w:cs="Times New Roman"/>
        </w:rPr>
        <w:t>increase</w:t>
      </w:r>
      <w:r w:rsidR="00461400">
        <w:rPr>
          <w:rFonts w:ascii="Times New Roman" w:hAnsi="Times New Roman" w:cs="Times New Roman"/>
        </w:rPr>
        <w:t xml:space="preserve"> in limited areas, increasing compression. These are important considerations when selecting phantom materials </w:t>
      </w:r>
      <w:r w:rsidR="00B31212">
        <w:rPr>
          <w:rFonts w:ascii="Times New Roman" w:hAnsi="Times New Roman" w:cs="Times New Roman"/>
        </w:rPr>
        <w:t>that</w:t>
      </w:r>
      <w:r w:rsidR="00461400">
        <w:rPr>
          <w:rFonts w:ascii="Times New Roman" w:hAnsi="Times New Roman" w:cs="Times New Roman"/>
        </w:rPr>
        <w:t xml:space="preserve"> as an experimental equivalent to such tissues (ranging between benign and cancerous stiffness).</w:t>
      </w:r>
    </w:p>
    <w:p w14:paraId="5FCB3D53" w14:textId="77777777" w:rsidR="00237E70" w:rsidRDefault="00237E70" w:rsidP="00237E70">
      <w:pPr>
        <w:spacing w:line="276" w:lineRule="auto"/>
        <w:ind w:firstLine="720"/>
        <w:rPr>
          <w:rFonts w:ascii="Times New Roman" w:hAnsi="Times New Roman" w:cs="Times New Roman"/>
        </w:rPr>
      </w:pPr>
    </w:p>
    <w:p w14:paraId="79FF6A01" w14:textId="77777777" w:rsidR="00237E70" w:rsidRDefault="00237E70" w:rsidP="00237E70">
      <w:pPr>
        <w:spacing w:line="276" w:lineRule="auto"/>
        <w:ind w:firstLine="720"/>
        <w:rPr>
          <w:rFonts w:ascii="Times New Roman" w:hAnsi="Times New Roman" w:cs="Times New Roman"/>
        </w:rPr>
      </w:pPr>
    </w:p>
    <w:p w14:paraId="4FC49D9A" w14:textId="77777777" w:rsidR="00237E70" w:rsidRDefault="00237E70" w:rsidP="00237E70">
      <w:pPr>
        <w:spacing w:line="276" w:lineRule="auto"/>
        <w:ind w:firstLine="720"/>
        <w:rPr>
          <w:rFonts w:ascii="Times New Roman" w:hAnsi="Times New Roman" w:cs="Times New Roman"/>
        </w:rPr>
      </w:pPr>
    </w:p>
    <w:p w14:paraId="3A26DDC0" w14:textId="77777777" w:rsidR="00237E70" w:rsidRDefault="00237E70" w:rsidP="00237E70">
      <w:pPr>
        <w:spacing w:line="276" w:lineRule="auto"/>
        <w:ind w:firstLine="720"/>
        <w:rPr>
          <w:rFonts w:ascii="Times New Roman" w:hAnsi="Times New Roman" w:cs="Times New Roman"/>
        </w:rPr>
      </w:pPr>
    </w:p>
    <w:p w14:paraId="68DEB331" w14:textId="74021E99" w:rsidR="000F03AD" w:rsidRPr="008B5E0A" w:rsidRDefault="000F03AD" w:rsidP="00AD7A79">
      <w:pPr>
        <w:spacing w:line="276" w:lineRule="auto"/>
        <w:jc w:val="center"/>
        <w:rPr>
          <w:rFonts w:ascii="Times New Roman" w:hAnsi="Times New Roman" w:cs="Times New Roman"/>
          <w:b/>
          <w:bCs/>
        </w:rPr>
      </w:pPr>
      <w:r w:rsidRPr="008B5E0A">
        <w:rPr>
          <w:rFonts w:ascii="Times New Roman" w:hAnsi="Times New Roman" w:cs="Times New Roman"/>
          <w:b/>
          <w:bCs/>
        </w:rPr>
        <w:lastRenderedPageBreak/>
        <w:t>Tissue Collection Effectiveness of Handheld Aspiration-Assisted Biopsy Device</w:t>
      </w:r>
    </w:p>
    <w:p w14:paraId="6BD40EB7" w14:textId="45924D45" w:rsidR="008B5E0A" w:rsidRPr="008B5E0A" w:rsidRDefault="008B5E0A" w:rsidP="00AD7A79">
      <w:pPr>
        <w:spacing w:line="276" w:lineRule="auto"/>
        <w:jc w:val="center"/>
        <w:rPr>
          <w:rFonts w:ascii="Times New Roman" w:hAnsi="Times New Roman" w:cs="Times New Roman"/>
          <w:b/>
          <w:bCs/>
        </w:rPr>
      </w:pPr>
      <w:r w:rsidRPr="008B5E0A">
        <w:rPr>
          <w:rFonts w:ascii="Times New Roman" w:hAnsi="Times New Roman" w:cs="Times New Roman"/>
          <w:b/>
          <w:bCs/>
        </w:rPr>
        <w:t>(Handheld Aspiration-Assisted Biopsy Device Design)</w:t>
      </w:r>
    </w:p>
    <w:p w14:paraId="443D035F" w14:textId="688C080D" w:rsidR="00DA0121" w:rsidRDefault="008B5E0A" w:rsidP="00AD7A79">
      <w:pPr>
        <w:spacing w:line="276" w:lineRule="auto"/>
        <w:rPr>
          <w:rFonts w:ascii="Times New Roman" w:hAnsi="Times New Roman" w:cs="Times New Roman"/>
        </w:rPr>
      </w:pPr>
      <w:r>
        <w:rPr>
          <w:rFonts w:ascii="Times New Roman" w:hAnsi="Times New Roman" w:cs="Times New Roman"/>
        </w:rPr>
        <w:tab/>
        <w:t>The device design of this paper, the UF Device, utilizes a syringe, coaxial needle, inner stylet connected to syringe plunger, and two-</w:t>
      </w:r>
      <w:r w:rsidR="00DA0121">
        <w:rPr>
          <w:rFonts w:ascii="Times New Roman" w:hAnsi="Times New Roman" w:cs="Times New Roman"/>
        </w:rPr>
        <w:t>pronged external</w:t>
      </w:r>
      <w:r>
        <w:rPr>
          <w:rFonts w:ascii="Times New Roman" w:hAnsi="Times New Roman" w:cs="Times New Roman"/>
        </w:rPr>
        <w:t xml:space="preserve"> needle.</w:t>
      </w:r>
      <w:r w:rsidR="00DA0121">
        <w:rPr>
          <w:rFonts w:ascii="Times New Roman" w:hAnsi="Times New Roman" w:cs="Times New Roman"/>
        </w:rPr>
        <w:t xml:space="preserve"> The operation is as follows: The device is inserted into the tissue until reaching the desired depth</w:t>
      </w:r>
      <w:r w:rsidR="00AD7A79">
        <w:rPr>
          <w:rFonts w:ascii="Times New Roman" w:hAnsi="Times New Roman" w:cs="Times New Roman"/>
        </w:rPr>
        <w:t>. Then a button press signals</w:t>
      </w:r>
      <w:r w:rsidR="00DA0121">
        <w:rPr>
          <w:rFonts w:ascii="Times New Roman" w:hAnsi="Times New Roman" w:cs="Times New Roman"/>
        </w:rPr>
        <w:t xml:space="preserve"> </w:t>
      </w:r>
      <w:r w:rsidR="00AD7A79">
        <w:rPr>
          <w:rFonts w:ascii="Times New Roman" w:hAnsi="Times New Roman" w:cs="Times New Roman"/>
        </w:rPr>
        <w:t xml:space="preserve">the DC motor to move </w:t>
      </w:r>
      <w:r w:rsidR="00DA0121">
        <w:rPr>
          <w:rFonts w:ascii="Times New Roman" w:hAnsi="Times New Roman" w:cs="Times New Roman"/>
        </w:rPr>
        <w:t>the barrel and external needle</w:t>
      </w:r>
      <w:r w:rsidR="00AD7A79">
        <w:rPr>
          <w:rFonts w:ascii="Times New Roman" w:hAnsi="Times New Roman" w:cs="Times New Roman"/>
        </w:rPr>
        <w:t xml:space="preserve"> </w:t>
      </w:r>
      <w:r w:rsidR="00DA0121">
        <w:rPr>
          <w:rFonts w:ascii="Times New Roman" w:hAnsi="Times New Roman" w:cs="Times New Roman"/>
        </w:rPr>
        <w:t>forward</w:t>
      </w:r>
      <w:r w:rsidR="00AD7A79">
        <w:rPr>
          <w:rFonts w:ascii="Times New Roman" w:hAnsi="Times New Roman" w:cs="Times New Roman"/>
        </w:rPr>
        <w:t xml:space="preserve"> until the lead nut jams the motor by making contact with the housing, increasing the load on the motor which spikes </w:t>
      </w:r>
      <w:r w:rsidR="00B31212">
        <w:rPr>
          <w:rFonts w:ascii="Times New Roman" w:hAnsi="Times New Roman" w:cs="Times New Roman"/>
        </w:rPr>
        <w:t xml:space="preserve">the </w:t>
      </w:r>
      <w:r w:rsidR="00AD7A79">
        <w:rPr>
          <w:rFonts w:ascii="Times New Roman" w:hAnsi="Times New Roman" w:cs="Times New Roman"/>
        </w:rPr>
        <w:t>current</w:t>
      </w:r>
      <w:r w:rsidR="00DA0121">
        <w:rPr>
          <w:rFonts w:ascii="Times New Roman" w:hAnsi="Times New Roman" w:cs="Times New Roman"/>
        </w:rPr>
        <w:t>.</w:t>
      </w:r>
      <w:r w:rsidR="00AD7A79">
        <w:rPr>
          <w:rFonts w:ascii="Times New Roman" w:hAnsi="Times New Roman" w:cs="Times New Roman"/>
        </w:rPr>
        <w:t xml:space="preserve"> The current sensor in the device (breadboard) detects this spike and puts the motor in a standby state before retraction. Here, the vacuum will hold the sample in</w:t>
      </w:r>
      <w:r w:rsidR="00B31212">
        <w:rPr>
          <w:rFonts w:ascii="Times New Roman" w:hAnsi="Times New Roman" w:cs="Times New Roman"/>
        </w:rPr>
        <w:t>,</w:t>
      </w:r>
      <w:r w:rsidR="00AD7A79">
        <w:rPr>
          <w:rFonts w:ascii="Times New Roman" w:hAnsi="Times New Roman" w:cs="Times New Roman"/>
        </w:rPr>
        <w:t xml:space="preserve"> and pulling the device from the tissue will complete extraction.</w:t>
      </w:r>
      <w:r w:rsidR="00EA41CA" w:rsidRPr="00EA41CA">
        <w:rPr>
          <w:rFonts w:ascii="Times New Roman" w:hAnsi="Times New Roman" w:cs="Times New Roman"/>
        </w:rPr>
        <w:t xml:space="preserve"> </w:t>
      </w:r>
      <w:r w:rsidR="00EA41CA">
        <w:rPr>
          <w:rFonts w:ascii="Times New Roman" w:hAnsi="Times New Roman" w:cs="Times New Roman"/>
        </w:rPr>
        <w:t>Then the sample can be manually retrieved either by turning the motor on again into a tissue collection receptacle or by removing the needle and pushing on the plunger.</w:t>
      </w:r>
      <w:r w:rsidR="00AD7A79">
        <w:rPr>
          <w:rFonts w:ascii="Times New Roman" w:hAnsi="Times New Roman" w:cs="Times New Roman"/>
        </w:rPr>
        <w:t xml:space="preserve"> Another button press will signal retraction at which point the lead nut making contact with the casing at the end of the screw will spike the current once more, signaling the device to cease operation.</w:t>
      </w:r>
    </w:p>
    <w:p w14:paraId="630D2016" w14:textId="77777777" w:rsidR="00237E70" w:rsidRDefault="00237E70" w:rsidP="00AD7A79">
      <w:pPr>
        <w:spacing w:line="276" w:lineRule="auto"/>
        <w:rPr>
          <w:rFonts w:ascii="Times New Roman" w:hAnsi="Times New Roman" w:cs="Times New Roman"/>
        </w:rPr>
      </w:pPr>
    </w:p>
    <w:p w14:paraId="782974F4" w14:textId="38D6EE59" w:rsidR="00BF4BC4" w:rsidRDefault="00BF4BC4" w:rsidP="00BF4BC4">
      <w:pPr>
        <w:spacing w:line="276" w:lineRule="auto"/>
        <w:jc w:val="center"/>
        <w:rPr>
          <w:rFonts w:ascii="Times New Roman" w:hAnsi="Times New Roman" w:cs="Times New Roman"/>
          <w:b/>
          <w:bCs/>
        </w:rPr>
      </w:pPr>
      <w:r w:rsidRPr="008B5E0A">
        <w:rPr>
          <w:rFonts w:ascii="Times New Roman" w:hAnsi="Times New Roman" w:cs="Times New Roman"/>
          <w:b/>
          <w:bCs/>
        </w:rPr>
        <w:t>(</w:t>
      </w:r>
      <w:r>
        <w:rPr>
          <w:rFonts w:ascii="Times New Roman" w:hAnsi="Times New Roman" w:cs="Times New Roman"/>
          <w:b/>
          <w:bCs/>
        </w:rPr>
        <w:t>Tissue Collection Testing Methodology</w:t>
      </w:r>
      <w:r w:rsidRPr="008B5E0A">
        <w:rPr>
          <w:rFonts w:ascii="Times New Roman" w:hAnsi="Times New Roman" w:cs="Times New Roman"/>
          <w:b/>
          <w:bCs/>
        </w:rPr>
        <w:t>)</w:t>
      </w:r>
    </w:p>
    <w:p w14:paraId="37B4D194" w14:textId="5F1DD408" w:rsidR="00BF4BC4" w:rsidRDefault="00BF4BC4" w:rsidP="00BF4BC4">
      <w:pPr>
        <w:spacing w:line="276" w:lineRule="auto"/>
        <w:rPr>
          <w:rFonts w:ascii="Times New Roman" w:hAnsi="Times New Roman" w:cs="Times New Roman"/>
        </w:rPr>
      </w:pPr>
      <w:r>
        <w:rPr>
          <w:rFonts w:ascii="Times New Roman" w:hAnsi="Times New Roman" w:cs="Times New Roman"/>
        </w:rPr>
        <w:tab/>
        <w:t xml:space="preserve">The UF device was tested on six animal tissues and two separate gelatin phantoms (7g/100mL and 21g/100mL) with its performance compared to the </w:t>
      </w:r>
      <w:proofErr w:type="spellStart"/>
      <w:r>
        <w:rPr>
          <w:rFonts w:ascii="Times New Roman" w:hAnsi="Times New Roman" w:cs="Times New Roman"/>
        </w:rPr>
        <w:t>BioPince</w:t>
      </w:r>
      <w:proofErr w:type="spellEnd"/>
      <w:r>
        <w:rPr>
          <w:rFonts w:ascii="Times New Roman" w:hAnsi="Times New Roman" w:cs="Times New Roman"/>
        </w:rPr>
        <w:t xml:space="preserve"> and Max-Core devices</w:t>
      </w:r>
      <w:r w:rsidR="009428D3">
        <w:rPr>
          <w:rFonts w:ascii="Times New Roman" w:hAnsi="Times New Roman" w:cs="Times New Roman"/>
        </w:rPr>
        <w:t>, all with a constant needle length of 255 mm</w:t>
      </w:r>
      <w:r>
        <w:rPr>
          <w:rFonts w:ascii="Times New Roman" w:hAnsi="Times New Roman" w:cs="Times New Roman"/>
        </w:rPr>
        <w:t xml:space="preserve">. </w:t>
      </w:r>
      <w:r w:rsidR="009428D3">
        <w:rPr>
          <w:rFonts w:ascii="Times New Roman" w:hAnsi="Times New Roman" w:cs="Times New Roman"/>
        </w:rPr>
        <w:t>Out of the three</w:t>
      </w:r>
      <w:r w:rsidR="00B31212">
        <w:rPr>
          <w:rFonts w:ascii="Times New Roman" w:hAnsi="Times New Roman" w:cs="Times New Roman"/>
        </w:rPr>
        <w:t>,</w:t>
      </w:r>
      <w:r w:rsidR="009428D3">
        <w:rPr>
          <w:rFonts w:ascii="Times New Roman" w:hAnsi="Times New Roman" w:cs="Times New Roman"/>
        </w:rPr>
        <w:t xml:space="preserve"> only the Max-Core cannot adjust its needle travel distance. For the UF device, such adjustments are made by changing the thickness of the lead nut, which for this experiment was 33 mm to match the </w:t>
      </w:r>
      <w:proofErr w:type="spellStart"/>
      <w:r w:rsidR="009428D3">
        <w:rPr>
          <w:rFonts w:ascii="Times New Roman" w:hAnsi="Times New Roman" w:cs="Times New Roman"/>
        </w:rPr>
        <w:t>BioPince</w:t>
      </w:r>
      <w:proofErr w:type="spellEnd"/>
      <w:r w:rsidR="009428D3">
        <w:rPr>
          <w:rFonts w:ascii="Times New Roman" w:hAnsi="Times New Roman" w:cs="Times New Roman"/>
        </w:rPr>
        <w:t>. Trial sample collections were used to select adequate phantom materials</w:t>
      </w:r>
      <w:r w:rsidR="00B31212">
        <w:rPr>
          <w:rFonts w:ascii="Times New Roman" w:hAnsi="Times New Roman" w:cs="Times New Roman"/>
        </w:rPr>
        <w:t xml:space="preserve"> (bovine)</w:t>
      </w:r>
      <w:r w:rsidR="009428D3">
        <w:rPr>
          <w:rFonts w:ascii="Times New Roman" w:hAnsi="Times New Roman" w:cs="Times New Roman"/>
        </w:rPr>
        <w:t xml:space="preserve"> by a professional physician and another 12 trials were used with each biopsy device measuring masses, sample lengths, and distortion.</w:t>
      </w:r>
    </w:p>
    <w:p w14:paraId="2EF45378" w14:textId="77777777" w:rsidR="00237E70" w:rsidRDefault="00237E70" w:rsidP="00BF4BC4">
      <w:pPr>
        <w:spacing w:line="276" w:lineRule="auto"/>
        <w:rPr>
          <w:rFonts w:ascii="Times New Roman" w:hAnsi="Times New Roman" w:cs="Times New Roman"/>
        </w:rPr>
      </w:pPr>
    </w:p>
    <w:p w14:paraId="6E3606F5" w14:textId="7BF6FAD1" w:rsidR="009428D3" w:rsidRDefault="009428D3" w:rsidP="009428D3">
      <w:pPr>
        <w:spacing w:line="276" w:lineRule="auto"/>
        <w:jc w:val="center"/>
        <w:rPr>
          <w:rFonts w:ascii="Times New Roman" w:hAnsi="Times New Roman" w:cs="Times New Roman"/>
          <w:b/>
          <w:bCs/>
        </w:rPr>
      </w:pPr>
      <w:r w:rsidRPr="008B5E0A">
        <w:rPr>
          <w:rFonts w:ascii="Times New Roman" w:hAnsi="Times New Roman" w:cs="Times New Roman"/>
          <w:b/>
          <w:bCs/>
        </w:rPr>
        <w:t>(</w:t>
      </w:r>
      <w:r>
        <w:rPr>
          <w:rFonts w:ascii="Times New Roman" w:hAnsi="Times New Roman" w:cs="Times New Roman"/>
          <w:b/>
          <w:bCs/>
        </w:rPr>
        <w:t xml:space="preserve">Tissue Collection Testing </w:t>
      </w:r>
      <w:r>
        <w:rPr>
          <w:rFonts w:ascii="Times New Roman" w:hAnsi="Times New Roman" w:cs="Times New Roman"/>
          <w:b/>
          <w:bCs/>
        </w:rPr>
        <w:t>Results</w:t>
      </w:r>
      <w:r w:rsidRPr="008B5E0A">
        <w:rPr>
          <w:rFonts w:ascii="Times New Roman" w:hAnsi="Times New Roman" w:cs="Times New Roman"/>
          <w:b/>
          <w:bCs/>
        </w:rPr>
        <w:t>)</w:t>
      </w:r>
    </w:p>
    <w:p w14:paraId="0657B7E2" w14:textId="4FD5E0AA" w:rsidR="009428D3" w:rsidRDefault="00C215C5" w:rsidP="00BF4BC4">
      <w:pPr>
        <w:spacing w:line="276" w:lineRule="auto"/>
        <w:rPr>
          <w:rFonts w:ascii="Times New Roman" w:hAnsi="Times New Roman" w:cs="Times New Roman"/>
        </w:rPr>
      </w:pPr>
      <w:r>
        <w:rPr>
          <w:rFonts w:ascii="Times New Roman" w:hAnsi="Times New Roman" w:cs="Times New Roman"/>
        </w:rPr>
        <w:tab/>
        <w:t>The statistical significance of the trial results indicate</w:t>
      </w:r>
      <w:r w:rsidR="00B31212">
        <w:rPr>
          <w:rFonts w:ascii="Times New Roman" w:hAnsi="Times New Roman" w:cs="Times New Roman"/>
        </w:rPr>
        <w:t>s</w:t>
      </w:r>
      <w:r>
        <w:rPr>
          <w:rFonts w:ascii="Times New Roman" w:hAnsi="Times New Roman" w:cs="Times New Roman"/>
        </w:rPr>
        <w:t xml:space="preserve"> that the UF device’s samples </w:t>
      </w:r>
      <w:r w:rsidR="00237E70">
        <w:rPr>
          <w:rFonts w:ascii="Times New Roman" w:hAnsi="Times New Roman" w:cs="Times New Roman"/>
        </w:rPr>
        <w:t>were</w:t>
      </w:r>
      <w:r>
        <w:rPr>
          <w:rFonts w:ascii="Times New Roman" w:hAnsi="Times New Roman" w:cs="Times New Roman"/>
        </w:rPr>
        <w:t xml:space="preserve"> </w:t>
      </w:r>
      <w:r w:rsidR="00237E70">
        <w:rPr>
          <w:rFonts w:ascii="Times New Roman" w:hAnsi="Times New Roman" w:cs="Times New Roman"/>
        </w:rPr>
        <w:t xml:space="preserve">more </w:t>
      </w:r>
      <w:r>
        <w:rPr>
          <w:rFonts w:ascii="Times New Roman" w:hAnsi="Times New Roman" w:cs="Times New Roman"/>
        </w:rPr>
        <w:t>massive</w:t>
      </w:r>
      <w:r w:rsidR="00237E70">
        <w:rPr>
          <w:rFonts w:ascii="Times New Roman" w:hAnsi="Times New Roman" w:cs="Times New Roman"/>
        </w:rPr>
        <w:t xml:space="preserve"> which was surprising given that the </w:t>
      </w:r>
      <w:proofErr w:type="spellStart"/>
      <w:r w:rsidR="00237E70">
        <w:rPr>
          <w:rFonts w:ascii="Times New Roman" w:hAnsi="Times New Roman" w:cs="Times New Roman"/>
        </w:rPr>
        <w:t>BioPince</w:t>
      </w:r>
      <w:proofErr w:type="spellEnd"/>
      <w:r w:rsidR="00237E70">
        <w:rPr>
          <w:rFonts w:ascii="Times New Roman" w:hAnsi="Times New Roman" w:cs="Times New Roman"/>
        </w:rPr>
        <w:t xml:space="preserve"> collected the longest samples. These findings imply some degree of tissue distortion either being that the spring mechanism of the </w:t>
      </w:r>
      <w:proofErr w:type="spellStart"/>
      <w:r w:rsidR="00237E70">
        <w:rPr>
          <w:rFonts w:ascii="Times New Roman" w:hAnsi="Times New Roman" w:cs="Times New Roman"/>
        </w:rPr>
        <w:t>BioPince</w:t>
      </w:r>
      <w:proofErr w:type="spellEnd"/>
      <w:r w:rsidR="00237E70">
        <w:rPr>
          <w:rFonts w:ascii="Times New Roman" w:hAnsi="Times New Roman" w:cs="Times New Roman"/>
        </w:rPr>
        <w:t xml:space="preserve"> and its general operation stretch the tissue or that the UF device’s vacuum is compressing tissue. The UF device’s vacuum may be sucking in more material than initially desired and such distortions demand further investigation. Importantly, the UF device’s samples also displayed an enlarged ball-like structure at one end which is likely a result of being held in the space between the inner stylet and needle. There is potential for this to be used as orientational information but how such a phenomenon can be controlled must be explored.</w:t>
      </w:r>
    </w:p>
    <w:p w14:paraId="33BCCC21" w14:textId="77777777" w:rsidR="00237E70" w:rsidRPr="00BF4BC4" w:rsidRDefault="00237E70" w:rsidP="00BF4BC4">
      <w:pPr>
        <w:spacing w:line="276" w:lineRule="auto"/>
        <w:rPr>
          <w:rFonts w:ascii="Times New Roman" w:hAnsi="Times New Roman" w:cs="Times New Roman"/>
        </w:rPr>
      </w:pPr>
    </w:p>
    <w:p w14:paraId="1CFF0CCF" w14:textId="238EABA0" w:rsidR="00BF4BC4" w:rsidRDefault="00237E70" w:rsidP="00237E70">
      <w:pPr>
        <w:spacing w:line="276" w:lineRule="auto"/>
        <w:jc w:val="center"/>
        <w:rPr>
          <w:rFonts w:ascii="Times New Roman" w:hAnsi="Times New Roman" w:cs="Times New Roman"/>
          <w:b/>
          <w:bCs/>
        </w:rPr>
      </w:pPr>
      <w:r>
        <w:rPr>
          <w:rFonts w:ascii="Times New Roman" w:hAnsi="Times New Roman" w:cs="Times New Roman"/>
          <w:b/>
          <w:bCs/>
        </w:rPr>
        <w:lastRenderedPageBreak/>
        <w:t>Conclusion and Future Work</w:t>
      </w:r>
    </w:p>
    <w:p w14:paraId="32F737EC" w14:textId="2A7B0963" w:rsidR="00237E70" w:rsidRDefault="00237E70" w:rsidP="00237E70">
      <w:pPr>
        <w:spacing w:line="276" w:lineRule="auto"/>
        <w:rPr>
          <w:rFonts w:ascii="Times New Roman" w:hAnsi="Times New Roman" w:cs="Times New Roman"/>
        </w:rPr>
      </w:pPr>
      <w:r>
        <w:rPr>
          <w:rFonts w:ascii="Times New Roman" w:hAnsi="Times New Roman" w:cs="Times New Roman"/>
        </w:rPr>
        <w:t xml:space="preserve">Aside </w:t>
      </w:r>
      <w:r w:rsidR="00B31212">
        <w:rPr>
          <w:rFonts w:ascii="Times New Roman" w:hAnsi="Times New Roman" w:cs="Times New Roman"/>
        </w:rPr>
        <w:t>from</w:t>
      </w:r>
      <w:r>
        <w:rPr>
          <w:rFonts w:ascii="Times New Roman" w:hAnsi="Times New Roman" w:cs="Times New Roman"/>
        </w:rPr>
        <w:t xml:space="preserve"> what has already been mentioned, another finding is that future work will need to consider material factors beyond stiffness when identifying suitable phantoms</w:t>
      </w:r>
      <w:r w:rsidR="00B31212">
        <w:rPr>
          <w:rFonts w:ascii="Times New Roman" w:hAnsi="Times New Roman" w:cs="Times New Roman"/>
        </w:rPr>
        <w:t xml:space="preserve"> (elaborate?). Additionally, the programmability of needle throw length may be a worthwhile investment.</w:t>
      </w:r>
    </w:p>
    <w:p w14:paraId="56E05585" w14:textId="4D23E5D1" w:rsidR="00DA0121" w:rsidRDefault="00DA0121" w:rsidP="00AD7A79">
      <w:pPr>
        <w:spacing w:line="276" w:lineRule="auto"/>
        <w:rPr>
          <w:rFonts w:ascii="Times New Roman" w:hAnsi="Times New Roman" w:cs="Times New Roman"/>
        </w:rPr>
      </w:pPr>
    </w:p>
    <w:p w14:paraId="198501F4" w14:textId="77777777" w:rsidR="000F03AD" w:rsidRPr="00FB6B68" w:rsidRDefault="000F03AD" w:rsidP="00AD7A79">
      <w:pPr>
        <w:spacing w:line="276" w:lineRule="auto"/>
        <w:rPr>
          <w:rFonts w:ascii="Times New Roman" w:hAnsi="Times New Roman" w:cs="Times New Roman"/>
        </w:rPr>
      </w:pPr>
    </w:p>
    <w:sectPr w:rsidR="000F03AD" w:rsidRPr="00FB6B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A3FB4" w14:textId="77777777" w:rsidR="00B37E2D" w:rsidRDefault="00B37E2D" w:rsidP="00FB6B68">
      <w:pPr>
        <w:spacing w:after="0" w:line="240" w:lineRule="auto"/>
      </w:pPr>
      <w:r>
        <w:separator/>
      </w:r>
    </w:p>
  </w:endnote>
  <w:endnote w:type="continuationSeparator" w:id="0">
    <w:p w14:paraId="1DEE9641" w14:textId="77777777" w:rsidR="00B37E2D" w:rsidRDefault="00B37E2D" w:rsidP="00FB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F2DFA" w14:textId="77777777" w:rsidR="00B37E2D" w:rsidRDefault="00B37E2D" w:rsidP="00FB6B68">
      <w:pPr>
        <w:spacing w:after="0" w:line="240" w:lineRule="auto"/>
      </w:pPr>
      <w:r>
        <w:separator/>
      </w:r>
    </w:p>
  </w:footnote>
  <w:footnote w:type="continuationSeparator" w:id="0">
    <w:p w14:paraId="2B6D6E22" w14:textId="77777777" w:rsidR="00B37E2D" w:rsidRDefault="00B37E2D" w:rsidP="00FB6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0731E" w14:textId="71EF3EA6" w:rsidR="00FB6B68" w:rsidRPr="00FB6B68" w:rsidRDefault="00FB6B68" w:rsidP="00FB6B68">
    <w:pPr>
      <w:pStyle w:val="Header"/>
      <w:jc w:val="right"/>
      <w:rPr>
        <w:rFonts w:ascii="Times New Roman" w:hAnsi="Times New Roman" w:cs="Times New Roman"/>
      </w:rPr>
    </w:pPr>
    <w:r w:rsidRPr="00FB6B68">
      <w:rPr>
        <w:rFonts w:ascii="Times New Roman" w:hAnsi="Times New Roman" w:cs="Times New Roman"/>
      </w:rPr>
      <w:t>Thomas Chang</w:t>
    </w:r>
  </w:p>
  <w:p w14:paraId="6E058374" w14:textId="1C556B10" w:rsidR="00FB6B68" w:rsidRPr="00FB6B68" w:rsidRDefault="00FB6B68" w:rsidP="00FB6B68">
    <w:pPr>
      <w:pStyle w:val="Header"/>
      <w:jc w:val="right"/>
      <w:rPr>
        <w:rFonts w:ascii="Times New Roman" w:hAnsi="Times New Roman" w:cs="Times New Roman"/>
      </w:rPr>
    </w:pPr>
    <w:r w:rsidRPr="00FB6B68">
      <w:rPr>
        <w:rFonts w:ascii="Times New Roman" w:hAnsi="Times New Roman" w:cs="Times New Roman"/>
      </w:rPr>
      <w:t>Nontraditional Manufacturing Laboratory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4C"/>
    <w:rsid w:val="00020BFE"/>
    <w:rsid w:val="000F03AD"/>
    <w:rsid w:val="00237E70"/>
    <w:rsid w:val="002610A3"/>
    <w:rsid w:val="00340F9B"/>
    <w:rsid w:val="003424B1"/>
    <w:rsid w:val="003E6541"/>
    <w:rsid w:val="00461400"/>
    <w:rsid w:val="00683855"/>
    <w:rsid w:val="008A5C9D"/>
    <w:rsid w:val="008B5E0A"/>
    <w:rsid w:val="009428D3"/>
    <w:rsid w:val="00AD7A79"/>
    <w:rsid w:val="00B31212"/>
    <w:rsid w:val="00B37E2D"/>
    <w:rsid w:val="00B7094C"/>
    <w:rsid w:val="00BF4BC4"/>
    <w:rsid w:val="00C215C5"/>
    <w:rsid w:val="00DA0121"/>
    <w:rsid w:val="00EA41CA"/>
    <w:rsid w:val="00EB3C3C"/>
    <w:rsid w:val="00FB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15D0"/>
  <w15:chartTrackingRefBased/>
  <w15:docId w15:val="{60C72364-769D-4CE8-9C59-3C7199BD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94C"/>
    <w:rPr>
      <w:rFonts w:eastAsiaTheme="majorEastAsia" w:cstheme="majorBidi"/>
      <w:color w:val="272727" w:themeColor="text1" w:themeTint="D8"/>
    </w:rPr>
  </w:style>
  <w:style w:type="paragraph" w:styleId="Title">
    <w:name w:val="Title"/>
    <w:basedOn w:val="Normal"/>
    <w:next w:val="Normal"/>
    <w:link w:val="TitleChar"/>
    <w:uiPriority w:val="10"/>
    <w:qFormat/>
    <w:rsid w:val="00B70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94C"/>
    <w:pPr>
      <w:spacing w:before="160"/>
      <w:jc w:val="center"/>
    </w:pPr>
    <w:rPr>
      <w:i/>
      <w:iCs/>
      <w:color w:val="404040" w:themeColor="text1" w:themeTint="BF"/>
    </w:rPr>
  </w:style>
  <w:style w:type="character" w:customStyle="1" w:styleId="QuoteChar">
    <w:name w:val="Quote Char"/>
    <w:basedOn w:val="DefaultParagraphFont"/>
    <w:link w:val="Quote"/>
    <w:uiPriority w:val="29"/>
    <w:rsid w:val="00B7094C"/>
    <w:rPr>
      <w:i/>
      <w:iCs/>
      <w:color w:val="404040" w:themeColor="text1" w:themeTint="BF"/>
    </w:rPr>
  </w:style>
  <w:style w:type="paragraph" w:styleId="ListParagraph">
    <w:name w:val="List Paragraph"/>
    <w:basedOn w:val="Normal"/>
    <w:uiPriority w:val="34"/>
    <w:qFormat/>
    <w:rsid w:val="00B7094C"/>
    <w:pPr>
      <w:ind w:left="720"/>
      <w:contextualSpacing/>
    </w:pPr>
  </w:style>
  <w:style w:type="character" w:styleId="IntenseEmphasis">
    <w:name w:val="Intense Emphasis"/>
    <w:basedOn w:val="DefaultParagraphFont"/>
    <w:uiPriority w:val="21"/>
    <w:qFormat/>
    <w:rsid w:val="00B7094C"/>
    <w:rPr>
      <w:i/>
      <w:iCs/>
      <w:color w:val="0F4761" w:themeColor="accent1" w:themeShade="BF"/>
    </w:rPr>
  </w:style>
  <w:style w:type="paragraph" w:styleId="IntenseQuote">
    <w:name w:val="Intense Quote"/>
    <w:basedOn w:val="Normal"/>
    <w:next w:val="Normal"/>
    <w:link w:val="IntenseQuoteChar"/>
    <w:uiPriority w:val="30"/>
    <w:qFormat/>
    <w:rsid w:val="00B70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94C"/>
    <w:rPr>
      <w:i/>
      <w:iCs/>
      <w:color w:val="0F4761" w:themeColor="accent1" w:themeShade="BF"/>
    </w:rPr>
  </w:style>
  <w:style w:type="character" w:styleId="IntenseReference">
    <w:name w:val="Intense Reference"/>
    <w:basedOn w:val="DefaultParagraphFont"/>
    <w:uiPriority w:val="32"/>
    <w:qFormat/>
    <w:rsid w:val="00B7094C"/>
    <w:rPr>
      <w:b/>
      <w:bCs/>
      <w:smallCaps/>
      <w:color w:val="0F4761" w:themeColor="accent1" w:themeShade="BF"/>
      <w:spacing w:val="5"/>
    </w:rPr>
  </w:style>
  <w:style w:type="paragraph" w:styleId="Header">
    <w:name w:val="header"/>
    <w:basedOn w:val="Normal"/>
    <w:link w:val="HeaderChar"/>
    <w:uiPriority w:val="99"/>
    <w:unhideWhenUsed/>
    <w:rsid w:val="00FB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68"/>
  </w:style>
  <w:style w:type="paragraph" w:styleId="Footer">
    <w:name w:val="footer"/>
    <w:basedOn w:val="Normal"/>
    <w:link w:val="FooterChar"/>
    <w:uiPriority w:val="99"/>
    <w:unhideWhenUsed/>
    <w:rsid w:val="00FB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8</cp:revision>
  <dcterms:created xsi:type="dcterms:W3CDTF">2024-10-15T14:56:00Z</dcterms:created>
  <dcterms:modified xsi:type="dcterms:W3CDTF">2024-10-17T04:50:00Z</dcterms:modified>
</cp:coreProperties>
</file>