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238" w:rsidRDefault="003C6238" w:rsidP="00274A39">
      <w:pPr>
        <w:ind w:firstLine="708"/>
      </w:pPr>
      <w:r>
        <w:t>Grupo 3: Txai Mostardeiro Potier, Ândreo Dias Barros, Adão dos Santos Júnior</w:t>
      </w:r>
    </w:p>
    <w:p w:rsidR="003C6238" w:rsidRDefault="003C6238" w:rsidP="00274A39">
      <w:pPr>
        <w:ind w:firstLine="708"/>
      </w:pPr>
    </w:p>
    <w:p w:rsidR="003C6238" w:rsidRDefault="003C6238" w:rsidP="00274A39">
      <w:pPr>
        <w:ind w:firstLine="708"/>
      </w:pPr>
    </w:p>
    <w:p w:rsidR="003C6238" w:rsidRDefault="003C6238" w:rsidP="00274A39">
      <w:pPr>
        <w:ind w:firstLine="708"/>
      </w:pPr>
      <w:r>
        <w:t>Como o trabalho está bem descrito e ficou bem claro a ideia do software, as únicas alterações que se fizeram necessárias foram as adições das funcionalidades no fluxo do uso do sistema pelo administrador e pelo usuário, ambas estão detacadas em vermelhas nesse arquivo.</w:t>
      </w:r>
    </w:p>
    <w:p w:rsidR="003C6238" w:rsidRDefault="003C6238">
      <w:r>
        <w:br w:type="page"/>
      </w:r>
    </w:p>
    <w:p w:rsidR="00274A39" w:rsidRDefault="00274A39" w:rsidP="00274A39">
      <w:pPr>
        <w:ind w:firstLine="708"/>
      </w:pPr>
      <w:r>
        <w:lastRenderedPageBreak/>
        <w:t>A Cooperativa Colheita Urbana é uma iniciativa que tem por objetivo estimular a produção e venda de alimentos orgânicos de produtores locais, incentivando seu consumo e fortalecendo a comunidade de produtores parceiros. Fundada em 2007, atualmente conta com 17 famílias produtoras cooperativadas. Valorizarmos o meio ambiente e acreditamos que a alimentação livre de venenos deve ser um direito, por isso garantimos que toda nossa cadeia de produção segue os certificados de produção orgânica determinados pelo Ministério da Agricultura. Além da produção agrícola, também temos produtos manufaturados, tais como queijos, tofus,  eleias, pães.</w:t>
      </w:r>
    </w:p>
    <w:p w:rsidR="001D3A4A" w:rsidRDefault="00274A39" w:rsidP="00274A39">
      <w:pPr>
        <w:ind w:firstLine="708"/>
      </w:pPr>
      <w:r>
        <w:t>O público alvo do nosso negócio é o morador dos grandes centros urbanos que busca  alternativas mais naturais às grandes cadeias de supermercados. O nosso consumidor médio é  lguém preocupado tanto com sua saúde quanto com o meio-ambiente e que entende os impactos de uma agricultura com consciência têm na sua vida e na vida das gerações futuras.  Por isso, os produtos orgânicos que oferecemos são uma ótima solução de alimentação gostosa e sustentável.</w:t>
      </w:r>
    </w:p>
    <w:p w:rsidR="00274A39" w:rsidRDefault="00274A39" w:rsidP="00274A39">
      <w:r>
        <w:rPr>
          <w:noProof/>
          <w:lang w:eastAsia="pt-BR"/>
        </w:rPr>
        <w:drawing>
          <wp:inline distT="0" distB="0" distL="0" distR="0">
            <wp:extent cx="5400675" cy="113347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400675" cy="1133475"/>
                    </a:xfrm>
                    <a:prstGeom prst="rect">
                      <a:avLst/>
                    </a:prstGeom>
                    <a:noFill/>
                    <a:ln w="9525">
                      <a:noFill/>
                      <a:miter lim="800000"/>
                      <a:headEnd/>
                      <a:tailEnd/>
                    </a:ln>
                  </pic:spPr>
                </pic:pic>
              </a:graphicData>
            </a:graphic>
          </wp:inline>
        </w:drawing>
      </w:r>
    </w:p>
    <w:p w:rsidR="00274A39" w:rsidRDefault="00274A39" w:rsidP="00274A39">
      <w:r>
        <w:tab/>
        <w:t>Atualmente, nosso negócio é baseado na venda de cestas de alimentos orgânicos via telefone ou email. As cestas que vendemos têm três tamanhos diferentes, cada qual com seu preço e quantidade definida de legumes, frutas e outros manufaturados (pães, doces, queijos e etc). Os produtos vendidos são separados por categorias que facilitam na composição das cestas e também são classificados de acordo com algumas restrições alimentares que visam atender as dietas de nossos clientes: alimentos sem glúten, sem lactose ou alimentos sem origem animal. As categorias de produtos e a discriminação de cada cesta estão no anexo ao final do documento.</w:t>
      </w:r>
    </w:p>
    <w:p w:rsidR="00274A39" w:rsidRDefault="00274A39" w:rsidP="00274A39">
      <w:pPr>
        <w:ind w:firstLine="708"/>
      </w:pPr>
      <w:r>
        <w:t>Além da modalidade padrão de aquisição das cestas oferecemos um serviço de cesta-surpresa. Essa modalidade tem duas características importantes: primeiro, é uma opção de compra rápida para o cliente que não deseja escolher cada um de seus itens e, segundo, aproveita a sazonalidade de alguns alimentos para oferecer uma cesta mais em conta.</w:t>
      </w:r>
    </w:p>
    <w:p w:rsidR="00274A39" w:rsidRDefault="00274A39" w:rsidP="00274A39">
      <w:pPr>
        <w:ind w:firstLine="708"/>
      </w:pPr>
      <w:r>
        <w:t>Também possuímos um programa de fidelidade, no qual a cada 10 compras de cestas de mesmo tamanho, a próxima cesta desse tamanho é de graça.</w:t>
      </w:r>
    </w:p>
    <w:p w:rsidR="00274A39" w:rsidRDefault="00274A39" w:rsidP="00274A39">
      <w:pPr>
        <w:ind w:firstLine="708"/>
      </w:pPr>
      <w:r>
        <w:t xml:space="preserve">O crescente interesse popular em uma alimentação sem agrotóxicos tem nos deixado muito felizes, mas também de cabelos em pé - está difícil lidar com tamanha demanda! O nosso modelo atual de negócios demanda que atendemos cada cliente pessoalmente, seja por telefone ou respondendo emails. Visto que cada cliente elabora sua cesta de maneira diferente as transações acabam sendo mais demoradas do que gostaríamos. Diante disso, queremos comemorar nossa primeira década dando um passo além: queremos aproveitar o </w:t>
      </w:r>
      <w:r>
        <w:lastRenderedPageBreak/>
        <w:t>potencial da tecnologia para nos conectarmos a ainda mais pessoas e agilizarmos nossas transações.</w:t>
      </w:r>
    </w:p>
    <w:p w:rsidR="00274A39" w:rsidRDefault="00274A39" w:rsidP="00274A39">
      <w:pPr>
        <w:ind w:firstLine="708"/>
      </w:pPr>
      <w:r>
        <w:t>Após pensarmos muito, decidimos que podemos fazer isso vendendo nossos produtos pela internet. Com isso, nosso objetivo é facilitar a relação com o cliente oferecendo um serviço diferenciado e proporcionar a ele uma maior satisfação ao consumir nossos produtos, além de permitir um crescimento das vendas e da margem de lucro repassada aos nossos produtores.</w:t>
      </w:r>
    </w:p>
    <w:p w:rsidR="00274A39" w:rsidRDefault="00274A39" w:rsidP="00274A39">
      <w:pPr>
        <w:ind w:firstLine="708"/>
      </w:pPr>
      <w:r>
        <w:t>Outra motivação para esse sistema é agregar valor ao nosso produto e acreditamos que a melhor maneira de fazer isso seja levando comodidade ao nosso consumidor. Desejamos ter um site da cooperativa que permita a venda das nossas cestas customizadas pelos clientes compradores do site.</w:t>
      </w:r>
    </w:p>
    <w:p w:rsidR="00274A39" w:rsidRDefault="00274A39" w:rsidP="00274A39">
      <w:pPr>
        <w:ind w:firstLine="708"/>
      </w:pPr>
      <w:r>
        <w:t>A transação padrão será em forma de montagem de cestas. Após logar em sua conta e selecionar a opção de compra, o consumidor deve escolher o tamanho da sua cesta. A partir dessa informação o sistema deve mostrar a ele os itens disponíveis para venda em cada uma das categorias de produtos (hortaliças, raízes, frutas, etc) e permitir que o cliente selecione o número estipulado pelo tamanho da sua cesta. Ao fim da montagem, o cliente deve ter a opção de revisar seu pedido e caso não deseje alterá-lo a etapa de montagem é dada como encerrada. Em seguida, o cliente deve informar o seu endereço de entrega e deve ser levado à etapa de pagamento. Confirmado o pagamento, a transação é dada por encerrada.</w:t>
      </w:r>
    </w:p>
    <w:p w:rsidR="00274A39" w:rsidRDefault="00274A39" w:rsidP="00274A39">
      <w:pPr>
        <w:ind w:firstLine="708"/>
      </w:pPr>
      <w:r>
        <w:t>Além disso, durante a montagem da cesta, queremos que os itens possam ser pesquisados e listados em ordem alfabética, mas com a opção de listá-los por ordem crescente e decrescente de itens mais vendidos (popularidade). Outra característica desejável do sistema é que as listas possam ser filtradas de acordo com algumas restrições alimentares, no caso: alimentos sem lactose, sem glúten ou veganos (sem origem animal).</w:t>
      </w:r>
    </w:p>
    <w:p w:rsidR="00274A39" w:rsidRDefault="00274A39" w:rsidP="00274A39">
      <w:pPr>
        <w:ind w:firstLine="708"/>
      </w:pPr>
      <w:r>
        <w:t>Além da transação padrão, deve ser dado ao consumidor a opção de comprar uma Cesta-surpresa. Essa opção deve ser acessível no menu de compras junto da transação padrão mas dá à ele direito a escolher apenas o tamanho da cesta que deseja e se ele possui alguma restrição alimentar. Após determinar esses dois fatores ele deve ser encaminhado direto para etapa de confirmação de endereço de entrega, sobrepassando a etapa de montagem de cesta.</w:t>
      </w:r>
    </w:p>
    <w:p w:rsidR="00274A39" w:rsidRDefault="00274A39" w:rsidP="00274A39">
      <w:pPr>
        <w:ind w:firstLine="708"/>
      </w:pPr>
      <w:r>
        <w:t>Os dois tipos de usuário do site serão os consumidores e o administrador. O administrador (time de gerência da cooperativa) deve ser capaz de logar no sistema e gerenciar os seguintes aspectos:</w:t>
      </w:r>
    </w:p>
    <w:p w:rsidR="00274A39" w:rsidRDefault="00274A39" w:rsidP="00274A39">
      <w:pPr>
        <w:pStyle w:val="PargrafodaLista"/>
        <w:numPr>
          <w:ilvl w:val="0"/>
          <w:numId w:val="1"/>
        </w:numPr>
      </w:pPr>
      <w:r w:rsidRPr="00274A39">
        <w:t>Alterar a senha de administrador</w:t>
      </w:r>
    </w:p>
    <w:p w:rsidR="00274A39" w:rsidRDefault="00274A39" w:rsidP="00274A39">
      <w:pPr>
        <w:pStyle w:val="PargrafodaLista"/>
        <w:numPr>
          <w:ilvl w:val="0"/>
          <w:numId w:val="1"/>
        </w:numPr>
      </w:pPr>
      <w:r w:rsidRPr="00274A39">
        <w:t>Inserir/remover produtos dispon</w:t>
      </w:r>
      <w:r w:rsidRPr="00274A39">
        <w:rPr>
          <w:rFonts w:hint="eastAsia"/>
        </w:rPr>
        <w:t>í</w:t>
      </w:r>
      <w:r w:rsidRPr="00274A39">
        <w:t>veis na montagem das cestas</w:t>
      </w:r>
    </w:p>
    <w:p w:rsidR="00274A39" w:rsidRPr="00274A39" w:rsidRDefault="00274A39" w:rsidP="00274A39">
      <w:pPr>
        <w:pStyle w:val="PargrafodaLista"/>
        <w:numPr>
          <w:ilvl w:val="1"/>
          <w:numId w:val="1"/>
        </w:numPr>
      </w:pPr>
      <w:r w:rsidRPr="00274A39">
        <w:t>Cada item deve receber um nome e uma quantidade em estoque</w:t>
      </w:r>
    </w:p>
    <w:p w:rsidR="00274A39" w:rsidRDefault="00274A39" w:rsidP="00274A39">
      <w:pPr>
        <w:pStyle w:val="PargrafodaLista"/>
        <w:numPr>
          <w:ilvl w:val="0"/>
          <w:numId w:val="1"/>
        </w:numPr>
      </w:pPr>
      <w:r w:rsidRPr="00274A39">
        <w:t>Alterar a quantidade em estoque dos produtos já cadastrados</w:t>
      </w:r>
    </w:p>
    <w:p w:rsidR="00274A39" w:rsidRDefault="00274A39" w:rsidP="00274A39">
      <w:pPr>
        <w:pStyle w:val="PargrafodaLista"/>
        <w:numPr>
          <w:ilvl w:val="0"/>
          <w:numId w:val="1"/>
        </w:numPr>
      </w:pPr>
      <w:r w:rsidRPr="00274A39">
        <w:t>Consultar o estoque e fazer pesquisas (listar em ordem alfabética, listar por popularidade e aplicar filtros de busca)</w:t>
      </w:r>
    </w:p>
    <w:p w:rsidR="00882727" w:rsidRPr="00882727" w:rsidRDefault="00882727" w:rsidP="00274A39">
      <w:pPr>
        <w:pStyle w:val="PargrafodaLista"/>
        <w:numPr>
          <w:ilvl w:val="0"/>
          <w:numId w:val="1"/>
        </w:numPr>
      </w:pPr>
      <w:r>
        <w:rPr>
          <w:b/>
          <w:color w:val="FF0000"/>
        </w:rPr>
        <w:t>Cadastrar novos itens</w:t>
      </w:r>
    </w:p>
    <w:p w:rsidR="00882727" w:rsidRDefault="00882727" w:rsidP="00274A39">
      <w:pPr>
        <w:pStyle w:val="PargrafodaLista"/>
        <w:numPr>
          <w:ilvl w:val="0"/>
          <w:numId w:val="1"/>
        </w:numPr>
      </w:pPr>
      <w:r>
        <w:rPr>
          <w:b/>
          <w:color w:val="FF0000"/>
        </w:rPr>
        <w:t>Gerenciar itens já cadastrados</w:t>
      </w:r>
    </w:p>
    <w:p w:rsidR="00274A39" w:rsidRDefault="00274A39" w:rsidP="00274A39">
      <w:pPr>
        <w:pStyle w:val="PargrafodaLista"/>
        <w:numPr>
          <w:ilvl w:val="0"/>
          <w:numId w:val="1"/>
        </w:numPr>
      </w:pPr>
      <w:r w:rsidRPr="00274A39">
        <w:lastRenderedPageBreak/>
        <w:t>Cadastrar e alterar novas modalidades de cesta (pode alterar o preço e as discriminações de cada cesta)</w:t>
      </w:r>
    </w:p>
    <w:p w:rsidR="00274A39" w:rsidRDefault="00274A39" w:rsidP="00274A39">
      <w:pPr>
        <w:pStyle w:val="PargrafodaLista"/>
        <w:numPr>
          <w:ilvl w:val="0"/>
          <w:numId w:val="1"/>
        </w:numPr>
      </w:pPr>
      <w:r w:rsidRPr="00274A39">
        <w:t>Consultar relatórios de vendas (cestas mais/menos vendidas, produtos mais/menos escolhidos, filtros de busca por tamanho de cesta e classe de alimento)</w:t>
      </w:r>
    </w:p>
    <w:p w:rsidR="00274A39" w:rsidRDefault="00274A39" w:rsidP="00274A39">
      <w:pPr>
        <w:pStyle w:val="PargrafodaLista"/>
        <w:numPr>
          <w:ilvl w:val="0"/>
          <w:numId w:val="1"/>
        </w:numPr>
      </w:pPr>
      <w:r>
        <w:t>Consultar os dados cadastrais dos consumidores (Nome, contatos, endereço e histórico de pedidos)</w:t>
      </w:r>
    </w:p>
    <w:p w:rsidR="00274A39" w:rsidRDefault="00274A39" w:rsidP="00274A39">
      <w:pPr>
        <w:ind w:firstLine="708"/>
      </w:pPr>
      <w:r w:rsidRPr="00274A39">
        <w:t>Já os consumidores devem ser capazes de criar uma conta e logar nela assim que tiverem feito o cadastro. Durante a criação de conta é necessário informar os dados de nome, telefone, email, endereço, além de escolher um login e senha. Mediante o login ele deve ter acesso as seguintes funções:</w:t>
      </w:r>
    </w:p>
    <w:p w:rsidR="00882727" w:rsidRDefault="00882727" w:rsidP="00882727">
      <w:pPr>
        <w:pStyle w:val="PargrafodaLista"/>
        <w:numPr>
          <w:ilvl w:val="0"/>
          <w:numId w:val="2"/>
        </w:numPr>
      </w:pPr>
      <w:r>
        <w:rPr>
          <w:b/>
          <w:color w:val="FF0000"/>
        </w:rPr>
        <w:t>Efetuar cadastro</w:t>
      </w:r>
    </w:p>
    <w:p w:rsidR="00882727" w:rsidRDefault="00882727" w:rsidP="00882727">
      <w:pPr>
        <w:pStyle w:val="PargrafodaLista"/>
        <w:numPr>
          <w:ilvl w:val="0"/>
          <w:numId w:val="2"/>
        </w:numPr>
      </w:pPr>
      <w:r w:rsidRPr="00882727">
        <w:t>Alterar seus dados cadastrais</w:t>
      </w:r>
    </w:p>
    <w:p w:rsidR="00882727" w:rsidRDefault="00882727" w:rsidP="00882727">
      <w:pPr>
        <w:pStyle w:val="PargrafodaLista"/>
        <w:numPr>
          <w:ilvl w:val="0"/>
          <w:numId w:val="2"/>
        </w:numPr>
      </w:pPr>
      <w:r w:rsidRPr="00882727">
        <w:t>Alterar login e senha</w:t>
      </w:r>
    </w:p>
    <w:p w:rsidR="00882727" w:rsidRDefault="00882727" w:rsidP="00882727">
      <w:pPr>
        <w:pStyle w:val="PargrafodaLista"/>
        <w:numPr>
          <w:ilvl w:val="0"/>
          <w:numId w:val="2"/>
        </w:numPr>
      </w:pPr>
      <w:r w:rsidRPr="00882727">
        <w:t>Acesso ao processo de compras (cestas padr</w:t>
      </w:r>
      <w:r w:rsidRPr="00882727">
        <w:rPr>
          <w:rFonts w:hint="eastAsia"/>
        </w:rPr>
        <w:t>ã</w:t>
      </w:r>
      <w:r w:rsidRPr="00882727">
        <w:t>o e cestas-surpresa)</w:t>
      </w:r>
    </w:p>
    <w:p w:rsidR="00882727" w:rsidRPr="00882727" w:rsidRDefault="00882727" w:rsidP="00882727">
      <w:pPr>
        <w:pStyle w:val="PargrafodaLista"/>
        <w:numPr>
          <w:ilvl w:val="0"/>
          <w:numId w:val="2"/>
        </w:numPr>
      </w:pPr>
      <w:r>
        <w:rPr>
          <w:b/>
          <w:color w:val="FF0000"/>
        </w:rPr>
        <w:t>Selecionar uma restrição alimentar</w:t>
      </w:r>
    </w:p>
    <w:p w:rsidR="00882727" w:rsidRPr="00882727" w:rsidRDefault="00882727" w:rsidP="00882727">
      <w:pPr>
        <w:pStyle w:val="PargrafodaLista"/>
        <w:numPr>
          <w:ilvl w:val="0"/>
          <w:numId w:val="2"/>
        </w:numPr>
      </w:pPr>
      <w:r>
        <w:rPr>
          <w:b/>
          <w:color w:val="FF0000"/>
        </w:rPr>
        <w:t>Pesquisar por itens</w:t>
      </w:r>
    </w:p>
    <w:p w:rsidR="00882727" w:rsidRPr="00882727" w:rsidRDefault="00882727" w:rsidP="00882727">
      <w:pPr>
        <w:pStyle w:val="PargrafodaLista"/>
        <w:numPr>
          <w:ilvl w:val="0"/>
          <w:numId w:val="2"/>
        </w:numPr>
        <w:rPr>
          <w:b/>
          <w:color w:val="FF0000"/>
        </w:rPr>
      </w:pPr>
      <w:r w:rsidRPr="00882727">
        <w:rPr>
          <w:b/>
          <w:color w:val="FF0000"/>
        </w:rPr>
        <w:t>Verificar programa de fidelidade</w:t>
      </w:r>
    </w:p>
    <w:p w:rsidR="00882727" w:rsidRDefault="00882727" w:rsidP="00882727">
      <w:pPr>
        <w:pStyle w:val="PargrafodaLista"/>
        <w:numPr>
          <w:ilvl w:val="0"/>
          <w:numId w:val="2"/>
        </w:numPr>
      </w:pPr>
      <w:r w:rsidRPr="00882727">
        <w:t>Consultar seu hist</w:t>
      </w:r>
      <w:r w:rsidRPr="00882727">
        <w:rPr>
          <w:rFonts w:hint="eastAsia"/>
        </w:rPr>
        <w:t>ó</w:t>
      </w:r>
      <w:r w:rsidRPr="00882727">
        <w:t>rico de pedidos (com op</w:t>
      </w:r>
      <w:r w:rsidRPr="00882727">
        <w:rPr>
          <w:rFonts w:hint="eastAsia"/>
        </w:rPr>
        <w:t>çõ</w:t>
      </w:r>
      <w:r w:rsidRPr="00882727">
        <w:t>es de busca por tamanho de cestas j</w:t>
      </w:r>
      <w:r w:rsidRPr="00882727">
        <w:rPr>
          <w:rFonts w:hint="eastAsia"/>
        </w:rPr>
        <w:t>á</w:t>
      </w:r>
      <w:r>
        <w:t xml:space="preserve"> </w:t>
      </w:r>
      <w:r w:rsidRPr="00882727">
        <w:t>adquiridas, discrimina</w:t>
      </w:r>
      <w:r w:rsidRPr="00882727">
        <w:rPr>
          <w:rFonts w:hint="eastAsia"/>
        </w:rPr>
        <w:t>çã</w:t>
      </w:r>
      <w:r w:rsidRPr="00882727">
        <w:t>o de cada uma das cestas adquiridas)</w:t>
      </w:r>
    </w:p>
    <w:p w:rsidR="00274A39" w:rsidRDefault="00274A39" w:rsidP="00274A39">
      <w:pPr>
        <w:pStyle w:val="PargrafodaLista"/>
        <w:ind w:left="1428"/>
      </w:pPr>
    </w:p>
    <w:sectPr w:rsidR="00274A39" w:rsidSect="00DD341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07752"/>
    <w:multiLevelType w:val="hybridMultilevel"/>
    <w:tmpl w:val="8D7E8B4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5372011B"/>
    <w:multiLevelType w:val="hybridMultilevel"/>
    <w:tmpl w:val="1F1246AE"/>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74A39"/>
    <w:rsid w:val="00081EBD"/>
    <w:rsid w:val="00274A39"/>
    <w:rsid w:val="003C6238"/>
    <w:rsid w:val="00466F92"/>
    <w:rsid w:val="007D2D0C"/>
    <w:rsid w:val="00882727"/>
    <w:rsid w:val="009A4270"/>
    <w:rsid w:val="00DD341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1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74A3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74A39"/>
    <w:rPr>
      <w:rFonts w:ascii="Tahoma" w:hAnsi="Tahoma" w:cs="Tahoma"/>
      <w:sz w:val="16"/>
      <w:szCs w:val="16"/>
    </w:rPr>
  </w:style>
  <w:style w:type="paragraph" w:styleId="PargrafodaLista">
    <w:name w:val="List Paragraph"/>
    <w:basedOn w:val="Normal"/>
    <w:uiPriority w:val="34"/>
    <w:qFormat/>
    <w:rsid w:val="00274A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1091</Words>
  <Characters>5895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Txai Mostardeiro</dc:creator>
  <cp:lastModifiedBy>Txai Mostardeiro</cp:lastModifiedBy>
  <cp:revision>3</cp:revision>
  <cp:lastPrinted>2017-05-06T01:32:00Z</cp:lastPrinted>
  <dcterms:created xsi:type="dcterms:W3CDTF">2017-05-03T22:34:00Z</dcterms:created>
  <dcterms:modified xsi:type="dcterms:W3CDTF">2017-05-06T01:35:00Z</dcterms:modified>
</cp:coreProperties>
</file>