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A805DE" w:rsidRPr="00BC5959" w:rsidRDefault="00A805DE" w:rsidP="00A805DE">
      <w:pPr>
        <w:pStyle w:val="Ttulo2"/>
        <w:rPr>
          <w:rFonts w:asciiTheme="minorHAnsi" w:hAnsiTheme="minorHAnsi" w:cstheme="minorHAnsi"/>
          <w:b/>
          <w:sz w:val="24"/>
          <w:szCs w:val="24"/>
        </w:rPr>
      </w:pPr>
      <w:bookmarkStart w:id="0" w:name="_cpjmtymdbq95" w:colFirst="0" w:colLast="0"/>
      <w:bookmarkEnd w:id="0"/>
      <w:r w:rsidRPr="00BC5959">
        <w:rPr>
          <w:rFonts w:asciiTheme="minorHAnsi" w:hAnsiTheme="minorHAnsi" w:cstheme="minorHAnsi"/>
          <w:b/>
          <w:sz w:val="24"/>
          <w:szCs w:val="24"/>
        </w:rPr>
        <w:t>Grupo 3: Txai Mostardeiro Potier, Ândreo Dias Barros, Adão dos Santos Júnior</w:t>
      </w:r>
    </w:p>
    <w:p w:rsidR="00E53036" w:rsidRPr="00BC5959" w:rsidRDefault="002457D0">
      <w:pPr>
        <w:pStyle w:val="Ttulo2"/>
        <w:contextualSpacing w:val="0"/>
        <w:rPr>
          <w:rFonts w:asciiTheme="minorHAnsi" w:hAnsiTheme="minorHAnsi" w:cstheme="minorHAnsi"/>
          <w:b/>
          <w:sz w:val="24"/>
          <w:szCs w:val="24"/>
        </w:rPr>
      </w:pPr>
      <w:r w:rsidRPr="00BC5959">
        <w:rPr>
          <w:rFonts w:asciiTheme="minorHAnsi" w:hAnsiTheme="minorHAnsi" w:cstheme="minorHAnsi"/>
          <w:b/>
          <w:sz w:val="24"/>
          <w:szCs w:val="24"/>
        </w:rPr>
        <w:t>Modelo de Casos de Uso</w:t>
      </w:r>
    </w:p>
    <w:p w:rsidR="00E53036" w:rsidRPr="00BC5959" w:rsidRDefault="002457D0">
      <w:pPr>
        <w:pStyle w:val="Ttulo3"/>
        <w:contextualSpacing w:val="0"/>
        <w:rPr>
          <w:rFonts w:asciiTheme="minorHAnsi" w:hAnsiTheme="minorHAnsi" w:cstheme="minorHAnsi"/>
          <w:b/>
          <w:color w:val="000000"/>
          <w:sz w:val="24"/>
          <w:szCs w:val="24"/>
        </w:rPr>
      </w:pPr>
      <w:bookmarkStart w:id="1" w:name="_cgqipoguli5" w:colFirst="0" w:colLast="0"/>
      <w:bookmarkEnd w:id="1"/>
      <w:r w:rsidRPr="00BC5959">
        <w:rPr>
          <w:rFonts w:asciiTheme="minorHAnsi" w:hAnsiTheme="minorHAnsi" w:cstheme="minorHAnsi"/>
          <w:b/>
          <w:color w:val="000000"/>
          <w:sz w:val="24"/>
          <w:szCs w:val="24"/>
        </w:rPr>
        <w:t>Visão do Sistema</w:t>
      </w:r>
    </w:p>
    <w:p w:rsidR="002E7C81" w:rsidRPr="00BC5959" w:rsidRDefault="002E7C81" w:rsidP="00A805DE">
      <w:pPr>
        <w:pStyle w:val="normal0"/>
        <w:ind w:firstLine="720"/>
        <w:rPr>
          <w:rFonts w:asciiTheme="minorHAnsi" w:hAnsiTheme="minorHAnsi" w:cstheme="minorHAnsi"/>
          <w:sz w:val="24"/>
          <w:szCs w:val="24"/>
        </w:rPr>
      </w:pPr>
      <w:bookmarkStart w:id="2" w:name="_3ceyvf3g05wr" w:colFirst="0" w:colLast="0"/>
      <w:bookmarkEnd w:id="2"/>
      <w:r w:rsidRPr="00BC5959">
        <w:rPr>
          <w:rFonts w:asciiTheme="minorHAnsi" w:hAnsiTheme="minorHAnsi" w:cstheme="minorHAnsi"/>
          <w:sz w:val="24"/>
          <w:szCs w:val="24"/>
        </w:rPr>
        <w:t>A Cooperativa Colheita Urbana é uma iniciativa que tem por objetivo estimular a produção e venda de alimentos orgânicos de produtores locais, incentivando seu consumo e fortalecendo a comunidade de produtores parceiros. O crescente interesse popular em uma alimentação sem agrotóxicos tem dificuldato o trabalho, em relação a demanda. O  modelo atual de negócios demanda é atentendendo cada cliente pessoalmente, seja por telefone ou respondendo emails. Visto que cada cliente elabora sua cesta de maneira diferente as transações acabam sendo mais demoradas.</w:t>
      </w:r>
    </w:p>
    <w:p w:rsidR="002E7C81" w:rsidRPr="00BC5959" w:rsidRDefault="002E7C81" w:rsidP="002E7C81">
      <w:pPr>
        <w:pStyle w:val="Ttulo4"/>
        <w:contextualSpacing w:val="0"/>
        <w:rPr>
          <w:rFonts w:asciiTheme="minorHAnsi" w:hAnsiTheme="minorHAnsi" w:cstheme="minorHAnsi"/>
          <w:b/>
          <w:color w:val="000000"/>
        </w:rPr>
      </w:pPr>
      <w:bookmarkStart w:id="3" w:name="_na91nk7c4tgi" w:colFirst="0" w:colLast="0"/>
      <w:bookmarkEnd w:id="3"/>
      <w:r w:rsidRPr="00BC5959">
        <w:rPr>
          <w:rFonts w:asciiTheme="minorHAnsi" w:hAnsiTheme="minorHAnsi" w:cstheme="minorHAnsi"/>
          <w:b/>
          <w:color w:val="000000"/>
        </w:rPr>
        <w:t>Propósito</w:t>
      </w:r>
    </w:p>
    <w:p w:rsidR="002E7C81" w:rsidRPr="00BC5959" w:rsidRDefault="002E7C81" w:rsidP="002E7C81">
      <w:pPr>
        <w:pStyle w:val="normal0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ab/>
        <w:t>O propósito do software é possibilitar melhor gerenciamento de vendas aos produtores e faciltar o acesso aos produtos pelos clientes, poupando a longa espera em telefones ou esperando respostas de emails.</w:t>
      </w:r>
    </w:p>
    <w:p w:rsidR="002E7C81" w:rsidRPr="00BC5959" w:rsidRDefault="002E7C81" w:rsidP="002E7C81">
      <w:pPr>
        <w:pStyle w:val="Ttulo4"/>
        <w:contextualSpacing w:val="0"/>
        <w:rPr>
          <w:rFonts w:asciiTheme="minorHAnsi" w:hAnsiTheme="minorHAnsi" w:cstheme="minorHAnsi"/>
          <w:b/>
          <w:color w:val="000000"/>
        </w:rPr>
      </w:pPr>
      <w:bookmarkStart w:id="4" w:name="_tsunujtl4cff" w:colFirst="0" w:colLast="0"/>
      <w:bookmarkEnd w:id="4"/>
      <w:r w:rsidRPr="00BC5959">
        <w:rPr>
          <w:rFonts w:asciiTheme="minorHAnsi" w:hAnsiTheme="minorHAnsi" w:cstheme="minorHAnsi"/>
          <w:b/>
          <w:color w:val="000000"/>
        </w:rPr>
        <w:t>O Público Alvo</w:t>
      </w:r>
    </w:p>
    <w:p w:rsidR="002E7C81" w:rsidRPr="00BC5959" w:rsidRDefault="002E7C81" w:rsidP="002E7C81">
      <w:pPr>
        <w:pStyle w:val="normal0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ab/>
        <w:t>A aplicação é voltada aos produtores de alimentos orgânicos e seus consumidores.</w:t>
      </w:r>
    </w:p>
    <w:p w:rsidR="002E7C81" w:rsidRPr="00BC5959" w:rsidRDefault="002E7C81" w:rsidP="002E7C81">
      <w:pPr>
        <w:pStyle w:val="Ttulo4"/>
        <w:contextualSpacing w:val="0"/>
        <w:rPr>
          <w:rFonts w:asciiTheme="minorHAnsi" w:hAnsiTheme="minorHAnsi" w:cstheme="minorHAnsi"/>
          <w:b/>
          <w:color w:val="000000"/>
        </w:rPr>
      </w:pPr>
      <w:bookmarkStart w:id="5" w:name="_evq9az3lj5gj" w:colFirst="0" w:colLast="0"/>
      <w:bookmarkEnd w:id="5"/>
      <w:r w:rsidRPr="00BC5959">
        <w:rPr>
          <w:rFonts w:asciiTheme="minorHAnsi" w:hAnsiTheme="minorHAnsi" w:cstheme="minorHAnsi"/>
          <w:b/>
          <w:color w:val="000000"/>
        </w:rPr>
        <w:t>As Características</w:t>
      </w:r>
    </w:p>
    <w:p w:rsidR="002E7C81" w:rsidRPr="00BC5959" w:rsidRDefault="002E7C81" w:rsidP="002E7C81">
      <w:pPr>
        <w:pStyle w:val="normal0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ab/>
        <w:t>O sistema consta com gerenciamento de usuários e itens, sistema no modelo de carrinho de compras(nesse caso será a cesta de alimentos), sistemas de e pesquisa e exibição dos itens e um mecanismo de pagamento simples.</w:t>
      </w:r>
    </w:p>
    <w:p w:rsidR="002E7C81" w:rsidRPr="00BC5959" w:rsidRDefault="002E7C81" w:rsidP="002E7C81">
      <w:pPr>
        <w:pStyle w:val="Ttulo4"/>
        <w:contextualSpacing w:val="0"/>
        <w:rPr>
          <w:rFonts w:asciiTheme="minorHAnsi" w:hAnsiTheme="minorHAnsi" w:cstheme="minorHAnsi"/>
          <w:b/>
          <w:color w:val="000000"/>
        </w:rPr>
      </w:pPr>
      <w:bookmarkStart w:id="6" w:name="_20dcbrk6j249" w:colFirst="0" w:colLast="0"/>
      <w:bookmarkEnd w:id="6"/>
      <w:r w:rsidRPr="00BC5959">
        <w:rPr>
          <w:rFonts w:asciiTheme="minorHAnsi" w:hAnsiTheme="minorHAnsi" w:cstheme="minorHAnsi"/>
          <w:b/>
          <w:color w:val="000000"/>
        </w:rPr>
        <w:t>Expectativas</w:t>
      </w:r>
    </w:p>
    <w:p w:rsidR="002E7C81" w:rsidRPr="00BC5959" w:rsidRDefault="002E7C81" w:rsidP="002E7C81">
      <w:pPr>
        <w:pStyle w:val="normal0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ab/>
        <w:t>As expectativas é que com esse sistema os produtores possam gerenciar melhor os alimentos e tenham um maior aproveitamento em suas vendas, já os consumidores consigam uma melhor satisfação ao efetuar compras com mais praticidade e a segurança de que chegará os alimentos corretamente.</w:t>
      </w:r>
    </w:p>
    <w:p w:rsidR="00E53036" w:rsidRPr="00BC5959" w:rsidRDefault="00E53036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E53036" w:rsidRPr="00BC5959" w:rsidRDefault="00E53036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E53036" w:rsidRPr="00BC5959" w:rsidRDefault="00E53036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E53036" w:rsidRPr="00BC5959" w:rsidRDefault="00D672A7" w:rsidP="007274D4">
      <w:pPr>
        <w:pStyle w:val="Ttulo3"/>
        <w:contextualSpacing w:val="0"/>
        <w:jc w:val="right"/>
        <w:rPr>
          <w:rFonts w:asciiTheme="minorHAnsi" w:hAnsiTheme="minorHAnsi" w:cstheme="minorHAnsi"/>
          <w:b/>
          <w:color w:val="000000"/>
          <w:sz w:val="24"/>
          <w:szCs w:val="24"/>
        </w:rPr>
      </w:pPr>
      <w:bookmarkStart w:id="7" w:name="_ur7fvs39ndr1" w:colFirst="0" w:colLast="0"/>
      <w:bookmarkEnd w:id="7"/>
      <w:r w:rsidRPr="00BC5959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40320" behindDoc="1" locked="0" layoutInCell="1" allowOverlap="1">
            <wp:simplePos x="0" y="0"/>
            <wp:positionH relativeFrom="column">
              <wp:posOffset>-918845</wp:posOffset>
            </wp:positionH>
            <wp:positionV relativeFrom="paragraph">
              <wp:posOffset>-899795</wp:posOffset>
            </wp:positionV>
            <wp:extent cx="7574400" cy="993960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4400" cy="993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57D0" w:rsidRPr="00BC5959">
        <w:rPr>
          <w:rFonts w:asciiTheme="minorHAnsi" w:hAnsiTheme="minorHAnsi" w:cstheme="minorHAnsi"/>
          <w:b/>
          <w:color w:val="000000"/>
          <w:sz w:val="24"/>
          <w:szCs w:val="24"/>
        </w:rPr>
        <w:t>Diagrama de Casos de Uso</w:t>
      </w: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41550F" w:rsidRPr="00BC5959" w:rsidRDefault="0041550F">
      <w:pPr>
        <w:pStyle w:val="Ttulo3"/>
        <w:contextualSpacing w:val="0"/>
        <w:rPr>
          <w:rFonts w:asciiTheme="minorHAnsi" w:hAnsiTheme="minorHAnsi" w:cstheme="minorHAnsi"/>
          <w:color w:val="000000"/>
          <w:sz w:val="24"/>
          <w:szCs w:val="24"/>
        </w:rPr>
      </w:pPr>
      <w:bookmarkStart w:id="8" w:name="_7225klkyurwh" w:colFirst="0" w:colLast="0"/>
      <w:bookmarkEnd w:id="8"/>
    </w:p>
    <w:p w:rsidR="007274D4" w:rsidRPr="00BC5959" w:rsidRDefault="007274D4" w:rsidP="007274D4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E53036" w:rsidRPr="00BC5959" w:rsidRDefault="002457D0">
      <w:pPr>
        <w:pStyle w:val="Ttulo3"/>
        <w:contextualSpacing w:val="0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BC5959">
        <w:rPr>
          <w:rFonts w:asciiTheme="minorHAnsi" w:hAnsiTheme="minorHAnsi" w:cstheme="minorHAnsi"/>
          <w:b/>
          <w:color w:val="000000"/>
          <w:sz w:val="24"/>
          <w:szCs w:val="24"/>
        </w:rPr>
        <w:t>Descrição Dos Casos de Uso</w:t>
      </w:r>
    </w:p>
    <w:p w:rsidR="002521ED" w:rsidRPr="00BC5959" w:rsidRDefault="002521ED" w:rsidP="002521ED">
      <w:pPr>
        <w:pStyle w:val="Ttulo4"/>
        <w:contextualSpacing w:val="0"/>
        <w:rPr>
          <w:rFonts w:asciiTheme="minorHAnsi" w:hAnsiTheme="minorHAnsi" w:cstheme="minorHAnsi"/>
          <w:b/>
          <w:color w:val="000000"/>
        </w:rPr>
      </w:pPr>
      <w:bookmarkStart w:id="9" w:name="_n26yvocn2kui" w:colFirst="0" w:colLast="0"/>
      <w:bookmarkEnd w:id="9"/>
      <w:r w:rsidRPr="00BC5959">
        <w:rPr>
          <w:rFonts w:asciiTheme="minorHAnsi" w:hAnsiTheme="minorHAnsi" w:cstheme="minorHAnsi"/>
          <w:b/>
          <w:color w:val="000000"/>
        </w:rPr>
        <w:t>Formato Preliminar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Identificação: UC01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Caso de Uso: Adicionar Item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Ator: Administrador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Descrição: Permite ao administrador adicionar itens novos ao estoque.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Identificação: UC02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Caso de Uso: Mudar senha da conta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Ator: Administrador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Descrição: O administrador pode mudar a senha da própria conta de administrador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Identificação: UC03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Caso de Uso: Listar itens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Ator: Administrador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 xml:space="preserve">Descrição: Permite ao administrador listar todos os itens do estoque para verificação de quantidades. 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Identificação: UC04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Caso de Uso: Remover Itens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Ator: Administrador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 xml:space="preserve">Descrição: O administrador pode remover itens que estão disponíveis na lista do estoque. 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Identificação: UC05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Caso de Uso: Editar itens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Ator: Administrador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Descrição:Permite ao administrador editar quaisquer itens que estão presentes no estoque.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Identificação: UC06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Caso de Uso: Cadastrar cestas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Ator: Administrador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Descrição: O administrador pode cadastrar novos tipos de cestas, a atual lista de cestas.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Identificação: UC07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Caso de Uso: Listar cestas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lastRenderedPageBreak/>
        <w:t>Ator: Administrador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Descrição: O administrador pode listar todos os tipos de cestas disponíveis atualmente.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Identificação: UC08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Caso de Uso: Deletar cestas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Ator: Administrador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Descrição: Permite ao administrador remover tipos de cestas disponíveis no sistema.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Identificação: UC09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Caso de Uso: Consultar relatórios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Ator: Administrador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Descrição: O administrador pode consultar um relatório, contendo todas as cestas vendidas no site, de todos os usuários.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Identificação: UC10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Caso de Uso: Consultar usuários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Ator: Administrador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Descrição: Permite ao administrador consultar dados como por exemplo nome, endereço e telefone de todos os usuários cadastrados.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Identificação: UC11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Caso de Uso: Listar cestas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Ator: Administrador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Descrição: O sistema deve enviar um e-mail ao usuário que solicitou aluguel quando o dono do item aceitou ou recusou seu pedido.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Identificação: UC12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Caso de Uso: Cadastrar e editar conta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Ator: Usuário comum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Descrição: O usuário comum deve poder se cadastrar no site, e ter poder de alterar os dados cadastrais da própria conta.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Identificação: UC13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Caso de Uso: Histórico de compra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Ator: Usuário comum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Descrição: Permite ao Usuário comum verificar seu próprio histórico de compras no site.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Identificação: UC14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lastRenderedPageBreak/>
        <w:t>Caso de Uso: Restrições de Comida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Ator: Usuário comum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Descrição: Caso o Usuário comum tenha algum tipo de alergia ou restrição nutricional (dieta) é possível restringir a seleção de itens da cesta a apenas os itens da sua dieta.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Identificação: UC15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Caso de Uso: Selecionar cesta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Ator: Usuário comum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Descrição: O usuário comum pode escolher uma cesta, para futura compra.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Identificação: UC16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Caso de Uso: Mostrar itens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Ator: Sistema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Descrição: O sistema deve exibir os itens disponíveis para o usuário em uma lista.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Identificação: UC17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Caso de Uso: Selecionar itens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Ator: Usuário comum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Descrição: Para continuar o processo de compra o Usuário comum deve selecionar itens da lista exibida.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Identificação: UC18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Caso de Uso: Exibir cestas montadas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Ator: Sistema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Descrição: O sistema deve exibir a cesta montada pelo Usuário comum com os itens por ele escolhidos.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Identificação: UC19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Caso de Uso: Pagamento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Ator: Usuário comum</w:t>
      </w:r>
    </w:p>
    <w:p w:rsidR="002521ED" w:rsidRPr="00BC5959" w:rsidRDefault="002521ED" w:rsidP="002521E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Descrição: O usuário efetua a compra, realizando o pagamento feito externamente.</w:t>
      </w:r>
    </w:p>
    <w:p w:rsidR="00432AED" w:rsidRPr="00BC5959" w:rsidRDefault="00432AE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E53036" w:rsidRPr="00BC5959" w:rsidRDefault="002457D0">
      <w:pPr>
        <w:pStyle w:val="Ttulo4"/>
        <w:contextualSpacing w:val="0"/>
        <w:rPr>
          <w:rFonts w:asciiTheme="minorHAnsi" w:hAnsiTheme="minorHAnsi" w:cstheme="minorHAnsi"/>
        </w:rPr>
      </w:pPr>
      <w:bookmarkStart w:id="10" w:name="_xldyg5to9ury" w:colFirst="0" w:colLast="0"/>
      <w:bookmarkEnd w:id="10"/>
      <w:r w:rsidRPr="00BC5959">
        <w:rPr>
          <w:rFonts w:asciiTheme="minorHAnsi" w:hAnsiTheme="minorHAnsi" w:cstheme="minorHAnsi"/>
          <w:b/>
          <w:color w:val="000000"/>
        </w:rPr>
        <w:t>Formato Expandido</w:t>
      </w:r>
    </w:p>
    <w:p w:rsidR="00E53036" w:rsidRPr="00BC5959" w:rsidRDefault="00DC59CC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Identificação: xx</w:t>
      </w:r>
    </w:p>
    <w:p w:rsidR="00E53036" w:rsidRPr="00BC5959" w:rsidRDefault="002457D0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Caso de Uso: Cadastrar itens</w:t>
      </w:r>
    </w:p>
    <w:p w:rsidR="00E53036" w:rsidRPr="00BC5959" w:rsidRDefault="002457D0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 xml:space="preserve">Ator: </w:t>
      </w:r>
      <w:r w:rsidR="00DC59CC" w:rsidRPr="00BC5959">
        <w:rPr>
          <w:rFonts w:asciiTheme="minorHAnsi" w:hAnsiTheme="minorHAnsi" w:cstheme="minorHAnsi"/>
          <w:sz w:val="24"/>
          <w:szCs w:val="24"/>
        </w:rPr>
        <w:t>Administrador</w:t>
      </w:r>
    </w:p>
    <w:p w:rsidR="00E53036" w:rsidRPr="00BC5959" w:rsidRDefault="002457D0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 xml:space="preserve">Pré-condições: o </w:t>
      </w:r>
      <w:r w:rsidR="00DC59CC" w:rsidRPr="00BC5959">
        <w:rPr>
          <w:rFonts w:asciiTheme="minorHAnsi" w:hAnsiTheme="minorHAnsi" w:cstheme="minorHAnsi"/>
          <w:sz w:val="24"/>
          <w:szCs w:val="24"/>
        </w:rPr>
        <w:t>Administrador</w:t>
      </w:r>
      <w:r w:rsidRPr="00BC5959">
        <w:rPr>
          <w:rFonts w:asciiTheme="minorHAnsi" w:hAnsiTheme="minorHAnsi" w:cstheme="minorHAnsi"/>
          <w:sz w:val="24"/>
          <w:szCs w:val="24"/>
        </w:rPr>
        <w:t xml:space="preserve"> está logado no sistema.</w:t>
      </w:r>
    </w:p>
    <w:p w:rsidR="00E53036" w:rsidRPr="00BC5959" w:rsidRDefault="002457D0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lastRenderedPageBreak/>
        <w:t xml:space="preserve">Pós-condições: </w:t>
      </w:r>
    </w:p>
    <w:p w:rsidR="00E53036" w:rsidRPr="00BC5959" w:rsidRDefault="002457D0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Sequência Típica de Eventos (Fluxo Básico):</w:t>
      </w:r>
    </w:p>
    <w:p w:rsidR="00A805DE" w:rsidRPr="00BC5959" w:rsidRDefault="002457D0" w:rsidP="00A805DE">
      <w:pPr>
        <w:pStyle w:val="Normal1"/>
        <w:numPr>
          <w:ilvl w:val="0"/>
          <w:numId w:val="5"/>
        </w:numPr>
        <w:ind w:hanging="360"/>
        <w:contextualSpacing/>
        <w:rPr>
          <w:rFonts w:asciiTheme="minorHAnsi" w:hAnsiTheme="minorHAnsi" w:cstheme="minorHAnsi"/>
          <w:color w:val="auto"/>
          <w:sz w:val="24"/>
          <w:szCs w:val="24"/>
        </w:rPr>
      </w:pPr>
      <w:r w:rsidRPr="00BC5959">
        <w:rPr>
          <w:rFonts w:asciiTheme="minorHAnsi" w:hAnsiTheme="minorHAnsi" w:cstheme="minorHAnsi"/>
          <w:color w:val="auto"/>
          <w:sz w:val="24"/>
          <w:szCs w:val="24"/>
        </w:rPr>
        <w:t xml:space="preserve">O </w:t>
      </w:r>
      <w:r w:rsidR="00DC59CC" w:rsidRPr="00BC5959">
        <w:rPr>
          <w:rFonts w:asciiTheme="minorHAnsi" w:hAnsiTheme="minorHAnsi" w:cstheme="minorHAnsi"/>
          <w:color w:val="auto"/>
          <w:sz w:val="24"/>
          <w:szCs w:val="24"/>
        </w:rPr>
        <w:t>Administrador</w:t>
      </w:r>
      <w:r w:rsidRPr="00BC5959">
        <w:rPr>
          <w:rFonts w:asciiTheme="minorHAnsi" w:hAnsiTheme="minorHAnsi" w:cstheme="minorHAnsi"/>
          <w:color w:val="auto"/>
          <w:sz w:val="24"/>
          <w:szCs w:val="24"/>
        </w:rPr>
        <w:t xml:space="preserve"> acessa o menu de gerenciamento</w:t>
      </w:r>
    </w:p>
    <w:p w:rsidR="00E53036" w:rsidRPr="00BC5959" w:rsidRDefault="00DC59CC" w:rsidP="00A805DE">
      <w:pPr>
        <w:pStyle w:val="Normal1"/>
        <w:numPr>
          <w:ilvl w:val="0"/>
          <w:numId w:val="5"/>
        </w:numPr>
        <w:ind w:hanging="360"/>
        <w:contextualSpacing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O Administrador</w:t>
      </w:r>
      <w:r w:rsidR="002457D0" w:rsidRPr="00BC5959">
        <w:rPr>
          <w:rFonts w:asciiTheme="minorHAnsi" w:hAnsiTheme="minorHAnsi" w:cstheme="minorHAnsi"/>
          <w:sz w:val="24"/>
          <w:szCs w:val="24"/>
        </w:rPr>
        <w:t xml:space="preserve"> acessa a seção de cadastro de novo item</w:t>
      </w:r>
    </w:p>
    <w:p w:rsidR="00E53036" w:rsidRPr="00BC5959" w:rsidRDefault="002457D0">
      <w:pPr>
        <w:pStyle w:val="Normal1"/>
        <w:numPr>
          <w:ilvl w:val="0"/>
          <w:numId w:val="5"/>
        </w:numPr>
        <w:ind w:hanging="360"/>
        <w:contextualSpacing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 xml:space="preserve">O </w:t>
      </w:r>
      <w:r w:rsidR="00DC59CC" w:rsidRPr="00BC5959">
        <w:rPr>
          <w:rFonts w:asciiTheme="minorHAnsi" w:hAnsiTheme="minorHAnsi" w:cstheme="minorHAnsi"/>
          <w:sz w:val="24"/>
          <w:szCs w:val="24"/>
        </w:rPr>
        <w:t>Administrador</w:t>
      </w:r>
      <w:r w:rsidRPr="00BC5959">
        <w:rPr>
          <w:rFonts w:asciiTheme="minorHAnsi" w:hAnsiTheme="minorHAnsi" w:cstheme="minorHAnsi"/>
          <w:sz w:val="24"/>
          <w:szCs w:val="24"/>
        </w:rPr>
        <w:t xml:space="preserve"> preenche o formulário com os detalhes do item e submete uma foto do item</w:t>
      </w:r>
    </w:p>
    <w:p w:rsidR="00E53036" w:rsidRPr="00BC5959" w:rsidRDefault="002457D0">
      <w:pPr>
        <w:pStyle w:val="Normal1"/>
        <w:numPr>
          <w:ilvl w:val="0"/>
          <w:numId w:val="5"/>
        </w:numPr>
        <w:ind w:hanging="360"/>
        <w:contextualSpacing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O Sistema registra o item</w:t>
      </w:r>
    </w:p>
    <w:p w:rsidR="00E53036" w:rsidRPr="00BC5959" w:rsidRDefault="00E53036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DC59CC" w:rsidRPr="00BC5959" w:rsidRDefault="00DC59CC" w:rsidP="00DC59CC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 xml:space="preserve">Identificação: </w:t>
      </w:r>
      <w:r w:rsidR="00E22C64" w:rsidRPr="00BC5959">
        <w:rPr>
          <w:rFonts w:asciiTheme="minorHAnsi" w:hAnsiTheme="minorHAnsi" w:cstheme="minorHAnsi"/>
          <w:sz w:val="24"/>
          <w:szCs w:val="24"/>
        </w:rPr>
        <w:t>UC06</w:t>
      </w:r>
    </w:p>
    <w:p w:rsidR="00DC59CC" w:rsidRPr="00BC5959" w:rsidRDefault="00DC59CC" w:rsidP="00DC59CC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 xml:space="preserve">Caso de Uso: Cadastrar </w:t>
      </w:r>
      <w:r w:rsidR="0069190C" w:rsidRPr="00BC5959">
        <w:rPr>
          <w:rFonts w:asciiTheme="minorHAnsi" w:hAnsiTheme="minorHAnsi" w:cstheme="minorHAnsi"/>
          <w:sz w:val="24"/>
          <w:szCs w:val="24"/>
        </w:rPr>
        <w:t>cestas</w:t>
      </w:r>
    </w:p>
    <w:p w:rsidR="00DC59CC" w:rsidRPr="00BC5959" w:rsidRDefault="00DC59CC" w:rsidP="00DC59CC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Ator: Administrador</w:t>
      </w:r>
    </w:p>
    <w:p w:rsidR="00DC59CC" w:rsidRPr="00BC5959" w:rsidRDefault="00DC59CC" w:rsidP="00DC59CC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Pré-condições: o Administrador está logado no sistema.</w:t>
      </w:r>
    </w:p>
    <w:p w:rsidR="00DC59CC" w:rsidRPr="00BC5959" w:rsidRDefault="00DC59CC" w:rsidP="00DC59CC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 xml:space="preserve">Pós-condições: </w:t>
      </w:r>
    </w:p>
    <w:p w:rsidR="00DC59CC" w:rsidRPr="00BC5959" w:rsidRDefault="00DC59CC" w:rsidP="00DC59CC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Sequência Típica de Eventos (Fluxo Básico):</w:t>
      </w:r>
    </w:p>
    <w:p w:rsidR="00DC59CC" w:rsidRPr="00BC5959" w:rsidRDefault="00DC59CC" w:rsidP="00DC59CC">
      <w:pPr>
        <w:pStyle w:val="Normal1"/>
        <w:numPr>
          <w:ilvl w:val="0"/>
          <w:numId w:val="8"/>
        </w:numPr>
        <w:ind w:hanging="436"/>
        <w:contextualSpacing/>
        <w:rPr>
          <w:rFonts w:asciiTheme="minorHAnsi" w:hAnsiTheme="minorHAnsi" w:cstheme="minorHAnsi"/>
          <w:color w:val="auto"/>
          <w:sz w:val="24"/>
          <w:szCs w:val="24"/>
        </w:rPr>
      </w:pPr>
      <w:r w:rsidRPr="00BC5959">
        <w:rPr>
          <w:rFonts w:asciiTheme="minorHAnsi" w:hAnsiTheme="minorHAnsi" w:cstheme="minorHAnsi"/>
          <w:color w:val="auto"/>
          <w:sz w:val="24"/>
          <w:szCs w:val="24"/>
        </w:rPr>
        <w:t>O Administrador acessa o menu de gerenciamento</w:t>
      </w:r>
      <w:r w:rsidR="002521ED" w:rsidRPr="00BC5959">
        <w:rPr>
          <w:rFonts w:asciiTheme="minorHAnsi" w:hAnsiTheme="minorHAnsi" w:cstheme="minorHAnsi"/>
          <w:color w:val="auto"/>
          <w:sz w:val="24"/>
          <w:szCs w:val="24"/>
        </w:rPr>
        <w:t xml:space="preserve"> de itens</w:t>
      </w:r>
    </w:p>
    <w:p w:rsidR="00DC59CC" w:rsidRPr="00BC5959" w:rsidRDefault="00DC59CC" w:rsidP="00DC59CC">
      <w:pPr>
        <w:pStyle w:val="Normal1"/>
        <w:numPr>
          <w:ilvl w:val="0"/>
          <w:numId w:val="8"/>
        </w:numPr>
        <w:ind w:hanging="360"/>
        <w:contextualSpacing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O Administrador acessa a seção de cadastro de nova cesta</w:t>
      </w:r>
    </w:p>
    <w:p w:rsidR="00DC59CC" w:rsidRPr="00BC5959" w:rsidRDefault="00DC59CC" w:rsidP="00DC59CC">
      <w:pPr>
        <w:pStyle w:val="Normal1"/>
        <w:numPr>
          <w:ilvl w:val="0"/>
          <w:numId w:val="8"/>
        </w:numPr>
        <w:ind w:hanging="360"/>
        <w:contextualSpacing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O Administrador preenche o formulário com os detalhes da cesta</w:t>
      </w:r>
    </w:p>
    <w:p w:rsidR="00DC59CC" w:rsidRPr="00BC5959" w:rsidRDefault="00DC59CC" w:rsidP="00DC59CC">
      <w:pPr>
        <w:pStyle w:val="Normal1"/>
        <w:numPr>
          <w:ilvl w:val="0"/>
          <w:numId w:val="8"/>
        </w:numPr>
        <w:ind w:hanging="360"/>
        <w:contextualSpacing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O Sistema registra a cesta</w:t>
      </w:r>
    </w:p>
    <w:p w:rsidR="00DC59CC" w:rsidRPr="00BC5959" w:rsidRDefault="00DC59CC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DC59CC" w:rsidRPr="00BC5959" w:rsidRDefault="00DC59CC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DC59CC" w:rsidRPr="00BC5959" w:rsidRDefault="00DC59CC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DC59CC" w:rsidRPr="00BC5959" w:rsidRDefault="00DC59CC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DC59CC" w:rsidRPr="00BC5959" w:rsidRDefault="00DC59CC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DC59CC" w:rsidRPr="00BC5959" w:rsidRDefault="00DC59CC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E53036" w:rsidRPr="00BC5959" w:rsidRDefault="002457D0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 xml:space="preserve">Identificação: </w:t>
      </w:r>
      <w:r w:rsidR="00E22C64" w:rsidRPr="00BC5959">
        <w:rPr>
          <w:rFonts w:asciiTheme="minorHAnsi" w:hAnsiTheme="minorHAnsi" w:cstheme="minorHAnsi"/>
          <w:sz w:val="24"/>
          <w:szCs w:val="24"/>
        </w:rPr>
        <w:t>UC12</w:t>
      </w:r>
    </w:p>
    <w:p w:rsidR="00E53036" w:rsidRPr="00BC5959" w:rsidRDefault="002457D0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 xml:space="preserve">Caso de Uso: </w:t>
      </w:r>
      <w:r w:rsidR="00DC59CC" w:rsidRPr="00BC5959">
        <w:rPr>
          <w:rFonts w:asciiTheme="minorHAnsi" w:hAnsiTheme="minorHAnsi" w:cstheme="minorHAnsi"/>
          <w:sz w:val="24"/>
          <w:szCs w:val="24"/>
        </w:rPr>
        <w:t>Editar conta</w:t>
      </w:r>
    </w:p>
    <w:p w:rsidR="00E53036" w:rsidRPr="00BC5959" w:rsidRDefault="002457D0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Ator: Usuário</w:t>
      </w:r>
      <w:r w:rsidR="00DC59CC" w:rsidRPr="00BC5959">
        <w:rPr>
          <w:rFonts w:asciiTheme="minorHAnsi" w:hAnsiTheme="minorHAnsi" w:cstheme="minorHAnsi"/>
          <w:sz w:val="24"/>
          <w:szCs w:val="24"/>
        </w:rPr>
        <w:t xml:space="preserve"> comum</w:t>
      </w:r>
    </w:p>
    <w:p w:rsidR="00E53036" w:rsidRPr="00BC5959" w:rsidRDefault="002457D0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Pré-condições:</w:t>
      </w:r>
      <w:r w:rsidR="00DC59CC" w:rsidRPr="00BC5959">
        <w:rPr>
          <w:rFonts w:asciiTheme="minorHAnsi" w:hAnsiTheme="minorHAnsi" w:cstheme="minorHAnsi"/>
          <w:sz w:val="24"/>
          <w:szCs w:val="24"/>
        </w:rPr>
        <w:t xml:space="preserve"> O Usuário comum deve estar logado no sistema</w:t>
      </w:r>
    </w:p>
    <w:p w:rsidR="00E53036" w:rsidRPr="00BC5959" w:rsidRDefault="002457D0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Pós-condições:</w:t>
      </w:r>
    </w:p>
    <w:p w:rsidR="00E53036" w:rsidRPr="00BC5959" w:rsidRDefault="002457D0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Sequência Típica de Eventos (Fluxo Básico):</w:t>
      </w:r>
    </w:p>
    <w:p w:rsidR="00E53036" w:rsidRPr="00BC5959" w:rsidRDefault="002457D0">
      <w:pPr>
        <w:pStyle w:val="Normal1"/>
        <w:numPr>
          <w:ilvl w:val="0"/>
          <w:numId w:val="2"/>
        </w:numPr>
        <w:ind w:hanging="360"/>
        <w:contextualSpacing/>
        <w:rPr>
          <w:rFonts w:asciiTheme="minorHAnsi" w:hAnsiTheme="minorHAnsi" w:cstheme="minorHAnsi"/>
          <w:color w:val="auto"/>
          <w:sz w:val="24"/>
          <w:szCs w:val="24"/>
        </w:rPr>
      </w:pPr>
      <w:r w:rsidRPr="00BC5959">
        <w:rPr>
          <w:rFonts w:asciiTheme="minorHAnsi" w:hAnsiTheme="minorHAnsi" w:cstheme="minorHAnsi"/>
          <w:color w:val="auto"/>
          <w:sz w:val="24"/>
          <w:szCs w:val="24"/>
        </w:rPr>
        <w:t xml:space="preserve">O </w:t>
      </w:r>
      <w:r w:rsidR="002521ED" w:rsidRPr="00BC5959">
        <w:rPr>
          <w:rFonts w:asciiTheme="minorHAnsi" w:hAnsiTheme="minorHAnsi" w:cstheme="minorHAnsi"/>
          <w:color w:val="auto"/>
          <w:sz w:val="24"/>
          <w:szCs w:val="24"/>
        </w:rPr>
        <w:t>u</w:t>
      </w:r>
      <w:r w:rsidRPr="00BC5959">
        <w:rPr>
          <w:rFonts w:asciiTheme="minorHAnsi" w:hAnsiTheme="minorHAnsi" w:cstheme="minorHAnsi"/>
          <w:color w:val="auto"/>
          <w:sz w:val="24"/>
          <w:szCs w:val="24"/>
        </w:rPr>
        <w:t xml:space="preserve">suário </w:t>
      </w:r>
      <w:r w:rsidR="002521ED" w:rsidRPr="00BC5959">
        <w:rPr>
          <w:rFonts w:asciiTheme="minorHAnsi" w:hAnsiTheme="minorHAnsi" w:cstheme="minorHAnsi"/>
          <w:color w:val="auto"/>
          <w:sz w:val="24"/>
          <w:szCs w:val="24"/>
        </w:rPr>
        <w:t>faz o login n</w:t>
      </w:r>
      <w:r w:rsidRPr="00BC5959">
        <w:rPr>
          <w:rFonts w:asciiTheme="minorHAnsi" w:hAnsiTheme="minorHAnsi" w:cstheme="minorHAnsi"/>
          <w:color w:val="auto"/>
          <w:sz w:val="24"/>
          <w:szCs w:val="24"/>
        </w:rPr>
        <w:t>o sistema</w:t>
      </w:r>
    </w:p>
    <w:p w:rsidR="00E53036" w:rsidRPr="00BC5959" w:rsidRDefault="002521ED">
      <w:pPr>
        <w:pStyle w:val="Normal1"/>
        <w:numPr>
          <w:ilvl w:val="0"/>
          <w:numId w:val="2"/>
        </w:numPr>
        <w:ind w:hanging="360"/>
        <w:contextualSpacing/>
        <w:rPr>
          <w:rFonts w:asciiTheme="minorHAnsi" w:hAnsiTheme="minorHAnsi" w:cstheme="minorHAnsi"/>
          <w:color w:val="auto"/>
          <w:sz w:val="24"/>
          <w:szCs w:val="24"/>
        </w:rPr>
      </w:pPr>
      <w:r w:rsidRPr="00BC5959">
        <w:rPr>
          <w:rFonts w:asciiTheme="minorHAnsi" w:hAnsiTheme="minorHAnsi" w:cstheme="minorHAnsi"/>
          <w:color w:val="auto"/>
          <w:sz w:val="24"/>
          <w:szCs w:val="24"/>
        </w:rPr>
        <w:t>O u</w:t>
      </w:r>
      <w:r w:rsidR="00DC59CC" w:rsidRPr="00BC5959">
        <w:rPr>
          <w:rFonts w:asciiTheme="minorHAnsi" w:hAnsiTheme="minorHAnsi" w:cstheme="minorHAnsi"/>
          <w:color w:val="auto"/>
          <w:sz w:val="24"/>
          <w:szCs w:val="24"/>
        </w:rPr>
        <w:t>suário abre o menu de gerenciamento</w:t>
      </w:r>
    </w:p>
    <w:p w:rsidR="00E53036" w:rsidRPr="00BC5959" w:rsidRDefault="00DC59CC">
      <w:pPr>
        <w:pStyle w:val="Normal1"/>
        <w:numPr>
          <w:ilvl w:val="0"/>
          <w:numId w:val="2"/>
        </w:numPr>
        <w:ind w:hanging="360"/>
        <w:contextualSpacing/>
        <w:rPr>
          <w:rFonts w:asciiTheme="minorHAnsi" w:hAnsiTheme="minorHAnsi" w:cstheme="minorHAnsi"/>
          <w:color w:val="auto"/>
          <w:sz w:val="24"/>
          <w:szCs w:val="24"/>
        </w:rPr>
      </w:pPr>
      <w:r w:rsidRPr="00BC5959">
        <w:rPr>
          <w:rFonts w:asciiTheme="minorHAnsi" w:hAnsiTheme="minorHAnsi" w:cstheme="minorHAnsi"/>
          <w:color w:val="auto"/>
          <w:sz w:val="24"/>
          <w:szCs w:val="24"/>
        </w:rPr>
        <w:t>O usuário acessa a seção de gerenciamento da conta</w:t>
      </w:r>
      <w:r w:rsidR="002457D0" w:rsidRPr="00BC5959">
        <w:rPr>
          <w:rFonts w:asciiTheme="minorHAnsi" w:hAnsiTheme="minorHAnsi" w:cstheme="minorHAnsi"/>
          <w:color w:val="auto"/>
          <w:sz w:val="24"/>
          <w:szCs w:val="24"/>
        </w:rPr>
        <w:t>.</w:t>
      </w:r>
    </w:p>
    <w:p w:rsidR="00E53036" w:rsidRPr="00BC5959" w:rsidRDefault="00DC59CC">
      <w:pPr>
        <w:pStyle w:val="Normal1"/>
        <w:numPr>
          <w:ilvl w:val="0"/>
          <w:numId w:val="2"/>
        </w:numPr>
        <w:ind w:hanging="360"/>
        <w:contextualSpacing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Altera seus dados cadastrais</w:t>
      </w:r>
      <w:r w:rsidR="002457D0" w:rsidRPr="00BC5959">
        <w:rPr>
          <w:rFonts w:asciiTheme="minorHAnsi" w:hAnsiTheme="minorHAnsi" w:cstheme="minorHAnsi"/>
          <w:sz w:val="24"/>
          <w:szCs w:val="24"/>
        </w:rPr>
        <w:t>.</w:t>
      </w:r>
    </w:p>
    <w:p w:rsidR="00E53036" w:rsidRPr="00BC5959" w:rsidRDefault="00E53036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E53036" w:rsidRPr="00BC5959" w:rsidRDefault="002457D0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 xml:space="preserve">Identificação: </w:t>
      </w:r>
      <w:r w:rsidR="00E22C64" w:rsidRPr="00BC5959">
        <w:rPr>
          <w:rFonts w:asciiTheme="minorHAnsi" w:hAnsiTheme="minorHAnsi" w:cstheme="minorHAnsi"/>
          <w:sz w:val="24"/>
          <w:szCs w:val="24"/>
        </w:rPr>
        <w:t>UC19</w:t>
      </w:r>
    </w:p>
    <w:p w:rsidR="00E53036" w:rsidRPr="00BC5959" w:rsidRDefault="002457D0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 xml:space="preserve">Caso de Uso: </w:t>
      </w:r>
      <w:r w:rsidR="0069190C" w:rsidRPr="00BC5959">
        <w:rPr>
          <w:rFonts w:asciiTheme="minorHAnsi" w:hAnsiTheme="minorHAnsi" w:cstheme="minorHAnsi"/>
          <w:sz w:val="24"/>
          <w:szCs w:val="24"/>
        </w:rPr>
        <w:t>Efetuar pagamento</w:t>
      </w:r>
    </w:p>
    <w:p w:rsidR="00E53036" w:rsidRPr="00BC5959" w:rsidRDefault="002457D0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 xml:space="preserve">Ator: </w:t>
      </w:r>
      <w:r w:rsidR="0069190C" w:rsidRPr="00BC5959">
        <w:rPr>
          <w:rFonts w:asciiTheme="minorHAnsi" w:hAnsiTheme="minorHAnsi" w:cstheme="minorHAnsi"/>
          <w:sz w:val="24"/>
          <w:szCs w:val="24"/>
        </w:rPr>
        <w:t>Usuário comum</w:t>
      </w:r>
    </w:p>
    <w:p w:rsidR="00E53036" w:rsidRPr="00BC5959" w:rsidRDefault="0069190C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Pré-condições: OUsuário comum</w:t>
      </w:r>
      <w:r w:rsidR="002457D0" w:rsidRPr="00BC5959">
        <w:rPr>
          <w:rFonts w:asciiTheme="minorHAnsi" w:hAnsiTheme="minorHAnsi" w:cstheme="minorHAnsi"/>
          <w:sz w:val="24"/>
          <w:szCs w:val="24"/>
        </w:rPr>
        <w:t xml:space="preserve"> está logado no sistema</w:t>
      </w:r>
    </w:p>
    <w:p w:rsidR="00E53036" w:rsidRPr="00BC5959" w:rsidRDefault="0069190C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Pós-condições: Um registro da compra é criado pelo Sistema.</w:t>
      </w:r>
    </w:p>
    <w:p w:rsidR="00E53036" w:rsidRPr="00BC5959" w:rsidRDefault="002457D0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Sequência Típica de Eventos (Fluxo Básico):</w:t>
      </w:r>
    </w:p>
    <w:p w:rsidR="00E53036" w:rsidRPr="00BC5959" w:rsidRDefault="0069190C">
      <w:pPr>
        <w:pStyle w:val="Normal1"/>
        <w:numPr>
          <w:ilvl w:val="0"/>
          <w:numId w:val="6"/>
        </w:numPr>
        <w:ind w:hanging="360"/>
        <w:contextualSpacing/>
        <w:rPr>
          <w:rFonts w:asciiTheme="minorHAnsi" w:hAnsiTheme="minorHAnsi" w:cstheme="minorHAnsi"/>
          <w:color w:val="auto"/>
          <w:sz w:val="24"/>
          <w:szCs w:val="24"/>
        </w:rPr>
      </w:pPr>
      <w:r w:rsidRPr="00BC5959">
        <w:rPr>
          <w:rFonts w:asciiTheme="minorHAnsi" w:hAnsiTheme="minorHAnsi" w:cstheme="minorHAnsi"/>
          <w:color w:val="auto"/>
          <w:sz w:val="24"/>
          <w:szCs w:val="24"/>
        </w:rPr>
        <w:lastRenderedPageBreak/>
        <w:t>Include Restrição alimentar</w:t>
      </w:r>
    </w:p>
    <w:p w:rsidR="00E53036" w:rsidRPr="00BC5959" w:rsidRDefault="0069190C" w:rsidP="0069190C">
      <w:pPr>
        <w:pStyle w:val="Normal1"/>
        <w:numPr>
          <w:ilvl w:val="0"/>
          <w:numId w:val="6"/>
        </w:numPr>
        <w:ind w:hanging="360"/>
        <w:contextualSpacing/>
        <w:rPr>
          <w:rFonts w:asciiTheme="minorHAnsi" w:hAnsiTheme="minorHAnsi" w:cstheme="minorHAnsi"/>
          <w:color w:val="auto"/>
          <w:sz w:val="24"/>
          <w:szCs w:val="24"/>
        </w:rPr>
      </w:pPr>
      <w:r w:rsidRPr="00BC5959">
        <w:rPr>
          <w:rFonts w:asciiTheme="minorHAnsi" w:hAnsiTheme="minorHAnsi" w:cstheme="minorHAnsi"/>
          <w:color w:val="auto"/>
          <w:sz w:val="24"/>
          <w:szCs w:val="24"/>
        </w:rPr>
        <w:t xml:space="preserve">Include Selecionar cesta </w:t>
      </w:r>
    </w:p>
    <w:p w:rsidR="00E53036" w:rsidRPr="00BC5959" w:rsidRDefault="0069190C">
      <w:pPr>
        <w:pStyle w:val="Normal1"/>
        <w:numPr>
          <w:ilvl w:val="0"/>
          <w:numId w:val="6"/>
        </w:numPr>
        <w:ind w:hanging="360"/>
        <w:contextualSpacing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Include Lista itens</w:t>
      </w:r>
    </w:p>
    <w:p w:rsidR="0069190C" w:rsidRPr="00BC5959" w:rsidRDefault="0069190C">
      <w:pPr>
        <w:pStyle w:val="Normal1"/>
        <w:numPr>
          <w:ilvl w:val="0"/>
          <w:numId w:val="6"/>
        </w:numPr>
        <w:ind w:hanging="360"/>
        <w:contextualSpacing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Include Selecionar itens</w:t>
      </w:r>
    </w:p>
    <w:p w:rsidR="0069190C" w:rsidRPr="00BC5959" w:rsidRDefault="0069190C">
      <w:pPr>
        <w:pStyle w:val="Normal1"/>
        <w:numPr>
          <w:ilvl w:val="0"/>
          <w:numId w:val="6"/>
        </w:numPr>
        <w:ind w:hanging="360"/>
        <w:contextualSpacing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Include Exibir cestas montadas</w:t>
      </w:r>
    </w:p>
    <w:p w:rsidR="0069190C" w:rsidRPr="00BC5959" w:rsidRDefault="0069190C">
      <w:pPr>
        <w:pStyle w:val="Normal1"/>
        <w:numPr>
          <w:ilvl w:val="0"/>
          <w:numId w:val="6"/>
        </w:numPr>
        <w:ind w:hanging="360"/>
        <w:contextualSpacing/>
        <w:rPr>
          <w:rFonts w:asciiTheme="minorHAnsi" w:hAnsiTheme="minorHAnsi" w:cstheme="minorHAnsi"/>
          <w:color w:val="auto"/>
          <w:sz w:val="24"/>
          <w:szCs w:val="24"/>
        </w:rPr>
      </w:pPr>
      <w:r w:rsidRPr="00BC5959">
        <w:rPr>
          <w:rFonts w:asciiTheme="minorHAnsi" w:hAnsiTheme="minorHAnsi" w:cstheme="minorHAnsi"/>
          <w:color w:val="auto"/>
          <w:sz w:val="24"/>
          <w:szCs w:val="24"/>
        </w:rPr>
        <w:t>O usuário confirma a escolhe a parte para o pagamento externo</w:t>
      </w:r>
    </w:p>
    <w:p w:rsidR="00E53036" w:rsidRPr="00BC5959" w:rsidRDefault="00E53036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E53036" w:rsidRPr="00BC5959" w:rsidRDefault="00E53036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E53036" w:rsidRPr="00BC5959" w:rsidRDefault="0069190C">
      <w:pPr>
        <w:pStyle w:val="Normal1"/>
        <w:rPr>
          <w:rFonts w:asciiTheme="minorHAnsi" w:hAnsiTheme="minorHAnsi" w:cstheme="minorHAnsi"/>
          <w:color w:val="auto"/>
          <w:sz w:val="24"/>
          <w:szCs w:val="24"/>
        </w:rPr>
      </w:pPr>
      <w:r w:rsidRPr="00BC5959">
        <w:rPr>
          <w:rFonts w:asciiTheme="minorHAnsi" w:hAnsiTheme="minorHAnsi" w:cstheme="minorHAnsi"/>
          <w:color w:val="auto"/>
          <w:sz w:val="24"/>
          <w:szCs w:val="24"/>
        </w:rPr>
        <w:t>I</w:t>
      </w:r>
      <w:r w:rsidR="002457D0" w:rsidRPr="00BC5959">
        <w:rPr>
          <w:rFonts w:asciiTheme="minorHAnsi" w:hAnsiTheme="minorHAnsi" w:cstheme="minorHAnsi"/>
          <w:color w:val="auto"/>
          <w:sz w:val="24"/>
          <w:szCs w:val="24"/>
        </w:rPr>
        <w:t xml:space="preserve">dentificação: </w:t>
      </w:r>
      <w:r w:rsidR="00E22C64" w:rsidRPr="00BC5959">
        <w:rPr>
          <w:rFonts w:asciiTheme="minorHAnsi" w:hAnsiTheme="minorHAnsi" w:cstheme="minorHAnsi"/>
          <w:sz w:val="24"/>
          <w:szCs w:val="24"/>
        </w:rPr>
        <w:t>UC14</w:t>
      </w:r>
    </w:p>
    <w:p w:rsidR="00E53036" w:rsidRPr="00BC5959" w:rsidRDefault="002457D0">
      <w:pPr>
        <w:pStyle w:val="Normal1"/>
        <w:rPr>
          <w:rFonts w:asciiTheme="minorHAnsi" w:hAnsiTheme="minorHAnsi" w:cstheme="minorHAnsi"/>
          <w:color w:val="auto"/>
          <w:sz w:val="24"/>
          <w:szCs w:val="24"/>
        </w:rPr>
      </w:pPr>
      <w:r w:rsidRPr="00BC5959">
        <w:rPr>
          <w:rFonts w:asciiTheme="minorHAnsi" w:hAnsiTheme="minorHAnsi" w:cstheme="minorHAnsi"/>
          <w:color w:val="auto"/>
          <w:sz w:val="24"/>
          <w:szCs w:val="24"/>
        </w:rPr>
        <w:t xml:space="preserve">Caso de Uso: </w:t>
      </w:r>
      <w:r w:rsidR="0069190C" w:rsidRPr="00BC5959">
        <w:rPr>
          <w:rFonts w:asciiTheme="minorHAnsi" w:hAnsiTheme="minorHAnsi" w:cstheme="minorHAnsi"/>
          <w:color w:val="auto"/>
          <w:sz w:val="24"/>
          <w:szCs w:val="24"/>
        </w:rPr>
        <w:t>Restrição alimentar</w:t>
      </w:r>
    </w:p>
    <w:p w:rsidR="00E53036" w:rsidRPr="00BC5959" w:rsidRDefault="002457D0">
      <w:pPr>
        <w:pStyle w:val="Normal1"/>
        <w:rPr>
          <w:rFonts w:asciiTheme="minorHAnsi" w:hAnsiTheme="minorHAnsi" w:cstheme="minorHAnsi"/>
          <w:color w:val="auto"/>
          <w:sz w:val="24"/>
          <w:szCs w:val="24"/>
        </w:rPr>
      </w:pPr>
      <w:r w:rsidRPr="00BC5959">
        <w:rPr>
          <w:rFonts w:asciiTheme="minorHAnsi" w:hAnsiTheme="minorHAnsi" w:cstheme="minorHAnsi"/>
          <w:color w:val="auto"/>
          <w:sz w:val="24"/>
          <w:szCs w:val="24"/>
        </w:rPr>
        <w:t xml:space="preserve">Ator: </w:t>
      </w:r>
      <w:r w:rsidR="0069190C" w:rsidRPr="00BC5959">
        <w:rPr>
          <w:rFonts w:asciiTheme="minorHAnsi" w:hAnsiTheme="minorHAnsi" w:cstheme="minorHAnsi"/>
          <w:color w:val="auto"/>
          <w:sz w:val="24"/>
          <w:szCs w:val="24"/>
        </w:rPr>
        <w:t>Usuário comum</w:t>
      </w:r>
    </w:p>
    <w:p w:rsidR="00E53036" w:rsidRPr="00BC5959" w:rsidRDefault="0069190C">
      <w:pPr>
        <w:pStyle w:val="Normal1"/>
        <w:rPr>
          <w:rFonts w:asciiTheme="minorHAnsi" w:hAnsiTheme="minorHAnsi" w:cstheme="minorHAnsi"/>
          <w:color w:val="auto"/>
          <w:sz w:val="24"/>
          <w:szCs w:val="24"/>
        </w:rPr>
      </w:pPr>
      <w:r w:rsidRPr="00BC5959">
        <w:rPr>
          <w:rFonts w:asciiTheme="minorHAnsi" w:hAnsiTheme="minorHAnsi" w:cstheme="minorHAnsi"/>
          <w:color w:val="auto"/>
          <w:sz w:val="24"/>
          <w:szCs w:val="24"/>
        </w:rPr>
        <w:t>Pré-condições: O</w:t>
      </w:r>
      <w:r w:rsidR="00A805DE" w:rsidRPr="00BC5959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r w:rsidRPr="00BC5959">
        <w:rPr>
          <w:rFonts w:asciiTheme="minorHAnsi" w:hAnsiTheme="minorHAnsi" w:cstheme="minorHAnsi"/>
          <w:color w:val="auto"/>
          <w:sz w:val="24"/>
          <w:szCs w:val="24"/>
        </w:rPr>
        <w:t>usuário comum</w:t>
      </w:r>
      <w:r w:rsidR="002457D0" w:rsidRPr="00BC5959">
        <w:rPr>
          <w:rFonts w:asciiTheme="minorHAnsi" w:hAnsiTheme="minorHAnsi" w:cstheme="minorHAnsi"/>
          <w:color w:val="auto"/>
          <w:sz w:val="24"/>
          <w:szCs w:val="24"/>
        </w:rPr>
        <w:t xml:space="preserve"> está logado no sistema</w:t>
      </w:r>
    </w:p>
    <w:p w:rsidR="00E53036" w:rsidRPr="00BC5959" w:rsidRDefault="002457D0">
      <w:pPr>
        <w:pStyle w:val="Normal1"/>
        <w:rPr>
          <w:rFonts w:asciiTheme="minorHAnsi" w:hAnsiTheme="minorHAnsi" w:cstheme="minorHAnsi"/>
          <w:color w:val="auto"/>
          <w:sz w:val="24"/>
          <w:szCs w:val="24"/>
        </w:rPr>
      </w:pPr>
      <w:r w:rsidRPr="00BC5959">
        <w:rPr>
          <w:rFonts w:asciiTheme="minorHAnsi" w:hAnsiTheme="minorHAnsi" w:cstheme="minorHAnsi"/>
          <w:color w:val="auto"/>
          <w:sz w:val="24"/>
          <w:szCs w:val="24"/>
        </w:rPr>
        <w:t xml:space="preserve">Pós-condições: </w:t>
      </w:r>
      <w:r w:rsidR="0069190C" w:rsidRPr="00BC5959">
        <w:rPr>
          <w:rFonts w:asciiTheme="minorHAnsi" w:hAnsiTheme="minorHAnsi" w:cstheme="minorHAnsi"/>
          <w:color w:val="auto"/>
          <w:sz w:val="24"/>
          <w:szCs w:val="24"/>
        </w:rPr>
        <w:t>Os itens em Lista itens são filtrados pela restrição</w:t>
      </w:r>
    </w:p>
    <w:p w:rsidR="00E53036" w:rsidRPr="00BC5959" w:rsidRDefault="002457D0">
      <w:pPr>
        <w:pStyle w:val="Normal1"/>
        <w:rPr>
          <w:rFonts w:asciiTheme="minorHAnsi" w:hAnsiTheme="minorHAnsi" w:cstheme="minorHAnsi"/>
          <w:color w:val="auto"/>
          <w:sz w:val="24"/>
          <w:szCs w:val="24"/>
        </w:rPr>
      </w:pPr>
      <w:r w:rsidRPr="00BC5959">
        <w:rPr>
          <w:rFonts w:asciiTheme="minorHAnsi" w:hAnsiTheme="minorHAnsi" w:cstheme="minorHAnsi"/>
          <w:color w:val="auto"/>
          <w:sz w:val="24"/>
          <w:szCs w:val="24"/>
        </w:rPr>
        <w:t>Sequência Típica de Eventos (Fluxo Básico):</w:t>
      </w:r>
    </w:p>
    <w:p w:rsidR="00E53036" w:rsidRPr="00BC5959" w:rsidRDefault="00A805DE">
      <w:pPr>
        <w:pStyle w:val="Normal1"/>
        <w:numPr>
          <w:ilvl w:val="0"/>
          <w:numId w:val="1"/>
        </w:numPr>
        <w:ind w:hanging="360"/>
        <w:contextualSpacing/>
        <w:rPr>
          <w:rFonts w:asciiTheme="minorHAnsi" w:hAnsiTheme="minorHAnsi" w:cstheme="minorHAnsi"/>
          <w:color w:val="auto"/>
          <w:sz w:val="24"/>
          <w:szCs w:val="24"/>
        </w:rPr>
      </w:pPr>
      <w:r w:rsidRPr="00BC5959">
        <w:rPr>
          <w:rFonts w:asciiTheme="minorHAnsi" w:hAnsiTheme="minorHAnsi" w:cstheme="minorHAnsi"/>
          <w:color w:val="auto"/>
          <w:sz w:val="24"/>
          <w:szCs w:val="24"/>
        </w:rPr>
        <w:t>Acessa o menu de compra de cesta</w:t>
      </w:r>
    </w:p>
    <w:p w:rsidR="00E53036" w:rsidRPr="00BC5959" w:rsidRDefault="0069190C" w:rsidP="0069190C">
      <w:pPr>
        <w:pStyle w:val="Normal1"/>
        <w:numPr>
          <w:ilvl w:val="0"/>
          <w:numId w:val="1"/>
        </w:numPr>
        <w:ind w:hanging="360"/>
        <w:contextualSpacing/>
        <w:rPr>
          <w:rFonts w:asciiTheme="minorHAnsi" w:hAnsiTheme="minorHAnsi" w:cstheme="minorHAnsi"/>
          <w:color w:val="auto"/>
          <w:sz w:val="24"/>
          <w:szCs w:val="24"/>
        </w:rPr>
      </w:pPr>
      <w:r w:rsidRPr="00BC5959">
        <w:rPr>
          <w:rFonts w:asciiTheme="minorHAnsi" w:hAnsiTheme="minorHAnsi" w:cstheme="minorHAnsi"/>
          <w:color w:val="auto"/>
          <w:sz w:val="24"/>
          <w:szCs w:val="24"/>
        </w:rPr>
        <w:t>O usuário escolhe a restrição alimentar</w:t>
      </w:r>
    </w:p>
    <w:p w:rsidR="00E53036" w:rsidRPr="00BC5959" w:rsidRDefault="00E53036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E53036" w:rsidRPr="00BC5959" w:rsidRDefault="00E53036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070DCD" w:rsidRPr="00BC5959" w:rsidRDefault="00070DCD">
      <w:pPr>
        <w:pStyle w:val="Ttulo3"/>
        <w:contextualSpacing w:val="0"/>
        <w:rPr>
          <w:rFonts w:asciiTheme="minorHAnsi" w:hAnsiTheme="minorHAnsi" w:cstheme="minorHAnsi"/>
          <w:b/>
          <w:color w:val="FF0000"/>
          <w:sz w:val="24"/>
          <w:szCs w:val="24"/>
        </w:rPr>
      </w:pPr>
      <w:bookmarkStart w:id="11" w:name="_a77kths9ggpo" w:colFirst="0" w:colLast="0"/>
      <w:bookmarkEnd w:id="11"/>
    </w:p>
    <w:p w:rsidR="00070DCD" w:rsidRPr="00BC5959" w:rsidRDefault="00070DCD">
      <w:pPr>
        <w:pStyle w:val="Ttulo3"/>
        <w:contextualSpacing w:val="0"/>
        <w:rPr>
          <w:rFonts w:asciiTheme="minorHAnsi" w:hAnsiTheme="minorHAnsi" w:cstheme="minorHAnsi"/>
          <w:b/>
          <w:color w:val="FF0000"/>
          <w:sz w:val="24"/>
          <w:szCs w:val="24"/>
        </w:rPr>
      </w:pPr>
    </w:p>
    <w:p w:rsidR="00070DCD" w:rsidRPr="00BC5959" w:rsidRDefault="00070DCD">
      <w:pPr>
        <w:pStyle w:val="Ttulo3"/>
        <w:contextualSpacing w:val="0"/>
        <w:rPr>
          <w:rFonts w:asciiTheme="minorHAnsi" w:hAnsiTheme="minorHAnsi" w:cstheme="minorHAnsi"/>
          <w:b/>
          <w:color w:val="FF0000"/>
          <w:sz w:val="24"/>
          <w:szCs w:val="24"/>
        </w:rPr>
      </w:pPr>
    </w:p>
    <w:p w:rsidR="00070DCD" w:rsidRPr="00BC5959" w:rsidRDefault="00070DCD">
      <w:pPr>
        <w:pStyle w:val="Ttulo3"/>
        <w:contextualSpacing w:val="0"/>
        <w:rPr>
          <w:rFonts w:asciiTheme="minorHAnsi" w:hAnsiTheme="minorHAnsi" w:cstheme="minorHAnsi"/>
          <w:b/>
          <w:color w:val="FF0000"/>
          <w:sz w:val="24"/>
          <w:szCs w:val="24"/>
        </w:rPr>
      </w:pPr>
    </w:p>
    <w:p w:rsidR="00070DCD" w:rsidRPr="00BC5959" w:rsidRDefault="00070DCD" w:rsidP="00070DC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A805DE" w:rsidRPr="00BC5959" w:rsidRDefault="00A805DE" w:rsidP="00070DC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A805DE" w:rsidRPr="00BC5959" w:rsidRDefault="00A805DE" w:rsidP="00070DC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A805DE" w:rsidRPr="00BC5959" w:rsidRDefault="00A805DE" w:rsidP="00070DC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A805DE" w:rsidRPr="00BC5959" w:rsidRDefault="00A805DE" w:rsidP="00070DC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A805DE" w:rsidRPr="00BC5959" w:rsidRDefault="00A805DE" w:rsidP="00070DC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A805DE" w:rsidRPr="00BC5959" w:rsidRDefault="00A805DE" w:rsidP="00070DC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A805DE" w:rsidRPr="00BC5959" w:rsidRDefault="00A805DE" w:rsidP="00070DC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A805DE" w:rsidRPr="00BC5959" w:rsidRDefault="00A805DE" w:rsidP="00070DC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A805DE" w:rsidRPr="00BC5959" w:rsidRDefault="00A805DE" w:rsidP="00070DC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A805DE" w:rsidRPr="00BC5959" w:rsidRDefault="00A805DE" w:rsidP="00070DC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A805DE" w:rsidRPr="00BC5959" w:rsidRDefault="00A805DE" w:rsidP="00070DC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A805DE" w:rsidRPr="00BC5959" w:rsidRDefault="00A805DE" w:rsidP="00070DC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E53036" w:rsidRPr="00BC5959" w:rsidRDefault="002457D0">
      <w:pPr>
        <w:pStyle w:val="Ttulo3"/>
        <w:contextualSpacing w:val="0"/>
        <w:rPr>
          <w:rFonts w:asciiTheme="minorHAnsi" w:hAnsiTheme="minorHAnsi" w:cstheme="minorHAnsi"/>
          <w:b/>
          <w:color w:val="auto"/>
          <w:sz w:val="24"/>
          <w:szCs w:val="24"/>
        </w:rPr>
      </w:pPr>
      <w:r w:rsidRPr="00BC5959">
        <w:rPr>
          <w:rFonts w:asciiTheme="minorHAnsi" w:hAnsiTheme="minorHAnsi" w:cstheme="minorHAnsi"/>
          <w:b/>
          <w:color w:val="auto"/>
          <w:sz w:val="24"/>
          <w:szCs w:val="24"/>
        </w:rPr>
        <w:lastRenderedPageBreak/>
        <w:t>Esboço da Interface</w:t>
      </w:r>
    </w:p>
    <w:p w:rsidR="00070DCD" w:rsidRPr="00BC5959" w:rsidRDefault="00070DCD" w:rsidP="00070DCD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070DCD" w:rsidRPr="00BC5959" w:rsidRDefault="00070DCD" w:rsidP="00070DCD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sz w:val="24"/>
          <w:szCs w:val="24"/>
        </w:rPr>
        <w:t>Página inicial:</w:t>
      </w:r>
      <w:bookmarkStart w:id="12" w:name="_GoBack"/>
      <w:r w:rsidR="00E22C64" w:rsidRPr="00BC5959">
        <w:rPr>
          <w:rFonts w:asciiTheme="minorHAnsi" w:hAnsiTheme="minorHAnsi"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79.75pt">
            <v:imagedata r:id="rId8" o:title="home"/>
          </v:shape>
        </w:pict>
      </w:r>
      <w:bookmarkEnd w:id="12"/>
    </w:p>
    <w:p w:rsidR="00E53036" w:rsidRPr="00BC5959" w:rsidRDefault="002457D0">
      <w:pPr>
        <w:pStyle w:val="Ttulo4"/>
        <w:contextualSpacing w:val="0"/>
        <w:rPr>
          <w:rFonts w:asciiTheme="minorHAnsi" w:hAnsiTheme="minorHAnsi" w:cstheme="minorHAnsi"/>
        </w:rPr>
      </w:pPr>
      <w:bookmarkStart w:id="13" w:name="_x4cxpqhk89vy" w:colFirst="0" w:colLast="0"/>
      <w:bookmarkEnd w:id="13"/>
      <w:r w:rsidRPr="00BC5959">
        <w:rPr>
          <w:rFonts w:asciiTheme="minorHAnsi" w:hAnsiTheme="minorHAnsi" w:cstheme="minorHAnsi"/>
        </w:rPr>
        <w:lastRenderedPageBreak/>
        <w:t xml:space="preserve">Caso de </w:t>
      </w:r>
      <w:r w:rsidR="00070DCD" w:rsidRPr="00BC5959">
        <w:rPr>
          <w:rFonts w:asciiTheme="minorHAnsi" w:hAnsiTheme="minorHAnsi" w:cstheme="minorHAnsi"/>
        </w:rPr>
        <w:t>uso: Pesquisar itens</w:t>
      </w:r>
    </w:p>
    <w:p w:rsidR="00E53036" w:rsidRPr="00BC5959" w:rsidRDefault="00E22C64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noProof/>
          <w:sz w:val="24"/>
          <w:szCs w:val="24"/>
        </w:rPr>
        <w:pict>
          <v:shape id="_x0000_i1026" type="#_x0000_t75" style="width:453pt;height:259.5pt">
            <v:imagedata r:id="rId9" o:title="Pesquisa1"/>
          </v:shape>
        </w:pict>
      </w:r>
      <w:r w:rsidRPr="00BC5959">
        <w:rPr>
          <w:rFonts w:asciiTheme="minorHAnsi" w:hAnsiTheme="minorHAnsi" w:cstheme="minorHAnsi"/>
          <w:noProof/>
          <w:sz w:val="24"/>
          <w:szCs w:val="24"/>
        </w:rPr>
        <w:pict>
          <v:shape id="_x0000_i1027" type="#_x0000_t75" style="width:453pt;height:195.75pt">
            <v:imagedata r:id="rId10" o:title="Pesquisa2"/>
          </v:shape>
        </w:pict>
      </w:r>
      <w:r w:rsidR="002457D0" w:rsidRPr="00BC5959">
        <w:rPr>
          <w:rFonts w:asciiTheme="minorHAnsi" w:hAnsiTheme="minorHAnsi" w:cstheme="minorHAnsi"/>
          <w:sz w:val="24"/>
          <w:szCs w:val="24"/>
        </w:rPr>
        <w:br/>
      </w:r>
    </w:p>
    <w:p w:rsidR="00E53036" w:rsidRPr="00BC5959" w:rsidRDefault="00E53036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E53036" w:rsidRPr="00BC5959" w:rsidRDefault="00E53036">
      <w:pPr>
        <w:pStyle w:val="Normal1"/>
        <w:rPr>
          <w:rFonts w:asciiTheme="minorHAnsi" w:hAnsiTheme="minorHAnsi" w:cstheme="minorHAnsi"/>
          <w:sz w:val="24"/>
          <w:szCs w:val="24"/>
        </w:rPr>
      </w:pPr>
    </w:p>
    <w:p w:rsidR="00E53036" w:rsidRPr="00BC5959" w:rsidRDefault="00070DCD">
      <w:pPr>
        <w:pStyle w:val="Ttulo4"/>
        <w:contextualSpacing w:val="0"/>
        <w:rPr>
          <w:rFonts w:asciiTheme="minorHAnsi" w:hAnsiTheme="minorHAnsi" w:cstheme="minorHAnsi"/>
        </w:rPr>
      </w:pPr>
      <w:bookmarkStart w:id="14" w:name="_4hoqj38to6g" w:colFirst="0" w:colLast="0"/>
      <w:bookmarkEnd w:id="14"/>
      <w:r w:rsidRPr="00BC5959">
        <w:rPr>
          <w:rFonts w:asciiTheme="minorHAnsi" w:hAnsiTheme="minorHAnsi" w:cstheme="minorHAnsi"/>
        </w:rPr>
        <w:lastRenderedPageBreak/>
        <w:t>Caso de Uso: Editar conta</w:t>
      </w:r>
    </w:p>
    <w:p w:rsidR="00E53036" w:rsidRPr="00BC5959" w:rsidRDefault="00E22C64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noProof/>
          <w:sz w:val="24"/>
          <w:szCs w:val="24"/>
        </w:rPr>
        <w:pict>
          <v:shape id="_x0000_i1028" type="#_x0000_t75" style="width:453pt;height:139.5pt">
            <v:imagedata r:id="rId11" o:title="usuário cadastrado"/>
          </v:shape>
        </w:pict>
      </w:r>
    </w:p>
    <w:p w:rsidR="00E53036" w:rsidRPr="00BC5959" w:rsidRDefault="002457D0">
      <w:pPr>
        <w:pStyle w:val="Ttulo4"/>
        <w:contextualSpacing w:val="0"/>
        <w:rPr>
          <w:rFonts w:asciiTheme="minorHAnsi" w:hAnsiTheme="minorHAnsi" w:cstheme="minorHAnsi"/>
        </w:rPr>
      </w:pPr>
      <w:bookmarkStart w:id="15" w:name="_ch99qnfdkl4f" w:colFirst="0" w:colLast="0"/>
      <w:bookmarkEnd w:id="15"/>
      <w:r w:rsidRPr="00BC5959">
        <w:rPr>
          <w:rFonts w:asciiTheme="minorHAnsi" w:hAnsiTheme="minorHAnsi" w:cstheme="minorHAnsi"/>
        </w:rPr>
        <w:lastRenderedPageBreak/>
        <w:t xml:space="preserve">Caso de Uso: </w:t>
      </w:r>
      <w:r w:rsidR="00070DCD" w:rsidRPr="00BC5959">
        <w:rPr>
          <w:rFonts w:asciiTheme="minorHAnsi" w:hAnsiTheme="minorHAnsi" w:cstheme="minorHAnsi"/>
        </w:rPr>
        <w:t>escolha de cesta</w:t>
      </w:r>
    </w:p>
    <w:p w:rsidR="00E53036" w:rsidRPr="00BC5959" w:rsidRDefault="00E22C64">
      <w:pPr>
        <w:pStyle w:val="Normal1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noProof/>
          <w:sz w:val="24"/>
          <w:szCs w:val="24"/>
        </w:rPr>
        <w:pict>
          <v:shape id="_x0000_i1029" type="#_x0000_t75" style="width:453pt;height:307.5pt">
            <v:imagedata r:id="rId12" o:title="Escolha de cesta2"/>
          </v:shape>
        </w:pict>
      </w:r>
      <w:r w:rsidRPr="00BC5959">
        <w:rPr>
          <w:rFonts w:asciiTheme="minorHAnsi" w:hAnsiTheme="minorHAnsi" w:cstheme="minorHAnsi"/>
          <w:noProof/>
          <w:sz w:val="24"/>
          <w:szCs w:val="24"/>
        </w:rPr>
        <w:pict>
          <v:shape id="_x0000_i1030" type="#_x0000_t75" style="width:453pt;height:210.75pt">
            <v:imagedata r:id="rId13" o:title="Escolha de cesta"/>
          </v:shape>
        </w:pict>
      </w:r>
    </w:p>
    <w:p w:rsidR="00E53036" w:rsidRPr="00BC5959" w:rsidRDefault="002457D0">
      <w:pPr>
        <w:pStyle w:val="Ttulo4"/>
        <w:contextualSpacing w:val="0"/>
        <w:rPr>
          <w:rFonts w:asciiTheme="minorHAnsi" w:hAnsiTheme="minorHAnsi" w:cstheme="minorHAnsi"/>
        </w:rPr>
      </w:pPr>
      <w:bookmarkStart w:id="16" w:name="_hc597hhuz249" w:colFirst="0" w:colLast="0"/>
      <w:bookmarkEnd w:id="16"/>
      <w:r w:rsidRPr="00BC5959">
        <w:rPr>
          <w:rFonts w:asciiTheme="minorHAnsi" w:hAnsiTheme="minorHAnsi" w:cstheme="minorHAnsi"/>
        </w:rPr>
        <w:lastRenderedPageBreak/>
        <w:t xml:space="preserve">Caso de Uso: </w:t>
      </w:r>
      <w:r w:rsidR="00070DCD" w:rsidRPr="00BC5959">
        <w:rPr>
          <w:rFonts w:asciiTheme="minorHAnsi" w:hAnsiTheme="minorHAnsi" w:cstheme="minorHAnsi"/>
        </w:rPr>
        <w:t>Compra</w:t>
      </w:r>
    </w:p>
    <w:p w:rsidR="00E53036" w:rsidRPr="00BC5959" w:rsidRDefault="00E22C64">
      <w:pPr>
        <w:pStyle w:val="Normal1"/>
        <w:spacing w:line="240" w:lineRule="auto"/>
        <w:rPr>
          <w:rFonts w:asciiTheme="minorHAnsi" w:hAnsiTheme="minorHAnsi" w:cstheme="minorHAnsi"/>
          <w:sz w:val="24"/>
          <w:szCs w:val="24"/>
        </w:rPr>
      </w:pPr>
      <w:r w:rsidRPr="00BC5959">
        <w:rPr>
          <w:rFonts w:asciiTheme="minorHAnsi" w:hAnsiTheme="minorHAnsi" w:cstheme="minorHAnsi"/>
          <w:noProof/>
          <w:sz w:val="24"/>
          <w:szCs w:val="24"/>
        </w:rPr>
        <w:pict>
          <v:shape id="_x0000_i1031" type="#_x0000_t75" style="width:453pt;height:230.25pt">
            <v:imagedata r:id="rId14" o:title="Compra"/>
          </v:shape>
        </w:pict>
      </w:r>
    </w:p>
    <w:sectPr w:rsidR="00E53036" w:rsidRPr="00BC5959" w:rsidSect="00E53036">
      <w:footerReference w:type="default" r:id="rId15"/>
      <w:pgSz w:w="11906" w:h="16838"/>
      <w:pgMar w:top="1417" w:right="1417" w:bottom="1417" w:left="1417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35FA" w:rsidRDefault="001E35FA" w:rsidP="00E53036">
      <w:pPr>
        <w:spacing w:line="240" w:lineRule="auto"/>
      </w:pPr>
      <w:r>
        <w:separator/>
      </w:r>
    </w:p>
  </w:endnote>
  <w:endnote w:type="continuationSeparator" w:id="1">
    <w:p w:rsidR="001E35FA" w:rsidRDefault="001E35FA" w:rsidP="00E5303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3036" w:rsidRDefault="007C5C08">
    <w:pPr>
      <w:pStyle w:val="Normal1"/>
      <w:jc w:val="right"/>
    </w:pPr>
    <w:r>
      <w:fldChar w:fldCharType="begin"/>
    </w:r>
    <w:r w:rsidR="002457D0">
      <w:instrText>PAGE</w:instrText>
    </w:r>
    <w:r>
      <w:fldChar w:fldCharType="separate"/>
    </w:r>
    <w:r w:rsidR="00BC5959">
      <w:rPr>
        <w:noProof/>
      </w:rPr>
      <w:t>10</w:t>
    </w:r>
    <w: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35FA" w:rsidRDefault="001E35FA" w:rsidP="00E53036">
      <w:pPr>
        <w:spacing w:line="240" w:lineRule="auto"/>
      </w:pPr>
      <w:r>
        <w:separator/>
      </w:r>
    </w:p>
  </w:footnote>
  <w:footnote w:type="continuationSeparator" w:id="1">
    <w:p w:rsidR="001E35FA" w:rsidRDefault="001E35FA" w:rsidP="00E5303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B7CE7"/>
    <w:multiLevelType w:val="multilevel"/>
    <w:tmpl w:val="DC2409C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09362091"/>
    <w:multiLevelType w:val="multilevel"/>
    <w:tmpl w:val="0FE63D3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29A96C0E"/>
    <w:multiLevelType w:val="multilevel"/>
    <w:tmpl w:val="9EB8902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4AF42631"/>
    <w:multiLevelType w:val="multilevel"/>
    <w:tmpl w:val="088AFAE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nsid w:val="5EB80944"/>
    <w:multiLevelType w:val="multilevel"/>
    <w:tmpl w:val="4E66F7F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nsid w:val="5EDD0F10"/>
    <w:multiLevelType w:val="multilevel"/>
    <w:tmpl w:val="1A16125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nsid w:val="61A715FD"/>
    <w:multiLevelType w:val="multilevel"/>
    <w:tmpl w:val="9EB8902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nsid w:val="7339223D"/>
    <w:multiLevelType w:val="multilevel"/>
    <w:tmpl w:val="9EB8902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53036"/>
    <w:rsid w:val="00052D7A"/>
    <w:rsid w:val="00070DCD"/>
    <w:rsid w:val="00147B05"/>
    <w:rsid w:val="001E35FA"/>
    <w:rsid w:val="002256A8"/>
    <w:rsid w:val="002457D0"/>
    <w:rsid w:val="002521ED"/>
    <w:rsid w:val="002E7C81"/>
    <w:rsid w:val="002F63F7"/>
    <w:rsid w:val="0041550F"/>
    <w:rsid w:val="00432AED"/>
    <w:rsid w:val="0069190C"/>
    <w:rsid w:val="006F7C23"/>
    <w:rsid w:val="007274D4"/>
    <w:rsid w:val="007A13B9"/>
    <w:rsid w:val="007C5C08"/>
    <w:rsid w:val="007E32B9"/>
    <w:rsid w:val="00A805DE"/>
    <w:rsid w:val="00AC1E38"/>
    <w:rsid w:val="00BC5959"/>
    <w:rsid w:val="00BC6A93"/>
    <w:rsid w:val="00CE74E3"/>
    <w:rsid w:val="00D3357B"/>
    <w:rsid w:val="00D672A7"/>
    <w:rsid w:val="00DC59CC"/>
    <w:rsid w:val="00E22C64"/>
    <w:rsid w:val="00E53036"/>
    <w:rsid w:val="00E5344A"/>
    <w:rsid w:val="00FA70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2D7A"/>
  </w:style>
  <w:style w:type="paragraph" w:styleId="Ttulo1">
    <w:name w:val="heading 1"/>
    <w:basedOn w:val="Normal1"/>
    <w:next w:val="Normal1"/>
    <w:rsid w:val="00E53036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1"/>
    <w:next w:val="Normal1"/>
    <w:rsid w:val="00E53036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1"/>
    <w:next w:val="Normal1"/>
    <w:rsid w:val="00E53036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1"/>
    <w:next w:val="Normal1"/>
    <w:rsid w:val="00E53036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1"/>
    <w:next w:val="Normal1"/>
    <w:rsid w:val="00E53036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1"/>
    <w:next w:val="Normal1"/>
    <w:rsid w:val="00E53036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  <w:rsid w:val="00E53036"/>
  </w:style>
  <w:style w:type="table" w:customStyle="1" w:styleId="TableNormal">
    <w:name w:val="Table Normal"/>
    <w:rsid w:val="00E5303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E53036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1"/>
    <w:next w:val="Normal1"/>
    <w:rsid w:val="00E53036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customStyle="1" w:styleId="normal0">
    <w:name w:val="normal"/>
    <w:rsid w:val="002E7C8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12</Pages>
  <Words>1086</Words>
  <Characters>5865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Txai Mostardeiro</dc:creator>
  <cp:lastModifiedBy>Txai Mostardeiro</cp:lastModifiedBy>
  <cp:revision>11</cp:revision>
  <cp:lastPrinted>2017-05-04T23:29:00Z</cp:lastPrinted>
  <dcterms:created xsi:type="dcterms:W3CDTF">2017-05-04T18:28:00Z</dcterms:created>
  <dcterms:modified xsi:type="dcterms:W3CDTF">2017-05-04T23:46:00Z</dcterms:modified>
</cp:coreProperties>
</file>