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ADC35" w14:textId="5C3B3021" w:rsidR="0012582E" w:rsidRPr="004265C4" w:rsidRDefault="00000FDA" w:rsidP="00BF06F4">
      <w:pPr>
        <w:spacing w:beforeLines="100" w:before="312" w:afterLines="100" w:after="312" w:line="240" w:lineRule="atLeast"/>
        <w:jc w:val="center"/>
        <w:rPr>
          <w:rFonts w:ascii="微软雅黑" w:eastAsia="微软雅黑" w:hAnsi="微软雅黑" w:hint="eastAsia"/>
          <w:b/>
          <w:sz w:val="40"/>
          <w:szCs w:val="40"/>
        </w:rPr>
      </w:pPr>
      <w:proofErr w:type="gramStart"/>
      <w:r w:rsidRPr="004265C4">
        <w:rPr>
          <w:rFonts w:ascii="微软雅黑" w:eastAsia="微软雅黑" w:hAnsi="微软雅黑" w:hint="eastAsia"/>
          <w:b/>
          <w:sz w:val="40"/>
          <w:szCs w:val="40"/>
        </w:rPr>
        <w:t>互亿无线</w:t>
      </w:r>
      <w:proofErr w:type="gramEnd"/>
      <w:r w:rsidRPr="004265C4">
        <w:rPr>
          <w:rFonts w:ascii="微软雅黑" w:eastAsia="微软雅黑" w:hAnsi="微软雅黑" w:hint="eastAsia"/>
          <w:b/>
          <w:sz w:val="40"/>
          <w:szCs w:val="40"/>
        </w:rPr>
        <w:t>短信验证码</w:t>
      </w:r>
      <w:r w:rsidR="00DC449C" w:rsidRPr="004265C4">
        <w:rPr>
          <w:rFonts w:ascii="微软雅黑" w:eastAsia="微软雅黑" w:hAnsi="微软雅黑" w:hint="eastAsia"/>
          <w:b/>
          <w:sz w:val="40"/>
          <w:szCs w:val="40"/>
        </w:rPr>
        <w:t>接入指南</w:t>
      </w:r>
    </w:p>
    <w:p w14:paraId="2BE06458" w14:textId="071DBCBA" w:rsidR="004772EE" w:rsidRPr="00093D76" w:rsidRDefault="004772EE" w:rsidP="00BF06F4">
      <w:pPr>
        <w:pStyle w:val="5"/>
        <w:shd w:val="clear" w:color="auto" w:fill="FFFFFF"/>
        <w:snapToGrid w:val="0"/>
        <w:spacing w:before="0" w:after="150"/>
        <w:rPr>
          <w:rFonts w:ascii="微软雅黑" w:eastAsia="微软雅黑" w:hAnsi="微软雅黑"/>
          <w:b w:val="0"/>
          <w:bCs w:val="0"/>
          <w:sz w:val="32"/>
          <w:szCs w:val="32"/>
        </w:rPr>
      </w:pPr>
      <w:bookmarkStart w:id="0" w:name="_Toc3519"/>
      <w:bookmarkStart w:id="1" w:name="_Toc16798"/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一、</w:t>
      </w: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下载接口文件/获取</w:t>
      </w:r>
      <w:r w:rsidR="00020E00" w:rsidRPr="00093D76">
        <w:rPr>
          <w:rFonts w:ascii="微软雅黑" w:eastAsia="微软雅黑" w:hAnsi="微软雅黑"/>
          <w:b w:val="0"/>
          <w:bCs w:val="0"/>
          <w:sz w:val="32"/>
          <w:szCs w:val="32"/>
        </w:rPr>
        <w:t xml:space="preserve">API </w:t>
      </w: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ID及</w:t>
      </w:r>
      <w:r w:rsidR="00020E00" w:rsidRPr="00093D76">
        <w:rPr>
          <w:rFonts w:ascii="微软雅黑" w:eastAsia="微软雅黑" w:hAnsi="微软雅黑"/>
          <w:b w:val="0"/>
          <w:bCs w:val="0"/>
          <w:sz w:val="32"/>
          <w:szCs w:val="32"/>
        </w:rPr>
        <w:t xml:space="preserve">API </w:t>
      </w: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KEY</w:t>
      </w:r>
    </w:p>
    <w:p w14:paraId="5A765A6F" w14:textId="7A0F4F5F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hyperlink r:id="rId9" w:tgtFrame="_blank" w:history="1">
        <w:r w:rsidRPr="004772EE">
          <w:rPr>
            <w:rStyle w:val="aa"/>
            <w:rFonts w:ascii="微软雅黑" w:eastAsia="微软雅黑" w:hAnsi="微软雅黑" w:hint="eastAsia"/>
            <w:color w:val="FFFFFF"/>
            <w:szCs w:val="21"/>
            <w:u w:val="none"/>
            <w:bdr w:val="none" w:sz="0" w:space="0" w:color="auto" w:frame="1"/>
            <w:shd w:val="clear" w:color="auto" w:fill="409BFF"/>
          </w:rPr>
          <w:t xml:space="preserve"> </w:t>
        </w:r>
        <w:r>
          <w:rPr>
            <w:rStyle w:val="aa"/>
            <w:rFonts w:ascii="微软雅黑" w:eastAsia="微软雅黑" w:hAnsi="微软雅黑"/>
            <w:color w:val="FFFFFF"/>
            <w:szCs w:val="21"/>
            <w:bdr w:val="none" w:sz="0" w:space="0" w:color="auto" w:frame="1"/>
            <w:shd w:val="clear" w:color="auto" w:fill="409BFF"/>
          </w:rPr>
          <w:t xml:space="preserve"> </w:t>
        </w:r>
        <w:r>
          <w:rPr>
            <w:rStyle w:val="aa"/>
            <w:rFonts w:ascii="微软雅黑" w:eastAsia="微软雅黑" w:hAnsi="微软雅黑" w:hint="eastAsia"/>
            <w:color w:val="FFFFFF"/>
            <w:szCs w:val="21"/>
            <w:bdr w:val="none" w:sz="0" w:space="0" w:color="auto" w:frame="1"/>
            <w:shd w:val="clear" w:color="auto" w:fill="409BFF"/>
          </w:rPr>
          <w:t>点</w:t>
        </w:r>
        <w:r>
          <w:rPr>
            <w:rStyle w:val="aa"/>
            <w:rFonts w:ascii="微软雅黑" w:eastAsia="微软雅黑" w:hAnsi="微软雅黑" w:hint="eastAsia"/>
            <w:color w:val="FFFFFF"/>
            <w:szCs w:val="21"/>
            <w:bdr w:val="none" w:sz="0" w:space="0" w:color="auto" w:frame="1"/>
            <w:shd w:val="clear" w:color="auto" w:fill="409BFF"/>
          </w:rPr>
          <w:t>击下载API接口文</w:t>
        </w:r>
        <w:r>
          <w:rPr>
            <w:rStyle w:val="aa"/>
            <w:rFonts w:ascii="微软雅黑" w:eastAsia="微软雅黑" w:hAnsi="微软雅黑" w:hint="eastAsia"/>
            <w:color w:val="FFFFFF"/>
            <w:szCs w:val="21"/>
            <w:bdr w:val="none" w:sz="0" w:space="0" w:color="auto" w:frame="1"/>
            <w:shd w:val="clear" w:color="auto" w:fill="409BFF"/>
          </w:rPr>
          <w:t xml:space="preserve">档 </w:t>
        </w:r>
        <w:r w:rsidRPr="004772EE">
          <w:rPr>
            <w:rStyle w:val="aa"/>
            <w:rFonts w:ascii="微软雅黑" w:eastAsia="微软雅黑" w:hAnsi="微软雅黑" w:hint="eastAsia"/>
            <w:color w:val="FFFFFF"/>
            <w:szCs w:val="21"/>
            <w:u w:val="none"/>
            <w:bdr w:val="none" w:sz="0" w:space="0" w:color="auto" w:frame="1"/>
            <w:shd w:val="clear" w:color="auto" w:fill="409BFF"/>
          </w:rPr>
          <w:t xml:space="preserve"> 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 </w:t>
      </w:r>
      <w:hyperlink r:id="rId10" w:tgtFrame="_blank" w:history="1">
        <w:r>
          <w:rPr>
            <w:rStyle w:val="aa"/>
            <w:rFonts w:ascii="微软雅黑" w:eastAsia="微软雅黑" w:hAnsi="微软雅黑" w:hint="eastAsia"/>
            <w:color w:val="409BFF"/>
            <w:szCs w:val="21"/>
            <w:bdr w:val="single" w:sz="6" w:space="5" w:color="409BFF" w:frame="1"/>
            <w:shd w:val="clear" w:color="auto" w:fill="FFFFFF"/>
          </w:rPr>
          <w:t>DEMO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 </w:t>
      </w:r>
      <w:hyperlink r:id="rId11" w:tgtFrame="_blank" w:history="1">
        <w:r>
          <w:rPr>
            <w:rStyle w:val="aa"/>
            <w:rFonts w:ascii="微软雅黑" w:eastAsia="微软雅黑" w:hAnsi="微软雅黑" w:hint="eastAsia"/>
            <w:color w:val="409BFF"/>
            <w:szCs w:val="21"/>
            <w:bdr w:val="single" w:sz="6" w:space="5" w:color="409BFF" w:frame="1"/>
            <w:shd w:val="clear" w:color="auto" w:fill="FFFFFF"/>
          </w:rPr>
          <w:t>免费插件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 </w:t>
      </w:r>
      <w:hyperlink r:id="rId12" w:tgtFrame="_blank" w:history="1">
        <w:r>
          <w:rPr>
            <w:rStyle w:val="aa"/>
            <w:rFonts w:ascii="微软雅黑" w:eastAsia="微软雅黑" w:hAnsi="微软雅黑" w:hint="eastAsia"/>
            <w:color w:val="409BFF"/>
            <w:szCs w:val="21"/>
            <w:bdr w:val="single" w:sz="6" w:space="5" w:color="409BFF" w:frame="1"/>
            <w:shd w:val="clear" w:color="auto" w:fill="FFFFFF"/>
          </w:rPr>
          <w:t>对接帮助</w:t>
        </w:r>
      </w:hyperlink>
      <w:bookmarkStart w:id="2" w:name="_GoBack"/>
      <w:bookmarkEnd w:id="2"/>
    </w:p>
    <w:p w14:paraId="5C8422A6" w14:textId="77777777" w:rsidR="009B033C" w:rsidRDefault="009B033C" w:rsidP="004772EE">
      <w:pPr>
        <w:shd w:val="clear" w:color="auto" w:fill="FFFFFF"/>
        <w:snapToGrid w:val="0"/>
        <w:rPr>
          <w:rFonts w:ascii="微软雅黑" w:eastAsia="微软雅黑" w:hAnsi="微软雅黑"/>
          <w:color w:val="333333"/>
          <w:szCs w:val="21"/>
          <w:bdr w:val="none" w:sz="0" w:space="0" w:color="auto" w:frame="1"/>
        </w:rPr>
      </w:pPr>
    </w:p>
    <w:p w14:paraId="097845B2" w14:textId="0CA3F4B0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/>
          <w:color w:val="333333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获取APIID及APIKEY：</w:t>
      </w:r>
      <w:hyperlink r:id="rId13" w:tgtFrame="_blank" w:history="1">
        <w:r>
          <w:rPr>
            <w:rStyle w:val="aa"/>
            <w:rFonts w:ascii="微软雅黑" w:eastAsia="微软雅黑" w:hAnsi="微软雅黑" w:hint="eastAsia"/>
            <w:color w:val="409BFF"/>
            <w:szCs w:val="21"/>
            <w:bdr w:val="none" w:sz="0" w:space="0" w:color="auto" w:frame="1"/>
          </w:rPr>
          <w:t>登录客户端平台</w:t>
        </w:r>
      </w:hyperlink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 &gt;&gt; 点击左侧验证</w:t>
      </w:r>
      <w:proofErr w:type="gramStart"/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码通知</w:t>
      </w:r>
      <w:proofErr w:type="gramEnd"/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短信菜单，在页面右上角可以看到APIID及APIKEY信息</w:t>
      </w:r>
    </w:p>
    <w:p w14:paraId="08EEB8FE" w14:textId="77777777" w:rsidR="009B033C" w:rsidRDefault="009B033C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</w:p>
    <w:p w14:paraId="66166A52" w14:textId="22ED8214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EC7534"/>
          <w:szCs w:val="21"/>
        </w:rPr>
      </w:pPr>
      <w:r>
        <w:rPr>
          <w:rFonts w:ascii="微软雅黑" w:eastAsia="微软雅黑" w:hAnsi="微软雅黑"/>
          <w:noProof/>
          <w:color w:val="EC7534"/>
          <w:szCs w:val="21"/>
        </w:rPr>
        <w:drawing>
          <wp:inline distT="0" distB="0" distL="0" distR="0" wp14:anchorId="2D558515" wp14:editId="02EF0A92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EC7534"/>
          <w:szCs w:val="21"/>
        </w:rPr>
        <w:t> </w:t>
      </w:r>
      <w:r>
        <w:rPr>
          <w:rFonts w:ascii="微软雅黑" w:eastAsia="微软雅黑" w:hAnsi="微软雅黑" w:hint="eastAsia"/>
          <w:color w:val="EC7534"/>
          <w:szCs w:val="21"/>
          <w:bdr w:val="none" w:sz="0" w:space="0" w:color="auto" w:frame="1"/>
        </w:rPr>
        <w:t>APIID及APIKEY和用户端登录的用户名密码是不同的。查看APIKEY需经过账户负责人手机验证。</w:t>
      </w:r>
    </w:p>
    <w:p w14:paraId="04F9AF86" w14:textId="21EC2A0F" w:rsidR="004772EE" w:rsidRDefault="004772EE" w:rsidP="009B033C">
      <w:pPr>
        <w:shd w:val="clear" w:color="auto" w:fill="FFFFFF"/>
        <w:snapToGrid w:val="0"/>
        <w:jc w:val="center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 wp14:anchorId="44DF41C8" wp14:editId="013679D2">
            <wp:extent cx="3971925" cy="2105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216" w14:textId="77777777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218D0EDB" w14:textId="6CC1C3DD" w:rsidR="004772EE" w:rsidRPr="00093D76" w:rsidRDefault="0059723D" w:rsidP="004772EE">
      <w:pPr>
        <w:pStyle w:val="5"/>
        <w:shd w:val="clear" w:color="auto" w:fill="FFFFFF"/>
        <w:snapToGrid w:val="0"/>
        <w:spacing w:before="0" w:after="150"/>
        <w:rPr>
          <w:rFonts w:ascii="微软雅黑" w:eastAsia="微软雅黑" w:hAnsi="微软雅黑" w:hint="eastAsia"/>
          <w:b w:val="0"/>
          <w:bCs w:val="0"/>
          <w:sz w:val="32"/>
          <w:szCs w:val="32"/>
        </w:rPr>
      </w:pP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二、</w:t>
      </w:r>
      <w:r w:rsidR="004772EE"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使用默认模板和签名</w:t>
      </w:r>
    </w:p>
    <w:p w14:paraId="3B7F9A96" w14:textId="77777777" w:rsidR="004772EE" w:rsidRPr="0059723D" w:rsidRDefault="004772EE" w:rsidP="0059723D">
      <w:pPr>
        <w:pStyle w:val="ac"/>
        <w:widowControl/>
        <w:numPr>
          <w:ilvl w:val="0"/>
          <w:numId w:val="9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对接测试期间发送时，系统会自动使用签名 【互亿无线】；</w:t>
      </w:r>
    </w:p>
    <w:p w14:paraId="295A3AB8" w14:textId="77777777" w:rsidR="004772EE" w:rsidRPr="0059723D" w:rsidRDefault="004772EE" w:rsidP="0059723D">
      <w:pPr>
        <w:pStyle w:val="ac"/>
        <w:widowControl/>
        <w:numPr>
          <w:ilvl w:val="0"/>
          <w:numId w:val="9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对接测试期间，请使用默认的短信模板，否则会提交失败：</w:t>
      </w:r>
      <w:r w:rsidRPr="0059723D">
        <w:rPr>
          <w:rFonts w:ascii="微软雅黑" w:eastAsia="微软雅黑" w:hAnsi="微软雅黑" w:hint="eastAsia"/>
          <w:color w:val="FF0000"/>
          <w:szCs w:val="21"/>
          <w:bdr w:val="none" w:sz="0" w:space="0" w:color="auto" w:frame="1"/>
        </w:rPr>
        <w:t>您的验证码是：【变量】。请不要把验证码泄露给其他人。</w:t>
      </w:r>
    </w:p>
    <w:p w14:paraId="058B709A" w14:textId="77777777" w:rsidR="004772EE" w:rsidRPr="0059723D" w:rsidRDefault="004772EE" w:rsidP="0059723D">
      <w:pPr>
        <w:pStyle w:val="ac"/>
        <w:widowControl/>
        <w:numPr>
          <w:ilvl w:val="0"/>
          <w:numId w:val="9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如您要使用自己的模板和签名进行程序调试，请先进行</w:t>
      </w:r>
      <w:hyperlink r:id="rId16" w:tgtFrame="_blank" w:history="1">
        <w:r w:rsidRPr="0059723D">
          <w:rPr>
            <w:rStyle w:val="aa"/>
            <w:rFonts w:ascii="微软雅黑" w:eastAsia="微软雅黑" w:hAnsi="微软雅黑" w:hint="eastAsia"/>
            <w:color w:val="409BFF"/>
            <w:szCs w:val="21"/>
            <w:bdr w:val="none" w:sz="0" w:space="0" w:color="auto" w:frame="1"/>
          </w:rPr>
          <w:t>企业认证</w:t>
        </w:r>
      </w:hyperlink>
      <w:r w:rsidRPr="0059723D"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516B698F" w14:textId="77777777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20BD73D5" w14:textId="2A1FB783" w:rsidR="004772EE" w:rsidRPr="00093D76" w:rsidRDefault="004D2463" w:rsidP="004772EE">
      <w:pPr>
        <w:pStyle w:val="5"/>
        <w:shd w:val="clear" w:color="auto" w:fill="FFFFFF"/>
        <w:snapToGrid w:val="0"/>
        <w:spacing w:before="0" w:after="150"/>
        <w:rPr>
          <w:rFonts w:ascii="微软雅黑" w:eastAsia="微软雅黑" w:hAnsi="微软雅黑" w:hint="eastAsia"/>
          <w:b w:val="0"/>
          <w:bCs w:val="0"/>
          <w:sz w:val="32"/>
          <w:szCs w:val="32"/>
        </w:rPr>
      </w:pP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三、</w:t>
      </w:r>
      <w:r w:rsidR="004772EE"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查看接口返回状况</w:t>
      </w:r>
    </w:p>
    <w:p w14:paraId="1F1186E6" w14:textId="77777777" w:rsidR="004772EE" w:rsidRPr="0059723D" w:rsidRDefault="004772EE" w:rsidP="0059723D">
      <w:pPr>
        <w:pStyle w:val="ac"/>
        <w:widowControl/>
        <w:numPr>
          <w:ilvl w:val="0"/>
          <w:numId w:val="10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请通过提交状态接口获取提交状态信息，帮助分析短信提交中遇到的问题；</w:t>
      </w:r>
    </w:p>
    <w:p w14:paraId="7E70FB32" w14:textId="77777777" w:rsidR="004772EE" w:rsidRPr="0059723D" w:rsidRDefault="004772EE" w:rsidP="0059723D">
      <w:pPr>
        <w:pStyle w:val="ac"/>
        <w:widowControl/>
        <w:numPr>
          <w:ilvl w:val="0"/>
          <w:numId w:val="10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提交失败重试的次数请勿超过</w:t>
      </w:r>
      <w:r w:rsidRPr="0059723D">
        <w:rPr>
          <w:rFonts w:ascii="微软雅黑" w:eastAsia="微软雅黑" w:hAnsi="微软雅黑" w:hint="eastAsia"/>
          <w:color w:val="EC7534"/>
          <w:szCs w:val="21"/>
          <w:bdr w:val="none" w:sz="0" w:space="0" w:color="auto" w:frame="1"/>
        </w:rPr>
        <w:t>1</w:t>
      </w:r>
      <w:r w:rsidRPr="0059723D">
        <w:rPr>
          <w:rFonts w:ascii="微软雅黑" w:eastAsia="微软雅黑" w:hAnsi="微软雅黑" w:hint="eastAsia"/>
          <w:color w:val="333333"/>
          <w:szCs w:val="21"/>
        </w:rPr>
        <w:t>次；</w:t>
      </w:r>
    </w:p>
    <w:p w14:paraId="4F619E9B" w14:textId="77777777" w:rsidR="004772EE" w:rsidRPr="0059723D" w:rsidRDefault="004772EE" w:rsidP="0059723D">
      <w:pPr>
        <w:pStyle w:val="ac"/>
        <w:widowControl/>
        <w:numPr>
          <w:ilvl w:val="0"/>
          <w:numId w:val="10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点击查看</w:t>
      </w:r>
      <w:hyperlink r:id="rId17" w:anchor="code" w:tgtFrame="_blank" w:history="1">
        <w:r w:rsidRPr="0059723D">
          <w:rPr>
            <w:rStyle w:val="aa"/>
            <w:rFonts w:ascii="微软雅黑" w:eastAsia="微软雅黑" w:hAnsi="微软雅黑" w:hint="eastAsia"/>
            <w:color w:val="409BFF"/>
            <w:szCs w:val="21"/>
            <w:bdr w:val="none" w:sz="0" w:space="0" w:color="auto" w:frame="1"/>
          </w:rPr>
          <w:t>接口报错代码说明</w:t>
        </w:r>
      </w:hyperlink>
      <w:r w:rsidRPr="0059723D"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6F0E7A72" w14:textId="77777777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197C54F6" w14:textId="1B3BBAF1" w:rsidR="004772EE" w:rsidRPr="00093D76" w:rsidRDefault="004D2463" w:rsidP="004772EE">
      <w:pPr>
        <w:pStyle w:val="5"/>
        <w:shd w:val="clear" w:color="auto" w:fill="FFFFFF"/>
        <w:snapToGrid w:val="0"/>
        <w:spacing w:before="0" w:after="150"/>
        <w:rPr>
          <w:rFonts w:ascii="微软雅黑" w:eastAsia="微软雅黑" w:hAnsi="微软雅黑" w:hint="eastAsia"/>
          <w:b w:val="0"/>
          <w:bCs w:val="0"/>
          <w:sz w:val="32"/>
          <w:szCs w:val="32"/>
        </w:rPr>
      </w:pP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lastRenderedPageBreak/>
        <w:t>四、</w:t>
      </w:r>
      <w:r w:rsidR="004772EE"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注册</w:t>
      </w:r>
      <w:proofErr w:type="gramStart"/>
      <w:r w:rsidR="004772EE"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页面防刷设置</w:t>
      </w:r>
      <w:proofErr w:type="gramEnd"/>
    </w:p>
    <w:p w14:paraId="51D42A6C" w14:textId="1901B1C8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 wp14:anchorId="43EB769D" wp14:editId="4DCBA83B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ascii="微软雅黑" w:eastAsia="微软雅黑" w:hAnsi="微软雅黑" w:hint="eastAsia"/>
          <w:color w:val="EC7534"/>
          <w:szCs w:val="21"/>
          <w:bdr w:val="none" w:sz="0" w:space="0" w:color="auto" w:frame="1"/>
        </w:rPr>
        <w:t>为避免用户通过软件恶意调用您的短信，请在用户注册、找回密码等需用到短信验证码的页面做如下防范：</w:t>
      </w:r>
    </w:p>
    <w:p w14:paraId="536C4EE5" w14:textId="77777777" w:rsidR="004772EE" w:rsidRPr="0059723D" w:rsidRDefault="004772EE" w:rsidP="0059723D">
      <w:pPr>
        <w:pStyle w:val="ac"/>
        <w:widowControl/>
        <w:numPr>
          <w:ilvl w:val="0"/>
          <w:numId w:val="11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设置足够复杂或安全级别高的图形验证，且只有通过了图形验证后才能点击获取验证码短信；</w:t>
      </w:r>
    </w:p>
    <w:p w14:paraId="7D1B82FA" w14:textId="77777777" w:rsidR="004772EE" w:rsidRPr="0059723D" w:rsidRDefault="004772EE" w:rsidP="0059723D">
      <w:pPr>
        <w:pStyle w:val="ac"/>
        <w:widowControl/>
        <w:numPr>
          <w:ilvl w:val="0"/>
          <w:numId w:val="11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同一用户点击验证码的时间间隔要超过60秒；</w:t>
      </w:r>
    </w:p>
    <w:p w14:paraId="237C9E38" w14:textId="77777777" w:rsidR="004772EE" w:rsidRPr="0059723D" w:rsidRDefault="004772EE" w:rsidP="0059723D">
      <w:pPr>
        <w:pStyle w:val="ac"/>
        <w:widowControl/>
        <w:numPr>
          <w:ilvl w:val="0"/>
          <w:numId w:val="11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同一用户每天请求验证码短信次数不超过5次；</w:t>
      </w:r>
    </w:p>
    <w:p w14:paraId="7ECE854F" w14:textId="77777777" w:rsidR="004772EE" w:rsidRPr="0059723D" w:rsidRDefault="004772EE" w:rsidP="0059723D">
      <w:pPr>
        <w:pStyle w:val="ac"/>
        <w:widowControl/>
        <w:numPr>
          <w:ilvl w:val="0"/>
          <w:numId w:val="11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同一IP每天请求验证码短信次数不超过20次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（该项可根据您的业务场景进行灵活设置）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53DD2607" w14:textId="77777777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14:paraId="6608BDF9" w14:textId="21CCA2D0" w:rsidR="004772EE" w:rsidRPr="00093D76" w:rsidRDefault="004D2463" w:rsidP="004772EE">
      <w:pPr>
        <w:pStyle w:val="5"/>
        <w:shd w:val="clear" w:color="auto" w:fill="FFFFFF"/>
        <w:snapToGrid w:val="0"/>
        <w:spacing w:before="0" w:after="150"/>
        <w:rPr>
          <w:rFonts w:ascii="微软雅黑" w:eastAsia="微软雅黑" w:hAnsi="微软雅黑" w:hint="eastAsia"/>
          <w:b w:val="0"/>
          <w:bCs w:val="0"/>
          <w:sz w:val="32"/>
          <w:szCs w:val="32"/>
        </w:rPr>
      </w:pPr>
      <w:r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五、</w:t>
      </w:r>
      <w:r w:rsidR="004772EE" w:rsidRPr="00093D76">
        <w:rPr>
          <w:rFonts w:ascii="微软雅黑" w:eastAsia="微软雅黑" w:hAnsi="微软雅黑" w:hint="eastAsia"/>
          <w:b w:val="0"/>
          <w:bCs w:val="0"/>
          <w:sz w:val="32"/>
          <w:szCs w:val="32"/>
        </w:rPr>
        <w:t>账户安全设置</w:t>
      </w:r>
    </w:p>
    <w:p w14:paraId="786CD4B7" w14:textId="7453BAD3" w:rsidR="004772EE" w:rsidRDefault="004772EE" w:rsidP="004772EE">
      <w:pPr>
        <w:shd w:val="clear" w:color="auto" w:fill="FFFFFF"/>
        <w:snapToGrid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 wp14:anchorId="3B324086" wp14:editId="17C82582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ascii="微软雅黑" w:eastAsia="微软雅黑" w:hAnsi="微软雅黑" w:hint="eastAsia"/>
          <w:color w:val="EC7534"/>
          <w:szCs w:val="21"/>
          <w:bdr w:val="none" w:sz="0" w:space="0" w:color="auto" w:frame="1"/>
        </w:rPr>
        <w:t>为确保您账户使用安全，请注意设置以下一些参数：</w:t>
      </w:r>
    </w:p>
    <w:p w14:paraId="022979D4" w14:textId="77777777" w:rsidR="004772EE" w:rsidRPr="0059723D" w:rsidRDefault="004772EE" w:rsidP="0059723D">
      <w:pPr>
        <w:pStyle w:val="ac"/>
        <w:widowControl/>
        <w:numPr>
          <w:ilvl w:val="0"/>
          <w:numId w:val="12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绑定IP；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（系统只接受绑定的服务器IP提交的短信请求）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0C336B8C" w14:textId="77777777" w:rsidR="004772EE" w:rsidRPr="0059723D" w:rsidRDefault="004772EE" w:rsidP="0059723D">
      <w:pPr>
        <w:pStyle w:val="ac"/>
        <w:widowControl/>
        <w:numPr>
          <w:ilvl w:val="0"/>
          <w:numId w:val="12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手机黑名单；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（系统会自动忽略黑名单中手机号的短信请求）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2BB18FD0" w14:textId="77777777" w:rsidR="004772EE" w:rsidRPr="0059723D" w:rsidRDefault="004772EE" w:rsidP="0059723D">
      <w:pPr>
        <w:pStyle w:val="ac"/>
        <w:widowControl/>
        <w:numPr>
          <w:ilvl w:val="0"/>
          <w:numId w:val="12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余额提醒；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（设置短信余额提醒阈值与提醒接收人的手机号）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55E6E0A4" w14:textId="77777777" w:rsidR="004772EE" w:rsidRPr="0059723D" w:rsidRDefault="004772EE" w:rsidP="0059723D">
      <w:pPr>
        <w:pStyle w:val="ac"/>
        <w:widowControl/>
        <w:numPr>
          <w:ilvl w:val="0"/>
          <w:numId w:val="12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每日最大发送量；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（可根据业务场景进行设置，可避免因您这边程序bug、账户被刷等情况导致短信非正常消耗）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1544C61D" w14:textId="77777777" w:rsidR="004772EE" w:rsidRPr="0059723D" w:rsidRDefault="004772EE" w:rsidP="0059723D">
      <w:pPr>
        <w:pStyle w:val="ac"/>
        <w:widowControl/>
        <w:numPr>
          <w:ilvl w:val="0"/>
          <w:numId w:val="12"/>
        </w:numPr>
        <w:shd w:val="clear" w:color="auto" w:fill="FFFFFF"/>
        <w:snapToGrid w:val="0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59723D">
        <w:rPr>
          <w:rFonts w:ascii="微软雅黑" w:eastAsia="微软雅黑" w:hAnsi="微软雅黑" w:hint="eastAsia"/>
          <w:color w:val="333333"/>
          <w:szCs w:val="21"/>
        </w:rPr>
        <w:t>敏感信息保护；</w:t>
      </w:r>
      <w:r w:rsidRPr="0059723D">
        <w:rPr>
          <w:rFonts w:ascii="微软雅黑" w:eastAsia="微软雅黑" w:hAnsi="微软雅黑" w:hint="eastAsia"/>
          <w:color w:val="BBBBBB"/>
          <w:szCs w:val="21"/>
          <w:bdr w:val="none" w:sz="0" w:space="0" w:color="auto" w:frame="1"/>
        </w:rPr>
        <w:t>（开启后，您这边运营人员在查看或下载后台数据时，系统会隐藏手机号码的部分数字及短信内容中的变量部分）</w:t>
      </w:r>
      <w:r w:rsidRPr="0059723D">
        <w:rPr>
          <w:rFonts w:ascii="微软雅黑" w:eastAsia="微软雅黑" w:hAnsi="微软雅黑" w:hint="eastAsia"/>
          <w:color w:val="333333"/>
          <w:szCs w:val="21"/>
        </w:rPr>
        <w:t>；</w:t>
      </w:r>
    </w:p>
    <w:p w14:paraId="1A317D23" w14:textId="77777777" w:rsidR="00AC0DD9" w:rsidRDefault="0059723D" w:rsidP="00AC0DD9">
      <w:pPr>
        <w:widowControl/>
        <w:snapToGrid w:val="0"/>
        <w:jc w:val="left"/>
        <w:rPr>
          <w:rFonts w:ascii="微软雅黑" w:eastAsia="微软雅黑" w:hAnsi="微软雅黑"/>
          <w:bCs/>
          <w:color w:val="333333"/>
          <w:sz w:val="36"/>
          <w:szCs w:val="36"/>
        </w:rPr>
      </w:pPr>
      <w:r>
        <w:rPr>
          <w:rFonts w:ascii="微软雅黑" w:eastAsia="微软雅黑" w:hAnsi="微软雅黑"/>
          <w:bCs/>
          <w:noProof/>
          <w:color w:val="333333"/>
          <w:sz w:val="36"/>
          <w:szCs w:val="36"/>
        </w:rPr>
        <w:pict w14:anchorId="4A441291">
          <v:rect id="_x0000_s1026" style="position:absolute;margin-left:2.25pt;margin-top:35.95pt;width:413.25pt;height:43.5pt;z-index:251658240" strokecolor="#ed7d31 [3205]">
            <v:stroke dashstyle="dash"/>
            <v:textbox style="mso-next-textbox:#_x0000_s1026">
              <w:txbxContent>
                <w:p w14:paraId="57F84A95" w14:textId="6B41655E" w:rsidR="0059723D" w:rsidRDefault="0059723D" w:rsidP="0059723D">
                  <w:pPr>
                    <w:shd w:val="clear" w:color="auto" w:fill="FFFFFF"/>
                    <w:snapToGrid w:val="0"/>
                    <w:rPr>
                      <w:rFonts w:ascii="微软雅黑" w:eastAsia="微软雅黑" w:hAnsi="微软雅黑" w:hint="eastAsia"/>
                      <w:color w:val="333333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 </w:t>
                  </w:r>
                  <w:r>
                    <w:rPr>
                      <w:rFonts w:ascii="微软雅黑" w:eastAsia="微软雅黑" w:hAnsi="微软雅黑"/>
                      <w:noProof/>
                      <w:color w:val="333333"/>
                    </w:rPr>
                    <w:drawing>
                      <wp:inline distT="0" distB="0" distL="0" distR="0" wp14:anchorId="6B520CBE" wp14:editId="45BFD454">
                        <wp:extent cx="152400" cy="152400"/>
                        <wp:effectExtent l="0" t="0" r="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hint="eastAsia"/>
                      <w:color w:val="333333"/>
                    </w:rPr>
                    <w:t> </w:t>
                  </w:r>
                  <w:r>
                    <w:rPr>
                      <w:rFonts w:ascii="微软雅黑" w:eastAsia="微软雅黑" w:hAnsi="微软雅黑" w:hint="eastAsia"/>
                      <w:color w:val="EC7534"/>
                      <w:bdr w:val="none" w:sz="0" w:space="0" w:color="auto" w:frame="1"/>
                    </w:rPr>
                    <w:t>将您这边的工程师加入对接讨论组中，可以直接与我们的免费技术支持工程师对话，能使对接更加高效与顺畅。</w:t>
                  </w:r>
                </w:p>
                <w:p w14:paraId="18B76A48" w14:textId="77777777" w:rsidR="0059723D" w:rsidRPr="0059723D" w:rsidRDefault="0059723D"/>
              </w:txbxContent>
            </v:textbox>
          </v:rect>
        </w:pict>
      </w:r>
    </w:p>
    <w:p w14:paraId="779DB8FD" w14:textId="77777777" w:rsidR="00AC0DD9" w:rsidRDefault="00AC0DD9" w:rsidP="00AC0DD9">
      <w:pPr>
        <w:widowControl/>
        <w:snapToGrid w:val="0"/>
        <w:jc w:val="left"/>
        <w:rPr>
          <w:rFonts w:ascii="微软雅黑" w:eastAsia="微软雅黑" w:hAnsi="微软雅黑"/>
          <w:bCs/>
          <w:color w:val="333333"/>
          <w:sz w:val="36"/>
          <w:szCs w:val="36"/>
        </w:rPr>
      </w:pPr>
    </w:p>
    <w:bookmarkEnd w:id="0"/>
    <w:bookmarkEnd w:id="1"/>
    <w:p w14:paraId="2BB8C11F" w14:textId="77777777" w:rsidR="00AC0DD9" w:rsidRDefault="00AC0DD9" w:rsidP="00AC0DD9">
      <w:pPr>
        <w:widowControl/>
        <w:snapToGrid w:val="0"/>
        <w:jc w:val="left"/>
        <w:rPr>
          <w:rFonts w:ascii="微软雅黑" w:eastAsia="微软雅黑" w:hAnsi="微软雅黑" w:hint="eastAsia"/>
          <w:bCs/>
          <w:color w:val="333333"/>
          <w:sz w:val="36"/>
          <w:szCs w:val="36"/>
        </w:rPr>
      </w:pPr>
    </w:p>
    <w:sectPr w:rsidR="00AC0DD9">
      <w:headerReference w:type="default" r:id="rId18"/>
      <w:footerReference w:type="default" r:id="rId19"/>
      <w:pgSz w:w="11906" w:h="16838"/>
      <w:pgMar w:top="1440" w:right="1800" w:bottom="1134" w:left="1800" w:header="851" w:footer="38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2C342" w14:textId="77777777" w:rsidR="00BA4630" w:rsidRDefault="00BA4630">
      <w:r>
        <w:separator/>
      </w:r>
    </w:p>
  </w:endnote>
  <w:endnote w:type="continuationSeparator" w:id="0">
    <w:p w14:paraId="3FDDF32B" w14:textId="77777777" w:rsidR="00BA4630" w:rsidRDefault="00BA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7053F" w14:textId="77777777" w:rsidR="0012582E" w:rsidRDefault="00000FDA">
    <w:pPr>
      <w:pStyle w:val="a5"/>
      <w:spacing w:beforeLines="50" w:before="120"/>
      <w:jc w:val="center"/>
      <w:rPr>
        <w:rFonts w:ascii="微软雅黑" w:eastAsia="微软雅黑" w:hAnsi="微软雅黑" w:cs="微软雅黑"/>
        <w:sz w:val="21"/>
        <w:szCs w:val="21"/>
      </w:rPr>
    </w:pPr>
    <w:r>
      <w:rPr>
        <w:rFonts w:ascii="微软雅黑" w:eastAsia="微软雅黑" w:hAnsi="微软雅黑" w:cs="微软雅黑" w:hint="eastAsia"/>
        <w:sz w:val="21"/>
        <w:szCs w:val="21"/>
      </w:rPr>
      <w:t xml:space="preserve">中国·上海                       </w:t>
    </w:r>
    <w:hyperlink r:id="rId1" w:history="1">
      <w:r>
        <w:rPr>
          <w:rStyle w:val="aa"/>
          <w:rFonts w:ascii="微软雅黑" w:eastAsia="微软雅黑" w:hAnsi="微软雅黑" w:cs="微软雅黑" w:hint="eastAsia"/>
          <w:color w:val="auto"/>
          <w:sz w:val="21"/>
          <w:szCs w:val="21"/>
          <w:u w:val="none"/>
        </w:rPr>
        <w:t>www.ihuyi.com</w:t>
      </w:r>
    </w:hyperlink>
    <w:r>
      <w:rPr>
        <w:rFonts w:ascii="微软雅黑" w:eastAsia="微软雅黑" w:hAnsi="微软雅黑" w:cs="微软雅黑" w:hint="eastAsia"/>
        <w:sz w:val="21"/>
        <w:szCs w:val="21"/>
      </w:rPr>
      <w:t xml:space="preserve">                   4008 808 898</w:t>
    </w:r>
  </w:p>
  <w:p w14:paraId="15F10B3F" w14:textId="77777777" w:rsidR="0012582E" w:rsidRDefault="00000FDA">
    <w:pPr>
      <w:pStyle w:val="a5"/>
      <w:spacing w:beforeLines="50" w:before="120"/>
      <w:jc w:val="center"/>
      <w:rPr>
        <w:rFonts w:ascii="微软雅黑" w:eastAsia="微软雅黑" w:hAnsi="微软雅黑" w:cs="微软雅黑"/>
        <w:b/>
        <w:bCs/>
        <w:szCs w:val="18"/>
      </w:rPr>
    </w:pPr>
    <w:r>
      <w:rPr>
        <w:rFonts w:ascii="微软雅黑" w:eastAsia="微软雅黑" w:hAnsi="微软雅黑" w:cs="微软雅黑" w:hint="eastAsia"/>
      </w:rPr>
      <w:fldChar w:fldCharType="begin"/>
    </w:r>
    <w:r>
      <w:rPr>
        <w:rFonts w:ascii="微软雅黑" w:eastAsia="微软雅黑" w:hAnsi="微软雅黑" w:cs="微软雅黑" w:hint="eastAsia"/>
      </w:rPr>
      <w:instrText xml:space="preserve"> PAGE  \* MERGEFORMAT </w:instrText>
    </w:r>
    <w:r>
      <w:rPr>
        <w:rFonts w:ascii="微软雅黑" w:eastAsia="微软雅黑" w:hAnsi="微软雅黑" w:cs="微软雅黑" w:hint="eastAsia"/>
      </w:rPr>
      <w:fldChar w:fldCharType="separate"/>
    </w:r>
    <w:r>
      <w:rPr>
        <w:rFonts w:ascii="微软雅黑" w:eastAsia="微软雅黑" w:hAnsi="微软雅黑" w:cs="微软雅黑"/>
      </w:rPr>
      <w:t>11</w:t>
    </w:r>
    <w:r>
      <w:rPr>
        <w:rFonts w:ascii="微软雅黑" w:eastAsia="微软雅黑" w:hAnsi="微软雅黑" w:cs="微软雅黑" w:hint="eastAsia"/>
      </w:rPr>
      <w:fldChar w:fldCharType="end"/>
    </w:r>
    <w:r>
      <w:rPr>
        <w:rFonts w:ascii="微软雅黑" w:eastAsia="微软雅黑" w:hAnsi="微软雅黑" w:cs="微软雅黑" w:hint="eastAsia"/>
      </w:rPr>
      <w:t xml:space="preserve"> / </w:t>
    </w:r>
    <w:r w:rsidR="00BA4630">
      <w:fldChar w:fldCharType="begin"/>
    </w:r>
    <w:r w:rsidR="00BA4630">
      <w:instrText xml:space="preserve"> NUMPAGES  \* MERGEFORMAT </w:instrText>
    </w:r>
    <w:r w:rsidR="00BA4630">
      <w:fldChar w:fldCharType="separate"/>
    </w:r>
    <w:r>
      <w:rPr>
        <w:rFonts w:ascii="微软雅黑" w:eastAsia="微软雅黑" w:hAnsi="微软雅黑" w:cs="微软雅黑"/>
      </w:rPr>
      <w:t>21</w:t>
    </w:r>
    <w:r w:rsidR="00BA4630">
      <w:rPr>
        <w:rFonts w:ascii="微软雅黑" w:eastAsia="微软雅黑" w:hAnsi="微软雅黑" w:cs="微软雅黑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A5520" w14:textId="77777777" w:rsidR="00BA4630" w:rsidRDefault="00BA4630">
      <w:r>
        <w:separator/>
      </w:r>
    </w:p>
  </w:footnote>
  <w:footnote w:type="continuationSeparator" w:id="0">
    <w:p w14:paraId="30C70C6D" w14:textId="77777777" w:rsidR="00BA4630" w:rsidRDefault="00BA4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72F5" w14:textId="51F190C8" w:rsidR="0012582E" w:rsidRDefault="00054FE7" w:rsidP="00054FE7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clear" w:pos="4153"/>
        <w:tab w:val="clear" w:pos="8306"/>
        <w:tab w:val="left" w:pos="2265"/>
      </w:tabs>
      <w:jc w:val="left"/>
      <w:rPr>
        <w:rFonts w:ascii="微软雅黑" w:eastAsia="微软雅黑" w:hAnsi="微软雅黑" w:cstheme="majorEastAsia"/>
      </w:rPr>
    </w:pPr>
    <w:r>
      <w:rPr>
        <w:noProof/>
      </w:rPr>
      <w:drawing>
        <wp:inline distT="0" distB="0" distL="0" distR="0" wp14:anchorId="089BB8D3" wp14:editId="590E24BB">
          <wp:extent cx="1257300" cy="35141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520" cy="3539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theme="majorEastAsia" w:hint="eastAsia"/>
      </w:rPr>
      <w:t xml:space="preserve"> </w:t>
    </w:r>
    <w:r>
      <w:rPr>
        <w:rFonts w:ascii="微软雅黑" w:eastAsia="微软雅黑" w:hAnsi="微软雅黑" w:cstheme="majorEastAsia"/>
      </w:rPr>
      <w:t xml:space="preserve">                                     </w:t>
    </w:r>
    <w:r w:rsidR="00EA4D43">
      <w:rPr>
        <w:rFonts w:ascii="微软雅黑" w:eastAsia="微软雅黑" w:hAnsi="微软雅黑" w:cstheme="majorEastAsia"/>
      </w:rPr>
      <w:t xml:space="preserve">    </w:t>
    </w:r>
    <w:r>
      <w:rPr>
        <w:rFonts w:ascii="微软雅黑" w:eastAsia="微软雅黑" w:hAnsi="微软雅黑" w:cstheme="majorEastAsia"/>
      </w:rPr>
      <w:t xml:space="preserve"> </w:t>
    </w:r>
    <w:proofErr w:type="gramStart"/>
    <w:r w:rsidR="00000FDA">
      <w:rPr>
        <w:rFonts w:ascii="微软雅黑" w:eastAsia="微软雅黑" w:hAnsi="微软雅黑" w:cstheme="majorEastAsia" w:hint="eastAsia"/>
      </w:rPr>
      <w:t>互亿无线</w:t>
    </w:r>
    <w:proofErr w:type="gramEnd"/>
    <w:r w:rsidR="00000FDA">
      <w:rPr>
        <w:rFonts w:ascii="微软雅黑" w:eastAsia="微软雅黑" w:hAnsi="微软雅黑" w:cstheme="majorEastAsia" w:hint="eastAsia"/>
      </w:rPr>
      <w:t>短信验证码</w:t>
    </w:r>
    <w:r w:rsidR="00204833">
      <w:rPr>
        <w:rFonts w:ascii="微软雅黑" w:eastAsia="微软雅黑" w:hAnsi="微软雅黑" w:cstheme="majorEastAsia"/>
      </w:rPr>
      <w:t>-</w:t>
    </w:r>
    <w:r w:rsidR="00EA4D43">
      <w:rPr>
        <w:rFonts w:ascii="微软雅黑" w:eastAsia="微软雅黑" w:hAnsi="微软雅黑" w:cstheme="majorEastAsia" w:hint="eastAsia"/>
      </w:rPr>
      <w:t>接入指南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A13"/>
    <w:multiLevelType w:val="multilevel"/>
    <w:tmpl w:val="436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0751C"/>
    <w:multiLevelType w:val="multilevel"/>
    <w:tmpl w:val="1D6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172B"/>
    <w:multiLevelType w:val="hybridMultilevel"/>
    <w:tmpl w:val="F5B24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8476DC"/>
    <w:multiLevelType w:val="multilevel"/>
    <w:tmpl w:val="3EB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10326"/>
    <w:multiLevelType w:val="hybridMultilevel"/>
    <w:tmpl w:val="FB408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BF0075"/>
    <w:multiLevelType w:val="multilevel"/>
    <w:tmpl w:val="72E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3EFA"/>
    <w:multiLevelType w:val="hybridMultilevel"/>
    <w:tmpl w:val="75F84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DA4448"/>
    <w:multiLevelType w:val="multilevel"/>
    <w:tmpl w:val="94D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E44BA"/>
    <w:multiLevelType w:val="hybridMultilevel"/>
    <w:tmpl w:val="CC927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BE0FC8"/>
    <w:multiLevelType w:val="multilevel"/>
    <w:tmpl w:val="24A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125C7"/>
    <w:multiLevelType w:val="multilevel"/>
    <w:tmpl w:val="D40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E7543"/>
    <w:multiLevelType w:val="multilevel"/>
    <w:tmpl w:val="9D3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DDC"/>
    <w:rsid w:val="00000FDA"/>
    <w:rsid w:val="00001116"/>
    <w:rsid w:val="00020E00"/>
    <w:rsid w:val="00021E78"/>
    <w:rsid w:val="00024695"/>
    <w:rsid w:val="000264D3"/>
    <w:rsid w:val="00052F06"/>
    <w:rsid w:val="00054FE7"/>
    <w:rsid w:val="000565E7"/>
    <w:rsid w:val="00070342"/>
    <w:rsid w:val="00086EDB"/>
    <w:rsid w:val="0009296E"/>
    <w:rsid w:val="00092E2A"/>
    <w:rsid w:val="00093D76"/>
    <w:rsid w:val="00095424"/>
    <w:rsid w:val="000B0C8D"/>
    <w:rsid w:val="000B3447"/>
    <w:rsid w:val="000B6240"/>
    <w:rsid w:val="000D79D9"/>
    <w:rsid w:val="000E4F4B"/>
    <w:rsid w:val="000F0511"/>
    <w:rsid w:val="000F399E"/>
    <w:rsid w:val="000F3E92"/>
    <w:rsid w:val="00110932"/>
    <w:rsid w:val="0011549D"/>
    <w:rsid w:val="00116898"/>
    <w:rsid w:val="0012582E"/>
    <w:rsid w:val="00132F75"/>
    <w:rsid w:val="00133E3A"/>
    <w:rsid w:val="001409D8"/>
    <w:rsid w:val="00152727"/>
    <w:rsid w:val="00165237"/>
    <w:rsid w:val="001668F2"/>
    <w:rsid w:val="00167F7C"/>
    <w:rsid w:val="001A3421"/>
    <w:rsid w:val="001D215C"/>
    <w:rsid w:val="001D2BBA"/>
    <w:rsid w:val="001D6407"/>
    <w:rsid w:val="001E07A2"/>
    <w:rsid w:val="001E20B7"/>
    <w:rsid w:val="001E4920"/>
    <w:rsid w:val="001F63F2"/>
    <w:rsid w:val="00201908"/>
    <w:rsid w:val="00204833"/>
    <w:rsid w:val="00205D51"/>
    <w:rsid w:val="00245692"/>
    <w:rsid w:val="00257446"/>
    <w:rsid w:val="00267CA9"/>
    <w:rsid w:val="00273B18"/>
    <w:rsid w:val="002750F8"/>
    <w:rsid w:val="002938FB"/>
    <w:rsid w:val="002A4FF7"/>
    <w:rsid w:val="002A5E50"/>
    <w:rsid w:val="002B570B"/>
    <w:rsid w:val="002B6E73"/>
    <w:rsid w:val="002D31F1"/>
    <w:rsid w:val="002D5197"/>
    <w:rsid w:val="002E12E5"/>
    <w:rsid w:val="002F544A"/>
    <w:rsid w:val="00306A06"/>
    <w:rsid w:val="003163DE"/>
    <w:rsid w:val="00316784"/>
    <w:rsid w:val="00325FA4"/>
    <w:rsid w:val="003405D4"/>
    <w:rsid w:val="003A58E3"/>
    <w:rsid w:val="003B4970"/>
    <w:rsid w:val="003C237B"/>
    <w:rsid w:val="003C66E4"/>
    <w:rsid w:val="003D391B"/>
    <w:rsid w:val="003D73DF"/>
    <w:rsid w:val="003E3AD6"/>
    <w:rsid w:val="0040036A"/>
    <w:rsid w:val="004265C4"/>
    <w:rsid w:val="00430E14"/>
    <w:rsid w:val="00462A0B"/>
    <w:rsid w:val="004663B8"/>
    <w:rsid w:val="004772EE"/>
    <w:rsid w:val="004955B4"/>
    <w:rsid w:val="00497C47"/>
    <w:rsid w:val="004C2D99"/>
    <w:rsid w:val="004D2463"/>
    <w:rsid w:val="004E618D"/>
    <w:rsid w:val="00502D66"/>
    <w:rsid w:val="00507E9A"/>
    <w:rsid w:val="00527C7B"/>
    <w:rsid w:val="00536B35"/>
    <w:rsid w:val="00562A62"/>
    <w:rsid w:val="00564A1D"/>
    <w:rsid w:val="0057346C"/>
    <w:rsid w:val="00575637"/>
    <w:rsid w:val="00591E59"/>
    <w:rsid w:val="0059723D"/>
    <w:rsid w:val="005B433A"/>
    <w:rsid w:val="005C67F8"/>
    <w:rsid w:val="005D1D73"/>
    <w:rsid w:val="005E1896"/>
    <w:rsid w:val="005E6664"/>
    <w:rsid w:val="005F1AFC"/>
    <w:rsid w:val="005F3325"/>
    <w:rsid w:val="005F7421"/>
    <w:rsid w:val="006136DB"/>
    <w:rsid w:val="006157FA"/>
    <w:rsid w:val="006233D7"/>
    <w:rsid w:val="00624113"/>
    <w:rsid w:val="006345DA"/>
    <w:rsid w:val="00636D95"/>
    <w:rsid w:val="00637968"/>
    <w:rsid w:val="00646ADB"/>
    <w:rsid w:val="006739C3"/>
    <w:rsid w:val="006A5951"/>
    <w:rsid w:val="006C64AB"/>
    <w:rsid w:val="006C7DF6"/>
    <w:rsid w:val="006D3DAF"/>
    <w:rsid w:val="006D7DF5"/>
    <w:rsid w:val="006E3EB6"/>
    <w:rsid w:val="007160DD"/>
    <w:rsid w:val="00744E3F"/>
    <w:rsid w:val="0074526F"/>
    <w:rsid w:val="007462CE"/>
    <w:rsid w:val="00756A8E"/>
    <w:rsid w:val="00762CFC"/>
    <w:rsid w:val="00763FBD"/>
    <w:rsid w:val="0077352F"/>
    <w:rsid w:val="007A3265"/>
    <w:rsid w:val="007A3A15"/>
    <w:rsid w:val="007B047E"/>
    <w:rsid w:val="007B6724"/>
    <w:rsid w:val="007C7068"/>
    <w:rsid w:val="007E6AE5"/>
    <w:rsid w:val="007F0B58"/>
    <w:rsid w:val="00805F48"/>
    <w:rsid w:val="008135F5"/>
    <w:rsid w:val="00813D99"/>
    <w:rsid w:val="008178D3"/>
    <w:rsid w:val="00847E8B"/>
    <w:rsid w:val="00850117"/>
    <w:rsid w:val="008558EC"/>
    <w:rsid w:val="00860D78"/>
    <w:rsid w:val="008612E8"/>
    <w:rsid w:val="00881F6F"/>
    <w:rsid w:val="008868F3"/>
    <w:rsid w:val="008A4270"/>
    <w:rsid w:val="008B33ED"/>
    <w:rsid w:val="008B5AA7"/>
    <w:rsid w:val="008C4933"/>
    <w:rsid w:val="008E036D"/>
    <w:rsid w:val="008E71D2"/>
    <w:rsid w:val="0090263C"/>
    <w:rsid w:val="0091456D"/>
    <w:rsid w:val="009146C5"/>
    <w:rsid w:val="009312CF"/>
    <w:rsid w:val="00936CD2"/>
    <w:rsid w:val="00947D7F"/>
    <w:rsid w:val="00953392"/>
    <w:rsid w:val="0095639A"/>
    <w:rsid w:val="00956568"/>
    <w:rsid w:val="00957B79"/>
    <w:rsid w:val="00973477"/>
    <w:rsid w:val="009849EA"/>
    <w:rsid w:val="009A3BB5"/>
    <w:rsid w:val="009A6D81"/>
    <w:rsid w:val="009B033C"/>
    <w:rsid w:val="009C026F"/>
    <w:rsid w:val="009C3367"/>
    <w:rsid w:val="009C5000"/>
    <w:rsid w:val="009D49D0"/>
    <w:rsid w:val="009D6964"/>
    <w:rsid w:val="009E62BB"/>
    <w:rsid w:val="00A10AC8"/>
    <w:rsid w:val="00A15284"/>
    <w:rsid w:val="00A21FC2"/>
    <w:rsid w:val="00A2750C"/>
    <w:rsid w:val="00A43215"/>
    <w:rsid w:val="00A50242"/>
    <w:rsid w:val="00A67EAD"/>
    <w:rsid w:val="00A7171C"/>
    <w:rsid w:val="00A73C82"/>
    <w:rsid w:val="00A86A36"/>
    <w:rsid w:val="00A9277E"/>
    <w:rsid w:val="00A94B6A"/>
    <w:rsid w:val="00AA0BB5"/>
    <w:rsid w:val="00AA6163"/>
    <w:rsid w:val="00AB1382"/>
    <w:rsid w:val="00AB5128"/>
    <w:rsid w:val="00AC0059"/>
    <w:rsid w:val="00AC0DD9"/>
    <w:rsid w:val="00AC39AD"/>
    <w:rsid w:val="00AC6444"/>
    <w:rsid w:val="00AD41E1"/>
    <w:rsid w:val="00AD4373"/>
    <w:rsid w:val="00AD7552"/>
    <w:rsid w:val="00AE081A"/>
    <w:rsid w:val="00AE46C1"/>
    <w:rsid w:val="00AF3CA3"/>
    <w:rsid w:val="00AF5805"/>
    <w:rsid w:val="00AF6F6D"/>
    <w:rsid w:val="00B079C2"/>
    <w:rsid w:val="00B27E91"/>
    <w:rsid w:val="00B3604D"/>
    <w:rsid w:val="00B367AF"/>
    <w:rsid w:val="00B37656"/>
    <w:rsid w:val="00B430D4"/>
    <w:rsid w:val="00B567B0"/>
    <w:rsid w:val="00B62928"/>
    <w:rsid w:val="00B66483"/>
    <w:rsid w:val="00B76CDE"/>
    <w:rsid w:val="00B81EB2"/>
    <w:rsid w:val="00B8406E"/>
    <w:rsid w:val="00B963B5"/>
    <w:rsid w:val="00BA4630"/>
    <w:rsid w:val="00BA5A10"/>
    <w:rsid w:val="00BB5387"/>
    <w:rsid w:val="00BC35B4"/>
    <w:rsid w:val="00BC5D3D"/>
    <w:rsid w:val="00BF06F4"/>
    <w:rsid w:val="00C05B1E"/>
    <w:rsid w:val="00C105D8"/>
    <w:rsid w:val="00C14653"/>
    <w:rsid w:val="00C1528D"/>
    <w:rsid w:val="00C24CE6"/>
    <w:rsid w:val="00C2554C"/>
    <w:rsid w:val="00C463E3"/>
    <w:rsid w:val="00C52D3F"/>
    <w:rsid w:val="00C65B05"/>
    <w:rsid w:val="00C66EFF"/>
    <w:rsid w:val="00C84199"/>
    <w:rsid w:val="00CA4D87"/>
    <w:rsid w:val="00CA7992"/>
    <w:rsid w:val="00CB06F2"/>
    <w:rsid w:val="00CC2B93"/>
    <w:rsid w:val="00CC39F0"/>
    <w:rsid w:val="00CC5846"/>
    <w:rsid w:val="00CC63E5"/>
    <w:rsid w:val="00CD3750"/>
    <w:rsid w:val="00CD56DC"/>
    <w:rsid w:val="00CD73B4"/>
    <w:rsid w:val="00CF07E6"/>
    <w:rsid w:val="00D166EE"/>
    <w:rsid w:val="00D2507D"/>
    <w:rsid w:val="00D30E52"/>
    <w:rsid w:val="00D36E3A"/>
    <w:rsid w:val="00D4165A"/>
    <w:rsid w:val="00D452EF"/>
    <w:rsid w:val="00D66964"/>
    <w:rsid w:val="00D93BF6"/>
    <w:rsid w:val="00DA11CA"/>
    <w:rsid w:val="00DB4E49"/>
    <w:rsid w:val="00DC449C"/>
    <w:rsid w:val="00DD0571"/>
    <w:rsid w:val="00DD5610"/>
    <w:rsid w:val="00DE1D60"/>
    <w:rsid w:val="00DF1121"/>
    <w:rsid w:val="00DF2F56"/>
    <w:rsid w:val="00DF7356"/>
    <w:rsid w:val="00E0176F"/>
    <w:rsid w:val="00E0229B"/>
    <w:rsid w:val="00E12B3F"/>
    <w:rsid w:val="00E2281D"/>
    <w:rsid w:val="00E25007"/>
    <w:rsid w:val="00E37382"/>
    <w:rsid w:val="00E5037A"/>
    <w:rsid w:val="00E51385"/>
    <w:rsid w:val="00E70DDC"/>
    <w:rsid w:val="00E830BB"/>
    <w:rsid w:val="00E92B55"/>
    <w:rsid w:val="00EA1B91"/>
    <w:rsid w:val="00EA4D43"/>
    <w:rsid w:val="00EB6545"/>
    <w:rsid w:val="00EC0C45"/>
    <w:rsid w:val="00EC1602"/>
    <w:rsid w:val="00ED2D7D"/>
    <w:rsid w:val="00EE6290"/>
    <w:rsid w:val="00EF30F9"/>
    <w:rsid w:val="00F060B9"/>
    <w:rsid w:val="00F10451"/>
    <w:rsid w:val="00F53D80"/>
    <w:rsid w:val="00F54994"/>
    <w:rsid w:val="00F560D9"/>
    <w:rsid w:val="00F63717"/>
    <w:rsid w:val="00F73906"/>
    <w:rsid w:val="00F749AD"/>
    <w:rsid w:val="00F95197"/>
    <w:rsid w:val="00FA34C3"/>
    <w:rsid w:val="00FB0416"/>
    <w:rsid w:val="00FB1BBC"/>
    <w:rsid w:val="00FB20CF"/>
    <w:rsid w:val="00FB5A0D"/>
    <w:rsid w:val="00FD175A"/>
    <w:rsid w:val="00FD26BE"/>
    <w:rsid w:val="00FF005B"/>
    <w:rsid w:val="00FF7B2F"/>
    <w:rsid w:val="01873D02"/>
    <w:rsid w:val="01F0015F"/>
    <w:rsid w:val="02140257"/>
    <w:rsid w:val="023129B9"/>
    <w:rsid w:val="024D7F87"/>
    <w:rsid w:val="02E625C7"/>
    <w:rsid w:val="0317291E"/>
    <w:rsid w:val="035666A2"/>
    <w:rsid w:val="03F15444"/>
    <w:rsid w:val="03F60DBB"/>
    <w:rsid w:val="0404256D"/>
    <w:rsid w:val="04B17423"/>
    <w:rsid w:val="04EC1CE3"/>
    <w:rsid w:val="05AD0721"/>
    <w:rsid w:val="05C7398D"/>
    <w:rsid w:val="05DD350B"/>
    <w:rsid w:val="071E0B7B"/>
    <w:rsid w:val="07400AD8"/>
    <w:rsid w:val="076C2743"/>
    <w:rsid w:val="07D4074D"/>
    <w:rsid w:val="08686385"/>
    <w:rsid w:val="086A6F69"/>
    <w:rsid w:val="087F4414"/>
    <w:rsid w:val="089E15D2"/>
    <w:rsid w:val="092E3193"/>
    <w:rsid w:val="096F5C13"/>
    <w:rsid w:val="09E15437"/>
    <w:rsid w:val="09E55F7A"/>
    <w:rsid w:val="0A0D774D"/>
    <w:rsid w:val="0A3D42A3"/>
    <w:rsid w:val="0AF66143"/>
    <w:rsid w:val="0BA51285"/>
    <w:rsid w:val="0BB84EFD"/>
    <w:rsid w:val="0BD56C47"/>
    <w:rsid w:val="0BE91865"/>
    <w:rsid w:val="0BF07225"/>
    <w:rsid w:val="0C187888"/>
    <w:rsid w:val="0C273684"/>
    <w:rsid w:val="0C7C3517"/>
    <w:rsid w:val="0C8F2D20"/>
    <w:rsid w:val="0C905E6F"/>
    <w:rsid w:val="0C944AE8"/>
    <w:rsid w:val="0CAC5BD7"/>
    <w:rsid w:val="0CEA57ED"/>
    <w:rsid w:val="0D067555"/>
    <w:rsid w:val="0D447611"/>
    <w:rsid w:val="0D9B0332"/>
    <w:rsid w:val="0DAA4E72"/>
    <w:rsid w:val="0DB008A4"/>
    <w:rsid w:val="0E034B75"/>
    <w:rsid w:val="0E4A1013"/>
    <w:rsid w:val="0E6A4BBB"/>
    <w:rsid w:val="0EC078BB"/>
    <w:rsid w:val="0F4031D9"/>
    <w:rsid w:val="0F6C2A6F"/>
    <w:rsid w:val="0FFA77CD"/>
    <w:rsid w:val="10016D85"/>
    <w:rsid w:val="10A7441B"/>
    <w:rsid w:val="10DD5FAA"/>
    <w:rsid w:val="110B7E5C"/>
    <w:rsid w:val="1120609A"/>
    <w:rsid w:val="11EC3CD3"/>
    <w:rsid w:val="12A86DE2"/>
    <w:rsid w:val="12B00EA0"/>
    <w:rsid w:val="130720A6"/>
    <w:rsid w:val="13BF673B"/>
    <w:rsid w:val="13D87002"/>
    <w:rsid w:val="143848CB"/>
    <w:rsid w:val="14433DE6"/>
    <w:rsid w:val="146216E7"/>
    <w:rsid w:val="146B0C47"/>
    <w:rsid w:val="14805B2F"/>
    <w:rsid w:val="14EB15BB"/>
    <w:rsid w:val="14F7699E"/>
    <w:rsid w:val="14FC73E8"/>
    <w:rsid w:val="14FE01F3"/>
    <w:rsid w:val="15993B11"/>
    <w:rsid w:val="15AA6F86"/>
    <w:rsid w:val="15C96559"/>
    <w:rsid w:val="16040812"/>
    <w:rsid w:val="1605374D"/>
    <w:rsid w:val="168C3CD8"/>
    <w:rsid w:val="170D083C"/>
    <w:rsid w:val="171005C0"/>
    <w:rsid w:val="176D0364"/>
    <w:rsid w:val="17BC3F18"/>
    <w:rsid w:val="18223C71"/>
    <w:rsid w:val="18420E14"/>
    <w:rsid w:val="187F7115"/>
    <w:rsid w:val="18E40A7B"/>
    <w:rsid w:val="19DF1260"/>
    <w:rsid w:val="1A0B01C8"/>
    <w:rsid w:val="1A663B0C"/>
    <w:rsid w:val="1A72639C"/>
    <w:rsid w:val="1A7E2FE0"/>
    <w:rsid w:val="1AA23C09"/>
    <w:rsid w:val="1AA9146F"/>
    <w:rsid w:val="1AB70D9C"/>
    <w:rsid w:val="1B441048"/>
    <w:rsid w:val="1B821E9E"/>
    <w:rsid w:val="1C0B0B70"/>
    <w:rsid w:val="1C94232C"/>
    <w:rsid w:val="1C9C1720"/>
    <w:rsid w:val="1CDB236B"/>
    <w:rsid w:val="1CDF46E6"/>
    <w:rsid w:val="1D503CF1"/>
    <w:rsid w:val="1D5751C7"/>
    <w:rsid w:val="1DAF26C4"/>
    <w:rsid w:val="1DCF3842"/>
    <w:rsid w:val="1E263972"/>
    <w:rsid w:val="1E467201"/>
    <w:rsid w:val="1E985F56"/>
    <w:rsid w:val="1EA56253"/>
    <w:rsid w:val="1F5553B3"/>
    <w:rsid w:val="1F6152F6"/>
    <w:rsid w:val="20322A46"/>
    <w:rsid w:val="205A0EFD"/>
    <w:rsid w:val="20C932CD"/>
    <w:rsid w:val="20E25D29"/>
    <w:rsid w:val="20F05AAE"/>
    <w:rsid w:val="21702524"/>
    <w:rsid w:val="21EB1CB4"/>
    <w:rsid w:val="227F4FD8"/>
    <w:rsid w:val="22B227C7"/>
    <w:rsid w:val="233017E1"/>
    <w:rsid w:val="23C55751"/>
    <w:rsid w:val="24141494"/>
    <w:rsid w:val="24AB6EB7"/>
    <w:rsid w:val="24F16ADD"/>
    <w:rsid w:val="25F92D5B"/>
    <w:rsid w:val="26342DC6"/>
    <w:rsid w:val="26C707F0"/>
    <w:rsid w:val="26FF0AB8"/>
    <w:rsid w:val="27343A21"/>
    <w:rsid w:val="277276AA"/>
    <w:rsid w:val="278160A5"/>
    <w:rsid w:val="27A01BB0"/>
    <w:rsid w:val="27FE1782"/>
    <w:rsid w:val="282A6B8B"/>
    <w:rsid w:val="289E3AA3"/>
    <w:rsid w:val="28D87705"/>
    <w:rsid w:val="292B30B0"/>
    <w:rsid w:val="294F02F4"/>
    <w:rsid w:val="29B61869"/>
    <w:rsid w:val="29DC1D24"/>
    <w:rsid w:val="2A05365F"/>
    <w:rsid w:val="2A3617A8"/>
    <w:rsid w:val="2AA14CAE"/>
    <w:rsid w:val="2AE84057"/>
    <w:rsid w:val="2B2C6CDD"/>
    <w:rsid w:val="2B61581B"/>
    <w:rsid w:val="2B9800BC"/>
    <w:rsid w:val="2C21421E"/>
    <w:rsid w:val="2C38476B"/>
    <w:rsid w:val="2C7548A5"/>
    <w:rsid w:val="2CD76713"/>
    <w:rsid w:val="2CDA620A"/>
    <w:rsid w:val="2CF46982"/>
    <w:rsid w:val="2DE14292"/>
    <w:rsid w:val="2DF51FE7"/>
    <w:rsid w:val="2DFD1F12"/>
    <w:rsid w:val="2E40250F"/>
    <w:rsid w:val="2E534DF2"/>
    <w:rsid w:val="2E976134"/>
    <w:rsid w:val="2F36061B"/>
    <w:rsid w:val="2F5548E4"/>
    <w:rsid w:val="2FA5303F"/>
    <w:rsid w:val="2FB4130D"/>
    <w:rsid w:val="2FD37511"/>
    <w:rsid w:val="304A367A"/>
    <w:rsid w:val="306129BC"/>
    <w:rsid w:val="309713E7"/>
    <w:rsid w:val="309B3F8A"/>
    <w:rsid w:val="30D475D0"/>
    <w:rsid w:val="31055893"/>
    <w:rsid w:val="310F00B6"/>
    <w:rsid w:val="316C2247"/>
    <w:rsid w:val="32433651"/>
    <w:rsid w:val="32467EBB"/>
    <w:rsid w:val="328B37A3"/>
    <w:rsid w:val="32AC20F3"/>
    <w:rsid w:val="32EB40B3"/>
    <w:rsid w:val="331B5293"/>
    <w:rsid w:val="333C5DE9"/>
    <w:rsid w:val="334875FD"/>
    <w:rsid w:val="336C7121"/>
    <w:rsid w:val="33884781"/>
    <w:rsid w:val="33A40D03"/>
    <w:rsid w:val="341018A6"/>
    <w:rsid w:val="343E35F9"/>
    <w:rsid w:val="344961E0"/>
    <w:rsid w:val="349D7319"/>
    <w:rsid w:val="34A43DEC"/>
    <w:rsid w:val="34AB02A3"/>
    <w:rsid w:val="34D93058"/>
    <w:rsid w:val="351077AC"/>
    <w:rsid w:val="352212F0"/>
    <w:rsid w:val="352215FB"/>
    <w:rsid w:val="355F0848"/>
    <w:rsid w:val="357B7BAE"/>
    <w:rsid w:val="35BB5EE2"/>
    <w:rsid w:val="35D11DDD"/>
    <w:rsid w:val="361756BA"/>
    <w:rsid w:val="361B01D1"/>
    <w:rsid w:val="363676AE"/>
    <w:rsid w:val="36A4660C"/>
    <w:rsid w:val="378C64E9"/>
    <w:rsid w:val="37971AE0"/>
    <w:rsid w:val="379C3EF2"/>
    <w:rsid w:val="37DE100A"/>
    <w:rsid w:val="38253BC3"/>
    <w:rsid w:val="384260DD"/>
    <w:rsid w:val="38760D3B"/>
    <w:rsid w:val="38CF311D"/>
    <w:rsid w:val="38D064D2"/>
    <w:rsid w:val="38E14DB9"/>
    <w:rsid w:val="39A84B02"/>
    <w:rsid w:val="39C50A9C"/>
    <w:rsid w:val="39C550A8"/>
    <w:rsid w:val="39D12C55"/>
    <w:rsid w:val="3A186519"/>
    <w:rsid w:val="3A5D48D9"/>
    <w:rsid w:val="3A5E2366"/>
    <w:rsid w:val="3B247199"/>
    <w:rsid w:val="3B862BDE"/>
    <w:rsid w:val="3C75547D"/>
    <w:rsid w:val="3C956F18"/>
    <w:rsid w:val="3D0B6C1D"/>
    <w:rsid w:val="3D0F78AF"/>
    <w:rsid w:val="3DCE74F3"/>
    <w:rsid w:val="3E7716B6"/>
    <w:rsid w:val="3EE926A0"/>
    <w:rsid w:val="3F62555F"/>
    <w:rsid w:val="3FA93829"/>
    <w:rsid w:val="3FE84F7E"/>
    <w:rsid w:val="40043792"/>
    <w:rsid w:val="403571AC"/>
    <w:rsid w:val="40456169"/>
    <w:rsid w:val="407E7871"/>
    <w:rsid w:val="40B06553"/>
    <w:rsid w:val="41751C19"/>
    <w:rsid w:val="41CF64DF"/>
    <w:rsid w:val="42377A0A"/>
    <w:rsid w:val="429C470D"/>
    <w:rsid w:val="42CC06F8"/>
    <w:rsid w:val="42EF5FE4"/>
    <w:rsid w:val="43076B5A"/>
    <w:rsid w:val="431021F0"/>
    <w:rsid w:val="43350B62"/>
    <w:rsid w:val="4399484E"/>
    <w:rsid w:val="439B36B3"/>
    <w:rsid w:val="43AB20C9"/>
    <w:rsid w:val="43AB682D"/>
    <w:rsid w:val="442A5AAE"/>
    <w:rsid w:val="450152AD"/>
    <w:rsid w:val="451B3952"/>
    <w:rsid w:val="45362C44"/>
    <w:rsid w:val="460A6DD4"/>
    <w:rsid w:val="46183A3A"/>
    <w:rsid w:val="462767DF"/>
    <w:rsid w:val="462B6BFF"/>
    <w:rsid w:val="46522C69"/>
    <w:rsid w:val="467D6138"/>
    <w:rsid w:val="46FA33D0"/>
    <w:rsid w:val="473061B4"/>
    <w:rsid w:val="47961AA9"/>
    <w:rsid w:val="47F42887"/>
    <w:rsid w:val="480854F4"/>
    <w:rsid w:val="48182C88"/>
    <w:rsid w:val="48573D26"/>
    <w:rsid w:val="486631D6"/>
    <w:rsid w:val="48B05517"/>
    <w:rsid w:val="48BC4DD8"/>
    <w:rsid w:val="492C3270"/>
    <w:rsid w:val="49393710"/>
    <w:rsid w:val="496D561E"/>
    <w:rsid w:val="49D6106E"/>
    <w:rsid w:val="49FD266E"/>
    <w:rsid w:val="4A6614E3"/>
    <w:rsid w:val="4A9D3601"/>
    <w:rsid w:val="4AE6412D"/>
    <w:rsid w:val="4B5F2924"/>
    <w:rsid w:val="4BB452A2"/>
    <w:rsid w:val="4BDB6A0F"/>
    <w:rsid w:val="4C5F6E05"/>
    <w:rsid w:val="4C9107FC"/>
    <w:rsid w:val="4CFF0256"/>
    <w:rsid w:val="4D2910EA"/>
    <w:rsid w:val="4D293C68"/>
    <w:rsid w:val="4E1010F5"/>
    <w:rsid w:val="4EDE4B69"/>
    <w:rsid w:val="4F980370"/>
    <w:rsid w:val="4FB027DA"/>
    <w:rsid w:val="4FFE7818"/>
    <w:rsid w:val="500D5F68"/>
    <w:rsid w:val="508C6E8D"/>
    <w:rsid w:val="5145326A"/>
    <w:rsid w:val="51725E50"/>
    <w:rsid w:val="519E4EBA"/>
    <w:rsid w:val="51D6299D"/>
    <w:rsid w:val="522F3661"/>
    <w:rsid w:val="52752BA6"/>
    <w:rsid w:val="5284221C"/>
    <w:rsid w:val="52B94EB6"/>
    <w:rsid w:val="52E022CF"/>
    <w:rsid w:val="52F152E6"/>
    <w:rsid w:val="52F46AA6"/>
    <w:rsid w:val="534B029A"/>
    <w:rsid w:val="535A66C0"/>
    <w:rsid w:val="53C84304"/>
    <w:rsid w:val="54001FC9"/>
    <w:rsid w:val="54851CD9"/>
    <w:rsid w:val="549C320D"/>
    <w:rsid w:val="54C959CF"/>
    <w:rsid w:val="550F492D"/>
    <w:rsid w:val="5520547F"/>
    <w:rsid w:val="55EC3502"/>
    <w:rsid w:val="563D0F5C"/>
    <w:rsid w:val="5652795A"/>
    <w:rsid w:val="568B5287"/>
    <w:rsid w:val="56B62226"/>
    <w:rsid w:val="57C004CC"/>
    <w:rsid w:val="58180F3A"/>
    <w:rsid w:val="582822F1"/>
    <w:rsid w:val="583D704D"/>
    <w:rsid w:val="587D644F"/>
    <w:rsid w:val="58C152B6"/>
    <w:rsid w:val="58E97A68"/>
    <w:rsid w:val="591816E0"/>
    <w:rsid w:val="591C2C72"/>
    <w:rsid w:val="59826D06"/>
    <w:rsid w:val="59B35AF0"/>
    <w:rsid w:val="59B94F17"/>
    <w:rsid w:val="59EE36C2"/>
    <w:rsid w:val="5A293C89"/>
    <w:rsid w:val="5A6526CB"/>
    <w:rsid w:val="5AEE49CE"/>
    <w:rsid w:val="5AFD26E2"/>
    <w:rsid w:val="5AFD52E3"/>
    <w:rsid w:val="5B085FAF"/>
    <w:rsid w:val="5B435536"/>
    <w:rsid w:val="5B63534A"/>
    <w:rsid w:val="5BA30F6F"/>
    <w:rsid w:val="5C10538A"/>
    <w:rsid w:val="5C1B4614"/>
    <w:rsid w:val="5C9F637C"/>
    <w:rsid w:val="5D8B39C8"/>
    <w:rsid w:val="5D972978"/>
    <w:rsid w:val="5DB21A12"/>
    <w:rsid w:val="5E3B0252"/>
    <w:rsid w:val="5E4A71D3"/>
    <w:rsid w:val="5E5F3F0A"/>
    <w:rsid w:val="5EC11AAC"/>
    <w:rsid w:val="5EEB046A"/>
    <w:rsid w:val="5F3F18A6"/>
    <w:rsid w:val="5FCF7785"/>
    <w:rsid w:val="5FF65013"/>
    <w:rsid w:val="604E4412"/>
    <w:rsid w:val="60A03B72"/>
    <w:rsid w:val="60A564CD"/>
    <w:rsid w:val="60EA4D7D"/>
    <w:rsid w:val="61342A81"/>
    <w:rsid w:val="6135332B"/>
    <w:rsid w:val="614A1E0D"/>
    <w:rsid w:val="616E27C1"/>
    <w:rsid w:val="61B0037D"/>
    <w:rsid w:val="620562CF"/>
    <w:rsid w:val="62097328"/>
    <w:rsid w:val="63F303DF"/>
    <w:rsid w:val="640F64BA"/>
    <w:rsid w:val="642E43D3"/>
    <w:rsid w:val="64C97E25"/>
    <w:rsid w:val="64F07B95"/>
    <w:rsid w:val="655B5DB5"/>
    <w:rsid w:val="65C52CC6"/>
    <w:rsid w:val="65E30A89"/>
    <w:rsid w:val="65FD0E1A"/>
    <w:rsid w:val="66422AAA"/>
    <w:rsid w:val="667C4EE8"/>
    <w:rsid w:val="66A11003"/>
    <w:rsid w:val="67360844"/>
    <w:rsid w:val="67662614"/>
    <w:rsid w:val="67A52286"/>
    <w:rsid w:val="68387A89"/>
    <w:rsid w:val="68414315"/>
    <w:rsid w:val="68B930B7"/>
    <w:rsid w:val="697A4102"/>
    <w:rsid w:val="699526B4"/>
    <w:rsid w:val="6A052CA2"/>
    <w:rsid w:val="6A66253E"/>
    <w:rsid w:val="6B195758"/>
    <w:rsid w:val="6B3222C8"/>
    <w:rsid w:val="6B7145A3"/>
    <w:rsid w:val="6B857410"/>
    <w:rsid w:val="6BE752C0"/>
    <w:rsid w:val="6BFB21EA"/>
    <w:rsid w:val="6C1B045A"/>
    <w:rsid w:val="6C1E1553"/>
    <w:rsid w:val="6C2E014B"/>
    <w:rsid w:val="6C627CED"/>
    <w:rsid w:val="6CB6658B"/>
    <w:rsid w:val="6DC01157"/>
    <w:rsid w:val="6DDB701E"/>
    <w:rsid w:val="6E0F4C51"/>
    <w:rsid w:val="6E31384C"/>
    <w:rsid w:val="6E8F0BA8"/>
    <w:rsid w:val="6EA1678E"/>
    <w:rsid w:val="6EAE012E"/>
    <w:rsid w:val="6F471739"/>
    <w:rsid w:val="6F86574E"/>
    <w:rsid w:val="6FB71662"/>
    <w:rsid w:val="7025591F"/>
    <w:rsid w:val="703B593A"/>
    <w:rsid w:val="70652CD5"/>
    <w:rsid w:val="706B00B4"/>
    <w:rsid w:val="709D6039"/>
    <w:rsid w:val="712E3331"/>
    <w:rsid w:val="715944A0"/>
    <w:rsid w:val="715A4EFD"/>
    <w:rsid w:val="71EA4C7F"/>
    <w:rsid w:val="72087E6D"/>
    <w:rsid w:val="72292D4D"/>
    <w:rsid w:val="72303F46"/>
    <w:rsid w:val="72395231"/>
    <w:rsid w:val="72841E63"/>
    <w:rsid w:val="72A55943"/>
    <w:rsid w:val="72D62B59"/>
    <w:rsid w:val="730609DB"/>
    <w:rsid w:val="73A62024"/>
    <w:rsid w:val="73D404E0"/>
    <w:rsid w:val="740D4C61"/>
    <w:rsid w:val="747502C4"/>
    <w:rsid w:val="74903F5F"/>
    <w:rsid w:val="74A83CFF"/>
    <w:rsid w:val="756A583C"/>
    <w:rsid w:val="763D18AC"/>
    <w:rsid w:val="76A44346"/>
    <w:rsid w:val="76BA755B"/>
    <w:rsid w:val="76CB7DEF"/>
    <w:rsid w:val="780C494E"/>
    <w:rsid w:val="78233A29"/>
    <w:rsid w:val="789D7BAF"/>
    <w:rsid w:val="78F761AE"/>
    <w:rsid w:val="79050606"/>
    <w:rsid w:val="795168C5"/>
    <w:rsid w:val="797033D6"/>
    <w:rsid w:val="797D2860"/>
    <w:rsid w:val="79815205"/>
    <w:rsid w:val="79DA1AFE"/>
    <w:rsid w:val="7A0D70AD"/>
    <w:rsid w:val="7ADD78DF"/>
    <w:rsid w:val="7AE343AA"/>
    <w:rsid w:val="7B734CE1"/>
    <w:rsid w:val="7BA75AFC"/>
    <w:rsid w:val="7BD82C2C"/>
    <w:rsid w:val="7BD84054"/>
    <w:rsid w:val="7BF85B55"/>
    <w:rsid w:val="7C0B2911"/>
    <w:rsid w:val="7C2A20DD"/>
    <w:rsid w:val="7CAC1817"/>
    <w:rsid w:val="7D311DCE"/>
    <w:rsid w:val="7D3C558B"/>
    <w:rsid w:val="7D7B07CA"/>
    <w:rsid w:val="7E356EA9"/>
    <w:rsid w:val="7EA910B1"/>
    <w:rsid w:val="7ED5615E"/>
    <w:rsid w:val="7EEB6713"/>
    <w:rsid w:val="7F430B15"/>
    <w:rsid w:val="7FD1134C"/>
    <w:rsid w:val="7FF76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2BB6F"/>
  <w15:docId w15:val="{A52980B1-0FBE-4FD6-9D44-50FA0A6A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4772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32"/>
      <w:szCs w:val="32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fontstyle11">
    <w:name w:val="fontstyle11"/>
    <w:basedOn w:val="a0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50">
    <w:name w:val="标题 5 字符"/>
    <w:basedOn w:val="a0"/>
    <w:link w:val="5"/>
    <w:semiHidden/>
    <w:rsid w:val="004772E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c">
    <w:name w:val="List Paragraph"/>
    <w:basedOn w:val="a"/>
    <w:uiPriority w:val="99"/>
    <w:rsid w:val="00597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570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1523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36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536984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1223524232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738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45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45643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2013604462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2074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48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3661">
          <w:marLeft w:val="150"/>
          <w:marRight w:val="0"/>
          <w:marTop w:val="0"/>
          <w:marBottom w:val="0"/>
          <w:divBdr>
            <w:top w:val="none" w:sz="0" w:space="0" w:color="auto"/>
            <w:left w:val="dashed" w:sz="12" w:space="8" w:color="E5E5E5"/>
            <w:bottom w:val="none" w:sz="0" w:space="15" w:color="auto"/>
            <w:right w:val="none" w:sz="0" w:space="0" w:color="auto"/>
          </w:divBdr>
          <w:divsChild>
            <w:div w:id="1707387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937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47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962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315">
              <w:marLeft w:val="-225"/>
              <w:marRight w:val="150"/>
              <w:marTop w:val="0"/>
              <w:marBottom w:val="0"/>
              <w:divBdr>
                <w:top w:val="single" w:sz="18" w:space="0" w:color="999999"/>
                <w:left w:val="single" w:sz="18" w:space="0" w:color="999999"/>
                <w:bottom w:val="single" w:sz="18" w:space="0" w:color="999999"/>
                <w:right w:val="single" w:sz="18" w:space="0" w:color="999999"/>
              </w:divBdr>
            </w:div>
            <w:div w:id="1111703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902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0" w:color="auto"/>
            <w:right w:val="none" w:sz="0" w:space="0" w:color="auto"/>
          </w:divBdr>
          <w:divsChild>
            <w:div w:id="1555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4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1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85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6693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1937401549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1538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9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456333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1514109101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1472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5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41273">
          <w:marLeft w:val="150"/>
          <w:marRight w:val="0"/>
          <w:marTop w:val="0"/>
          <w:marBottom w:val="0"/>
          <w:divBdr>
            <w:top w:val="none" w:sz="0" w:space="0" w:color="auto"/>
            <w:left w:val="single" w:sz="12" w:space="8" w:color="E5E5E5"/>
            <w:bottom w:val="none" w:sz="0" w:space="15" w:color="auto"/>
            <w:right w:val="none" w:sz="0" w:space="0" w:color="auto"/>
          </w:divBdr>
          <w:divsChild>
            <w:div w:id="2048941586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196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15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993247">
          <w:marLeft w:val="150"/>
          <w:marRight w:val="0"/>
          <w:marTop w:val="0"/>
          <w:marBottom w:val="0"/>
          <w:divBdr>
            <w:top w:val="none" w:sz="0" w:space="0" w:color="auto"/>
            <w:left w:val="dashed" w:sz="12" w:space="8" w:color="E5E5E5"/>
            <w:bottom w:val="none" w:sz="0" w:space="15" w:color="auto"/>
            <w:right w:val="none" w:sz="0" w:space="0" w:color="auto"/>
          </w:divBdr>
          <w:divsChild>
            <w:div w:id="1733773222">
              <w:marLeft w:val="-240"/>
              <w:marRight w:val="150"/>
              <w:marTop w:val="0"/>
              <w:marBottom w:val="0"/>
              <w:divBdr>
                <w:top w:val="single" w:sz="18" w:space="0" w:color="409BFF"/>
                <w:left w:val="single" w:sz="18" w:space="0" w:color="409BFF"/>
                <w:bottom w:val="single" w:sz="18" w:space="0" w:color="409BFF"/>
                <w:right w:val="single" w:sz="18" w:space="0" w:color="409BFF"/>
              </w:divBdr>
            </w:div>
            <w:div w:id="95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9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56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213">
              <w:marLeft w:val="-225"/>
              <w:marRight w:val="150"/>
              <w:marTop w:val="0"/>
              <w:marBottom w:val="0"/>
              <w:divBdr>
                <w:top w:val="single" w:sz="18" w:space="0" w:color="999999"/>
                <w:left w:val="single" w:sz="18" w:space="0" w:color="999999"/>
                <w:bottom w:val="single" w:sz="18" w:space="0" w:color="999999"/>
                <w:right w:val="single" w:sz="18" w:space="0" w:color="999999"/>
              </w:divBdr>
            </w:div>
            <w:div w:id="906036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ser.ihuyi.com/login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ihuyi.com/faq/sms.html" TargetMode="External"/><Relationship Id="rId17" Type="http://schemas.openxmlformats.org/officeDocument/2006/relationships/hyperlink" Target="https://www.ihuyi.com/api/sm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er.ihuyi.com/renzhe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huyi.com/plugin/sms/ectouch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ihuyi.com/demo/sms/php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ihuyi.com/upload/file/ihuyi-sms-3.3.zip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huy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53C62-01D7-42DA-A657-BA6541B7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1116</Characters>
  <Application>Microsoft Office Word</Application>
  <DocSecurity>0</DocSecurity>
  <Lines>9</Lines>
  <Paragraphs>2</Paragraphs>
  <ScaleCrop>false</ScaleCrop>
  <Company>P R 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 velock</cp:lastModifiedBy>
  <cp:revision>287</cp:revision>
  <cp:lastPrinted>2020-05-18T07:01:00Z</cp:lastPrinted>
  <dcterms:created xsi:type="dcterms:W3CDTF">2017-07-19T07:28:00Z</dcterms:created>
  <dcterms:modified xsi:type="dcterms:W3CDTF">2020-05-18T07:22:00Z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