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4360"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Recent indicators suggest that economic activity expanded at a strong pace in the third quarter. Job gains have moderated since earlier in the year but remain strong, and the unemployment rate has remained low. Inflation remains elevated.</w:t>
      </w:r>
    </w:p>
    <w:p w14:paraId="5D218A7F"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The U.S. banking system is sound and resilient. </w:t>
      </w:r>
      <w:r w:rsidRPr="00A06D44">
        <w:rPr>
          <w:rFonts w:ascii="Arial" w:eastAsia="ＭＳ Ｐゴシック" w:hAnsi="Arial" w:cs="Arial"/>
          <w:b/>
          <w:bCs/>
          <w:color w:val="FF0000"/>
          <w:kern w:val="0"/>
          <w:sz w:val="24"/>
          <w14:ligatures w14:val="none"/>
        </w:rPr>
        <w:t xml:space="preserve">Tighter financial and credit conditions </w:t>
      </w:r>
      <w:r w:rsidRPr="00A06D44">
        <w:rPr>
          <w:rFonts w:ascii="Arial" w:eastAsia="ＭＳ Ｐゴシック" w:hAnsi="Arial" w:cs="Arial"/>
          <w:color w:val="333333"/>
          <w:kern w:val="0"/>
          <w:sz w:val="24"/>
          <w14:ligatures w14:val="none"/>
        </w:rPr>
        <w:t>for households and businesses are likely to weigh on economic activity, hiring, and inflation. The extent of these effects remains uncertain. The Committee remains highly attentive to inflation risks.</w:t>
      </w:r>
    </w:p>
    <w:p w14:paraId="6ACB150F"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The Committee seeks to achieve maximum employment and inflation at the rate of 2 percent over the longer run. In support of these goals, the Committee decided to maintain the target range for the federal funds rate at 5-1/4 to 5-1/2 percent. The Committee will continue to assess additional information and its implications for monetary policy. In determining the extent of additional policy firming that may be appropriate to return inflation to 2 percent over time, the Committee will </w:t>
      </w:r>
      <w:proofErr w:type="gramStart"/>
      <w:r w:rsidRPr="00A06D44">
        <w:rPr>
          <w:rFonts w:ascii="Arial" w:eastAsia="ＭＳ Ｐゴシック" w:hAnsi="Arial" w:cs="Arial"/>
          <w:color w:val="333333"/>
          <w:kern w:val="0"/>
          <w:sz w:val="24"/>
          <w14:ligatures w14:val="none"/>
        </w:rPr>
        <w:t>take into account</w:t>
      </w:r>
      <w:proofErr w:type="gramEnd"/>
      <w:r w:rsidRPr="00A06D44">
        <w:rPr>
          <w:rFonts w:ascii="Arial" w:eastAsia="ＭＳ Ｐゴシック" w:hAnsi="Arial" w:cs="Arial"/>
          <w:color w:val="333333"/>
          <w:kern w:val="0"/>
          <w:sz w:val="24"/>
          <w14:ligatures w14:val="none"/>
        </w:rPr>
        <w:t xml:space="preserve"> the cumulative tightening of monetary policy, the lags with which monetary policy affects economic activity and inflation, and economic and financial developments. In addition, the Committee will continue reducing its holdings of Treasury securities and agency debt and agency mortgage-backed securities, as described in its previously announced plans. The Committee is strongly committed to returning inflation to its 2 percent objective.</w:t>
      </w:r>
    </w:p>
    <w:p w14:paraId="0BF3C202"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A06D44">
        <w:rPr>
          <w:rFonts w:ascii="Arial" w:eastAsia="ＭＳ Ｐゴシック" w:hAnsi="Arial" w:cs="Arial"/>
          <w:color w:val="333333"/>
          <w:kern w:val="0"/>
          <w:sz w:val="24"/>
          <w14:ligatures w14:val="none"/>
        </w:rPr>
        <w:t>take into account</w:t>
      </w:r>
      <w:proofErr w:type="gramEnd"/>
      <w:r w:rsidRPr="00A06D44">
        <w:rPr>
          <w:rFonts w:ascii="Arial" w:eastAsia="ＭＳ Ｐゴシック" w:hAnsi="Arial" w:cs="Arial"/>
          <w:color w:val="333333"/>
          <w:kern w:val="0"/>
          <w:sz w:val="24"/>
          <w14:ligatures w14:val="none"/>
        </w:rPr>
        <w:t xml:space="preserve"> a wide range of information, including readings on labor market conditions, inflation pressures and inflation expectations, and financial and international developments.</w:t>
      </w:r>
    </w:p>
    <w:p w14:paraId="21668D3C"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Voting for the monetary policy action were Jerome H. Powell, Chair; John C. Williams, Vice Chair; Michael S. Barr; Michelle W. Bowman; Lisa D. Cook; </w:t>
      </w:r>
      <w:proofErr w:type="spellStart"/>
      <w:r w:rsidRPr="00A06D44">
        <w:rPr>
          <w:rFonts w:ascii="Arial" w:eastAsia="ＭＳ Ｐゴシック" w:hAnsi="Arial" w:cs="Arial"/>
          <w:color w:val="333333"/>
          <w:kern w:val="0"/>
          <w:sz w:val="24"/>
          <w14:ligatures w14:val="none"/>
        </w:rPr>
        <w:t>Austan</w:t>
      </w:r>
      <w:proofErr w:type="spellEnd"/>
      <w:r w:rsidRPr="00A06D44">
        <w:rPr>
          <w:rFonts w:ascii="Arial" w:eastAsia="ＭＳ Ｐゴシック" w:hAnsi="Arial" w:cs="Arial"/>
          <w:color w:val="333333"/>
          <w:kern w:val="0"/>
          <w:sz w:val="24"/>
          <w14:ligatures w14:val="none"/>
        </w:rPr>
        <w:t xml:space="preserve"> D. </w:t>
      </w:r>
      <w:proofErr w:type="spellStart"/>
      <w:r w:rsidRPr="00A06D44">
        <w:rPr>
          <w:rFonts w:ascii="Arial" w:eastAsia="ＭＳ Ｐゴシック" w:hAnsi="Arial" w:cs="Arial"/>
          <w:color w:val="333333"/>
          <w:kern w:val="0"/>
          <w:sz w:val="24"/>
          <w14:ligatures w14:val="none"/>
        </w:rPr>
        <w:t>Goolsbee</w:t>
      </w:r>
      <w:proofErr w:type="spellEnd"/>
      <w:r w:rsidRPr="00A06D44">
        <w:rPr>
          <w:rFonts w:ascii="Arial" w:eastAsia="ＭＳ Ｐゴシック" w:hAnsi="Arial" w:cs="Arial"/>
          <w:color w:val="333333"/>
          <w:kern w:val="0"/>
          <w:sz w:val="24"/>
          <w14:ligatures w14:val="none"/>
        </w:rPr>
        <w:t>; Patrick Harker; Philip N. Jefferson; Neel Kashkari; Adriana D. Kugler; Lorie K. Logan; and Christopher J. Waller.</w:t>
      </w:r>
    </w:p>
    <w:p w14:paraId="76450DB6" w14:textId="77777777" w:rsidR="00A06D44" w:rsidRPr="00A06D44" w:rsidRDefault="00A06D44" w:rsidP="00A06D44">
      <w:pPr>
        <w:widowControl/>
        <w:jc w:val="left"/>
        <w:rPr>
          <w:rFonts w:ascii="ＭＳ Ｐゴシック" w:eastAsia="ＭＳ Ｐゴシック" w:hAnsi="ＭＳ Ｐゴシック" w:cs="ＭＳ Ｐゴシック"/>
          <w:kern w:val="0"/>
          <w:sz w:val="24"/>
          <w14:ligatures w14:val="none"/>
        </w:rPr>
      </w:pPr>
    </w:p>
    <w:p w14:paraId="44E61876" w14:textId="05FC2A70" w:rsidR="00A06D44" w:rsidRPr="00A06D44" w:rsidRDefault="00A06D44" w:rsidP="007D5F78">
      <w:pPr>
        <w:widowControl/>
        <w:spacing w:after="240"/>
        <w:jc w:val="left"/>
        <w:rPr>
          <w:rFonts w:ascii="var(--article-font-family)" w:eastAsia="ＭＳ Ｐゴシック" w:hAnsi="var(--article-font-family)" w:cs="ＭＳ Ｐゴシック"/>
          <w:kern w:val="0"/>
          <w:sz w:val="26"/>
          <w:szCs w:val="26"/>
          <w14:ligatures w14:val="none"/>
        </w:rPr>
      </w:pPr>
      <w:r>
        <w:rPr>
          <w:rFonts w:ascii="var(--article-font-family)" w:eastAsia="ＭＳ Ｐゴシック" w:hAnsi="var(--article-font-family)" w:cs="ＭＳ Ｐゴシック"/>
          <w:kern w:val="0"/>
          <w:sz w:val="26"/>
          <w:szCs w:val="26"/>
          <w14:ligatures w14:val="none"/>
        </w:rPr>
        <w:t>==========</w:t>
      </w:r>
    </w:p>
    <w:p w14:paraId="5E0C8EB5" w14:textId="77777777" w:rsidR="00A06D44" w:rsidRDefault="00A06D44" w:rsidP="007D5F78">
      <w:pPr>
        <w:widowControl/>
        <w:spacing w:after="240"/>
        <w:jc w:val="left"/>
        <w:rPr>
          <w:rFonts w:ascii="var(--article-font-family)" w:eastAsia="ＭＳ Ｐゴシック" w:hAnsi="var(--article-font-family)" w:cs="ＭＳ Ｐゴシック"/>
          <w:kern w:val="0"/>
          <w:sz w:val="26"/>
          <w:szCs w:val="26"/>
          <w14:ligatures w14:val="none"/>
        </w:rPr>
      </w:pPr>
    </w:p>
    <w:p w14:paraId="731AE023" w14:textId="4A454248" w:rsidR="007D5F78" w:rsidRPr="007D5F78" w:rsidRDefault="007D5F78" w:rsidP="007D5F78">
      <w:pPr>
        <w:widowControl/>
        <w:spacing w:after="240"/>
        <w:jc w:val="left"/>
        <w:rPr>
          <w:rFonts w:ascii="var(--article-font-family)" w:eastAsia="ＭＳ Ｐゴシック" w:hAnsi="var(--article-font-family)" w:cs="ＭＳ Ｐゴシック"/>
          <w:kern w:val="0"/>
          <w:sz w:val="26"/>
          <w:szCs w:val="26"/>
          <w14:ligatures w14:val="none"/>
        </w:rPr>
      </w:pPr>
      <w:r w:rsidRPr="007D5F78">
        <w:rPr>
          <w:rFonts w:ascii="var(--article-font-family)" w:eastAsia="ＭＳ Ｐゴシック" w:hAnsi="var(--article-font-family)" w:cs="ＭＳ Ｐゴシック"/>
          <w:kern w:val="0"/>
          <w:sz w:val="26"/>
          <w:szCs w:val="26"/>
          <w14:ligatures w14:val="none"/>
        </w:rPr>
        <w:t xml:space="preserve">JEROME H. POWELL: Good afternoon, everyone. Welcome. My colleagues and I remain squarely focused on our dual mandate to promote maximum employment and stable prices for the American people. We understand the hardship that high inflation is </w:t>
      </w:r>
      <w:r w:rsidRPr="007D5F78">
        <w:rPr>
          <w:rFonts w:ascii="var(--article-font-family)" w:eastAsia="ＭＳ Ｐゴシック" w:hAnsi="var(--article-font-family)" w:cs="ＭＳ Ｐゴシック"/>
          <w:kern w:val="0"/>
          <w:sz w:val="26"/>
          <w:szCs w:val="26"/>
          <w14:ligatures w14:val="none"/>
        </w:rPr>
        <w:lastRenderedPageBreak/>
        <w:t xml:space="preserve">causing, and we remain strongly committed to bringing inflation back down to our 2 percent goal. Price stability is the responsibility of the Federal Reserve. Without price stability, the economy does not work for anyone. </w:t>
      </w:r>
      <w:proofErr w:type="gramStart"/>
      <w:r w:rsidRPr="007D5F78">
        <w:rPr>
          <w:rFonts w:ascii="var(--article-font-family)" w:eastAsia="ＭＳ Ｐゴシック" w:hAnsi="var(--article-font-family)" w:cs="ＭＳ Ｐゴシック"/>
          <w:kern w:val="0"/>
          <w:sz w:val="26"/>
          <w:szCs w:val="26"/>
          <w14:ligatures w14:val="none"/>
        </w:rPr>
        <w:t>In particular, without</w:t>
      </w:r>
      <w:proofErr w:type="gramEnd"/>
      <w:r w:rsidRPr="007D5F78">
        <w:rPr>
          <w:rFonts w:ascii="var(--article-font-family)" w:eastAsia="ＭＳ Ｐゴシック" w:hAnsi="var(--article-font-family)" w:cs="ＭＳ Ｐゴシック"/>
          <w:kern w:val="0"/>
          <w:sz w:val="26"/>
          <w:szCs w:val="26"/>
          <w14:ligatures w14:val="none"/>
        </w:rPr>
        <w:t xml:space="preserve"> price stability we will not achieve a sustained period of strong labor market conditions that benefit all.  </w:t>
      </w:r>
    </w:p>
    <w:p w14:paraId="6915A1C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Since early last year, the FOMC has significantly tightened the stance of monetary policy. We have raised our policy interest rate by five and a quarter percentage points and have continued to reduce our securities holdings at a brisk pace. The stance of policy is restrictive, meaning that tight policy is putting downward pressure on economic activity and inflation, and the full effects of our tightening have yet to be felt. Today, we decided to leave our policy interest rate unchanged and to continue to reduce our securities holdings.</w:t>
      </w:r>
    </w:p>
    <w:p w14:paraId="7DEBAA3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Given how far we have come, along with the uncertainties and risks we face, the committee is proceeding carefully. We will make decisions about the extent of additional policy firming and </w:t>
      </w:r>
      <w:r w:rsidRPr="007D5F78">
        <w:rPr>
          <w:rFonts w:ascii="var(--article-font-family)" w:eastAsia="ＭＳ Ｐゴシック" w:hAnsi="var(--article-font-family)" w:cs="ＭＳ Ｐゴシック"/>
          <w:b/>
          <w:bCs/>
          <w:color w:val="FF0000"/>
          <w:kern w:val="0"/>
          <w:sz w:val="26"/>
          <w:szCs w:val="26"/>
          <w14:ligatures w14:val="none"/>
        </w:rPr>
        <w:t>how long policy will remain restrictive</w:t>
      </w:r>
      <w:r w:rsidRPr="007D5F78">
        <w:rPr>
          <w:rFonts w:ascii="var(--article-font-family)" w:eastAsia="ＭＳ Ｐゴシック" w:hAnsi="var(--article-font-family)" w:cs="ＭＳ Ｐゴシック"/>
          <w:color w:val="000000"/>
          <w:kern w:val="0"/>
          <w:sz w:val="26"/>
          <w:szCs w:val="26"/>
          <w14:ligatures w14:val="none"/>
        </w:rPr>
        <w:t xml:space="preserve"> based on the totality of the incoming data, the evolving outlook, and the balance of risks. I’ll have more to say about monetary policy after briefly reviewing economic developments.</w:t>
      </w:r>
    </w:p>
    <w:p w14:paraId="54ED6A1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Recent indicators suggest that economic activity has been expanding at a strong pace and well above earlier expectations. In the third quarter, real GDP is estimated to have risen an outsized annual rate of 4.9 percent, boosted by a surge in consumer spending. After picking up somewhat over the summer, activity in the housing sector has flattened out and remains well below levels of a year ago, largely reflecting higher mortgage rates. Higher interest rates also appear to be weighing on business fixed investment. The labor market remains tight, but supply and demand conditions continue to come into better balance.</w:t>
      </w:r>
    </w:p>
    <w:p w14:paraId="330C3FC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Over the past three months, payroll job gains averaged 266,000 jobs per month, a strong pace that is nevertheless below that seen earlier in the year. The unemployment rate remains low, at 3.8 percent. Strong job creation has been accompanied by an increase in the supply of workers. The labor-force participation rate has moved up since late last year, particularly for individuals aged 25 to 54 years, and immigration has rebounded to </w:t>
      </w:r>
      <w:proofErr w:type="spellStart"/>
      <w:r w:rsidRPr="007D5F78">
        <w:rPr>
          <w:rFonts w:ascii="var(--article-font-family)" w:eastAsia="ＭＳ Ｐゴシック" w:hAnsi="var(--article-font-family)" w:cs="ＭＳ Ｐゴシック"/>
          <w:color w:val="000000"/>
          <w:kern w:val="0"/>
          <w:sz w:val="26"/>
          <w:szCs w:val="26"/>
          <w14:ligatures w14:val="none"/>
        </w:rPr>
        <w:t>prepandemic</w:t>
      </w:r>
      <w:proofErr w:type="spellEnd"/>
      <w:r w:rsidRPr="007D5F78">
        <w:rPr>
          <w:rFonts w:ascii="var(--article-font-family)" w:eastAsia="ＭＳ Ｐゴシック" w:hAnsi="var(--article-font-family)" w:cs="ＭＳ Ｐゴシック"/>
          <w:color w:val="000000"/>
          <w:kern w:val="0"/>
          <w:sz w:val="26"/>
          <w:szCs w:val="26"/>
          <w14:ligatures w14:val="none"/>
        </w:rPr>
        <w:t xml:space="preserve"> levels. Nominal wage growth has shown some signs of easing and job vacancies have declined so far this year.</w:t>
      </w:r>
    </w:p>
    <w:p w14:paraId="77F7E1C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Although the jobs-to-workers gap has narrowed, labor demand still exceeds the supply of available workers. Inflation remains well above our longer-run goal of 2 percent. Total PCE prices rose 3.4 percent over the 12 months ending in September. Excluding </w:t>
      </w:r>
      <w:r w:rsidRPr="007D5F78">
        <w:rPr>
          <w:rFonts w:ascii="var(--article-font-family)" w:eastAsia="ＭＳ Ｐゴシック" w:hAnsi="var(--article-font-family)" w:cs="ＭＳ Ｐゴシック"/>
          <w:color w:val="000000"/>
          <w:kern w:val="0"/>
          <w:sz w:val="26"/>
          <w:szCs w:val="26"/>
          <w14:ligatures w14:val="none"/>
        </w:rPr>
        <w:lastRenderedPageBreak/>
        <w:t>the volatile food and energy categories, core PCE prices rose 3.7 percent. Inflation has moderated since the middle of last year, and readings over the summer were quite favorable.  </w:t>
      </w:r>
    </w:p>
    <w:p w14:paraId="7B9D6E6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But a few months of good data are only the beginning of what it will take to build confidence that inflation is moving down sustainably toward our goal. The process of getting inflation sustainably down to 2 percent has a long way to go. Despite elevated inflation, longer-term inflation expectations appear to remain well anchored, as reflected in a broad range of surveys of households, businesses, and forecasters, as well as measures from financial markets.  </w:t>
      </w:r>
    </w:p>
    <w:p w14:paraId="61A0460B"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The Fed’s monetary policy actions are guided by our mandate to promote maximum employment and stable prices for the American people. My colleagues and I are acutely aware that high inflation imposes significant hardship as it erodes purchasing power, especially for those least able to meet the higher costs of essentials like food, housing, and transportation. We are highly attentive to the risks that high inflation poses to both sides of our mandate, and we are strongly committed to returning inflation to our 2 percent objective.</w:t>
      </w:r>
    </w:p>
    <w:p w14:paraId="5CAC06D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As I noted earlier, since early last year we have raised our policy rate by 5 ¼ percentage points, and we have decreased our securities holdings by more than $1 trillion. Our restrictive stance of monetary policy is putting downward pressure on economic activity and inflation.</w:t>
      </w:r>
    </w:p>
    <w:p w14:paraId="4E901138"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The committee decided at today’s meeting to maintain the target range for the federal-funds rate at 5 ¼ to 5 ½ percent and to continue the process of significantly reducing our securities holdings. We are committed to achieving a stance of monetary policy that is sufficiently restrictive to bring inflation sustainably down to 2 percent over time and to keeping policy restrictive until we are confident that inflation is on a path to that objective.</w:t>
      </w:r>
    </w:p>
    <w:p w14:paraId="07F16F6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We are attentive to recent data showing the resilience of economic growth and demand for labor. Evidence of growth persistently above potential, or that tightness in the labor market is no longer easing, could put further progress on inflation at risk and could warrant further tightening of monetary policy.</w:t>
      </w:r>
    </w:p>
    <w:p w14:paraId="544AB48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Financial conditions have tightened significantly in recent months, driven by higher longer-term bond yields among other factors. Because persistent changes in financial conditions can have implications for the path of monetary policy, we monitor financial developments closely.</w:t>
      </w:r>
    </w:p>
    <w:p w14:paraId="50FB91A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lastRenderedPageBreak/>
        <w:t>In light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uncertainties and risks and how far we have come, the committee is proceeding carefully. We will continue to make our decisions meeting by meeting based on the totality of the incoming data and their implications for the outlook and for economic activity and inflation, as well as the balance of risks.</w:t>
      </w:r>
    </w:p>
    <w:p w14:paraId="33FD4D4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In determining the extent of additional policy firming that may be appropriate to return inflation to 2 percent over time, the committee will </w:t>
      </w:r>
      <w:proofErr w:type="gramStart"/>
      <w:r w:rsidRPr="007D5F78">
        <w:rPr>
          <w:rFonts w:ascii="var(--article-font-family)" w:eastAsia="ＭＳ Ｐゴシック" w:hAnsi="var(--article-font-family)" w:cs="ＭＳ Ｐゴシック"/>
          <w:color w:val="000000"/>
          <w:kern w:val="0"/>
          <w:sz w:val="26"/>
          <w:szCs w:val="26"/>
          <w14:ligatures w14:val="none"/>
        </w:rPr>
        <w:t>take into account</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cumulative tightening of monetary policy, the lags with which monetary policy affects economic activity and inflation, and economic and financial developments.</w:t>
      </w:r>
    </w:p>
    <w:p w14:paraId="1789567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We remain committed to bringing inflation back down to our 2 percent goal and to keeping longer-term inflation expectations well anchored. Reducing inflation is likely to require a period of below-potential growth and some softening of labor-market conditions. Restoring price stability is essential to set the stage for achieving maximum employment and stable prices over the longer run.</w:t>
      </w:r>
    </w:p>
    <w:p w14:paraId="0AC6A7E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To conclude, we understand that our actions affect communities, families, and businesses across the country. Everything we do is in service to our public mission. We at the Fed will do everything we can to achieve our maximum-employment and price-stability goals.</w:t>
      </w:r>
    </w:p>
    <w:p w14:paraId="02247495"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Thank you, and I look forward to your questions.</w:t>
      </w:r>
    </w:p>
    <w:p w14:paraId="4B9930E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Howard Schneider with Reuters. Thank you, Chair Powell, for doing this. To what—you referenced the rise in long-term bond yields. To what degree did that supplant action by the Fed at this meeting?</w:t>
      </w:r>
    </w:p>
    <w:p w14:paraId="4EF6C1C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Thanks for your question.</w:t>
      </w:r>
    </w:p>
    <w:p w14:paraId="6B75ADD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I’ll talk about bond yields, but I want to take a second and just sort of set the broader context in which we’re looking at that.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if you look at the situation, let’s look at the economy first. Inflation has been coming down but is still running well above our 2 percent target. The labor market has been rebalancing, but it’s still very tight by many measures. GDP growth has been strong, although many forecasters are </w:t>
      </w:r>
      <w:proofErr w:type="gramStart"/>
      <w:r w:rsidRPr="007D5F78">
        <w:rPr>
          <w:rFonts w:ascii="var(--article-font-family)" w:eastAsia="ＭＳ Ｐゴシック" w:hAnsi="var(--article-font-family)" w:cs="ＭＳ Ｐゴシック"/>
          <w:color w:val="000000"/>
          <w:kern w:val="0"/>
          <w:sz w:val="26"/>
          <w:szCs w:val="26"/>
          <w14:ligatures w14:val="none"/>
        </w:rPr>
        <w:t>forecasting</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they have been forecasting that it will slow.</w:t>
      </w:r>
    </w:p>
    <w:p w14:paraId="1C99E45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As for the committee, we are committed to achieving a stance of monetary policy that is sufficiently restrictive to bring inflation down to 2 percent over time. And we’re not confident yet that we have achieved such a stance.</w:t>
      </w:r>
    </w:p>
    <w:p w14:paraId="56D8FCDF"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So that is the broader context into which this—the strong economy and all the things I said, that’s the context in which we’re looking at this question of rates.</w:t>
      </w:r>
    </w:p>
    <w:p w14:paraId="5D69E41B"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 obviously we’re monitoring. We’re attentive to the increase in longer-term yields, which have contributed to a tightening of broader financial conditions since the summer. As I mentioned, persistent changes in broader financial conditions can have implications for the path of monetary policy. In this case, </w:t>
      </w:r>
      <w:r w:rsidRPr="007D5F78">
        <w:rPr>
          <w:rFonts w:ascii="var(--article-font-family)" w:eastAsia="ＭＳ Ｐゴシック" w:hAnsi="var(--article-font-family)" w:cs="ＭＳ Ｐゴシック"/>
          <w:b/>
          <w:bCs/>
          <w:color w:val="FF0000"/>
          <w:kern w:val="0"/>
          <w:sz w:val="26"/>
          <w:szCs w:val="26"/>
          <w14:ligatures w14:val="none"/>
        </w:rPr>
        <w:t>the tighter financial conditions we’re seeing from higher long-term rates, but also from other sources like the stronger dollar and lower equity prices, could matter for future rate decisions, as long as two conditions are satisfied.</w:t>
      </w:r>
    </w:p>
    <w:p w14:paraId="4260CBA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b/>
          <w:bCs/>
          <w:color w:val="FF0000"/>
          <w:kern w:val="0"/>
          <w:sz w:val="26"/>
          <w:szCs w:val="26"/>
          <w14:ligatures w14:val="none"/>
        </w:rPr>
        <w:t xml:space="preserve">The first is that the tighter conditions would need to be persistent. </w:t>
      </w:r>
      <w:r w:rsidRPr="007D5F78">
        <w:rPr>
          <w:rFonts w:ascii="var(--article-font-family)" w:eastAsia="ＭＳ Ｐゴシック" w:hAnsi="var(--article-font-family)" w:cs="ＭＳ Ｐゴシック"/>
          <w:color w:val="000000"/>
          <w:kern w:val="0"/>
          <w:sz w:val="26"/>
          <w:szCs w:val="26"/>
          <w14:ligatures w14:val="none"/>
        </w:rPr>
        <w:t>And that is something that remains to be seen. But that’s critical. You know, things are fluctuating back and forth. That’s not what we’re looking for. With financial conditions, we’re looking for persistent changes that are material.</w:t>
      </w:r>
    </w:p>
    <w:p w14:paraId="1670C7F1" w14:textId="77777777" w:rsidR="007D5F78" w:rsidRPr="007D5F78" w:rsidRDefault="007D5F78" w:rsidP="007D5F78">
      <w:pPr>
        <w:widowControl/>
        <w:spacing w:after="240"/>
        <w:jc w:val="left"/>
        <w:rPr>
          <w:rFonts w:ascii="var(--article-font-family)" w:eastAsia="ＭＳ Ｐゴシック" w:hAnsi="var(--article-font-family)" w:cs="ＭＳ Ｐゴシック"/>
          <w:b/>
          <w:bCs/>
          <w:color w:val="FF0000"/>
          <w:kern w:val="0"/>
          <w:sz w:val="26"/>
          <w:szCs w:val="26"/>
          <w14:ligatures w14:val="none"/>
        </w:rPr>
      </w:pPr>
      <w:r w:rsidRPr="007D5F78">
        <w:rPr>
          <w:rFonts w:ascii="var(--article-font-family)" w:eastAsia="ＭＳ Ｐゴシック" w:hAnsi="var(--article-font-family)" w:cs="ＭＳ Ｐゴシック"/>
          <w:b/>
          <w:bCs/>
          <w:color w:val="FF0000"/>
          <w:kern w:val="0"/>
          <w:sz w:val="26"/>
          <w:szCs w:val="26"/>
          <w14:ligatures w14:val="none"/>
        </w:rPr>
        <w:t xml:space="preserve">The second is that the longer-term rates that have moved up, they can’t simply </w:t>
      </w:r>
      <w:proofErr w:type="gramStart"/>
      <w:r w:rsidRPr="007D5F78">
        <w:rPr>
          <w:rFonts w:ascii="var(--article-font-family)" w:eastAsia="ＭＳ Ｐゴシック" w:hAnsi="var(--article-font-family)" w:cs="ＭＳ Ｐゴシック"/>
          <w:b/>
          <w:bCs/>
          <w:color w:val="FF0000"/>
          <w:kern w:val="0"/>
          <w:sz w:val="26"/>
          <w:szCs w:val="26"/>
          <w14:ligatures w14:val="none"/>
        </w:rPr>
        <w:t>be a reflection of</w:t>
      </w:r>
      <w:proofErr w:type="gramEnd"/>
      <w:r w:rsidRPr="007D5F78">
        <w:rPr>
          <w:rFonts w:ascii="var(--article-font-family)" w:eastAsia="ＭＳ Ｐゴシック" w:hAnsi="var(--article-font-family)" w:cs="ＭＳ Ｐゴシック"/>
          <w:b/>
          <w:bCs/>
          <w:color w:val="FF0000"/>
          <w:kern w:val="0"/>
          <w:sz w:val="26"/>
          <w:szCs w:val="26"/>
          <w14:ligatures w14:val="none"/>
        </w:rPr>
        <w:t xml:space="preserve"> expected policy moves from us</w:t>
      </w:r>
      <w:r w:rsidRPr="007D5F78">
        <w:rPr>
          <w:rFonts w:ascii="var(--article-font-family)" w:eastAsia="ＭＳ Ｐゴシック" w:hAnsi="var(--article-font-family)" w:cs="ＭＳ Ｐゴシック"/>
          <w:color w:val="000000"/>
          <w:kern w:val="0"/>
          <w:sz w:val="26"/>
          <w:szCs w:val="26"/>
          <w14:ligatures w14:val="none"/>
        </w:rPr>
        <w:t xml:space="preserve"> that we would then—that if we didn’t follow through on them, then the rates would come back down. So—and </w:t>
      </w:r>
      <w:r w:rsidRPr="007D5F78">
        <w:rPr>
          <w:rFonts w:ascii="var(--article-font-family)" w:eastAsia="ＭＳ Ｐゴシック" w:hAnsi="var(--article-font-family)" w:cs="ＭＳ Ｐゴシック"/>
          <w:b/>
          <w:bCs/>
          <w:color w:val="FF0000"/>
          <w:kern w:val="0"/>
          <w:sz w:val="26"/>
          <w:szCs w:val="26"/>
          <w14:ligatures w14:val="none"/>
        </w:rPr>
        <w:t>I would say on that it does not appear that an expectation of higher near-term policy rates is causing the increase in longer-term rates.</w:t>
      </w:r>
    </w:p>
    <w:p w14:paraId="7FB323F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 in the meantime, though, perhaps </w:t>
      </w:r>
      <w:r w:rsidRPr="007D5F78">
        <w:rPr>
          <w:rFonts w:ascii="var(--article-font-family)" w:eastAsia="ＭＳ Ｐゴシック" w:hAnsi="var(--article-font-family)" w:cs="ＭＳ Ｐゴシック"/>
          <w:b/>
          <w:bCs/>
          <w:color w:val="FF0000"/>
          <w:kern w:val="0"/>
          <w:sz w:val="26"/>
          <w:szCs w:val="26"/>
          <w14:ligatures w14:val="none"/>
        </w:rPr>
        <w:t>the most important thing is that these higher Treasury yields are showing through the higher borrowing costs for households and businesses and those higher costs are going to weigh on economic activity to the extent this tightening persists and, you know, that the mind’s eye goes to the 8 percent—near 8 percent mortgage rate, which could have, you know, a pretty significant effect on housing. So that’s how I would answer your question.</w:t>
      </w:r>
      <w:r w:rsidRPr="007D5F78">
        <w:rPr>
          <w:rFonts w:ascii="var(--article-font-family)" w:eastAsia="ＭＳ Ｐゴシック" w:hAnsi="var(--article-font-family)" w:cs="ＭＳ Ｐゴシック"/>
          <w:color w:val="000000"/>
          <w:kern w:val="0"/>
          <w:sz w:val="26"/>
          <w:szCs w:val="26"/>
          <w14:ligatures w14:val="none"/>
        </w:rPr>
        <w:t>  </w:t>
      </w:r>
    </w:p>
    <w:p w14:paraId="1677BC8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Just as a quick follow-on to be clear on this, in your opening statement and just now you seemed to imply that you are not yet confident that financial conditions are restrictive enough to finish the fight. Is that true? </w:t>
      </w:r>
    </w:p>
    <w:p w14:paraId="0A8791C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Yes, that’s exactly right. You know, to say it a different way, we haven’t made any decisions about future meetings. We have not </w:t>
      </w:r>
      <w:proofErr w:type="gramStart"/>
      <w:r w:rsidRPr="007D5F78">
        <w:rPr>
          <w:rFonts w:ascii="var(--article-font-family)" w:eastAsia="ＭＳ Ｐゴシック" w:hAnsi="var(--article-font-family)" w:cs="ＭＳ Ｐゴシック"/>
          <w:color w:val="000000"/>
          <w:kern w:val="0"/>
          <w:sz w:val="26"/>
          <w:szCs w:val="26"/>
          <w14:ligatures w14:val="none"/>
        </w:rPr>
        <w:t>made a determination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we’re not—I will say that </w:t>
      </w:r>
      <w:r w:rsidRPr="007D5F78">
        <w:rPr>
          <w:rFonts w:ascii="var(--article-font-family)" w:eastAsia="ＭＳ Ｐゴシック" w:hAnsi="var(--article-font-family)" w:cs="ＭＳ Ｐゴシック"/>
          <w:b/>
          <w:bCs/>
          <w:color w:val="FF0000"/>
          <w:kern w:val="0"/>
          <w:sz w:val="26"/>
          <w:szCs w:val="26"/>
          <w14:ligatures w14:val="none"/>
        </w:rPr>
        <w:t>we’re not confident at this time that we’ve reached such a stance.</w:t>
      </w:r>
      <w:r w:rsidRPr="007D5F78">
        <w:rPr>
          <w:rFonts w:ascii="var(--article-font-family)" w:eastAsia="ＭＳ Ｐゴシック" w:hAnsi="var(--article-font-family)" w:cs="ＭＳ Ｐゴシック"/>
          <w:color w:val="000000"/>
          <w:kern w:val="0"/>
          <w:sz w:val="26"/>
          <w:szCs w:val="26"/>
          <w14:ligatures w14:val="none"/>
        </w:rPr>
        <w:t xml:space="preserve"> We’re not confident that we haven’t but we’re not confident that we have, and that is the way we’re going to be going into these future meetings is to be, you know, just determining the extent of any additional further policy tightening that may be appropriate to return inflation to 2 percent over time.  </w:t>
      </w:r>
    </w:p>
    <w:p w14:paraId="0DF0753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Q: Hi, Chair Powell. Thank you so much for taking our questions. I wonder, you know, if you don’t raise interest rates in December would the presumption be that at that point that we should expect that rates are at their peak or is there a possibility of restarting rate increases next year? And are there any costs to taking a more extended pause? </w:t>
      </w:r>
    </w:p>
    <w:p w14:paraId="5CCE2E8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So let me start by saying we haven’t </w:t>
      </w:r>
      <w:proofErr w:type="gramStart"/>
      <w:r w:rsidRPr="007D5F78">
        <w:rPr>
          <w:rFonts w:ascii="var(--article-font-family)" w:eastAsia="ＭＳ Ｐゴシック" w:hAnsi="var(--article-font-family)" w:cs="ＭＳ Ｐゴシック"/>
          <w:color w:val="000000"/>
          <w:kern w:val="0"/>
          <w:sz w:val="26"/>
          <w:szCs w:val="26"/>
          <w14:ligatures w14:val="none"/>
        </w:rPr>
        <w:t>made a decision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about [December]. You’re asking a hypothetical there. But we’re going into the December meeting. We’ll get, as you know, two more inflation readings, two more labor market readings, some data on economic activity.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we’ll be taking—and also the broader situation, the broader financial conditions situation and the broader world situation. We’ll be looking at all those things as we </w:t>
      </w:r>
      <w:proofErr w:type="gramStart"/>
      <w:r w:rsidRPr="007D5F78">
        <w:rPr>
          <w:rFonts w:ascii="var(--article-font-family)" w:eastAsia="ＭＳ Ｐゴシック" w:hAnsi="var(--article-font-family)" w:cs="ＭＳ Ｐゴシック"/>
          <w:color w:val="000000"/>
          <w:kern w:val="0"/>
          <w:sz w:val="26"/>
          <w:szCs w:val="26"/>
          <w14:ligatures w14:val="none"/>
        </w:rPr>
        <w:t>make a decision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in December. We haven’t made that decision.  </w:t>
      </w:r>
    </w:p>
    <w:p w14:paraId="6CDBBF9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 would say, though, that the idea that if you—the idea that you would—it would be difficult to raise again after stopping for a meeting or two it’s just not right. I mean, the committee will always do what it thinks is appropriate at the time.  </w:t>
      </w:r>
    </w:p>
    <w:p w14:paraId="4551054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again, we haven’t made any decisions at all about December. We didn’t even—we didn’t talk about </w:t>
      </w:r>
      <w:proofErr w:type="gramStart"/>
      <w:r w:rsidRPr="007D5F78">
        <w:rPr>
          <w:rFonts w:ascii="var(--article-font-family)" w:eastAsia="ＭＳ Ｐゴシック" w:hAnsi="var(--article-font-family)" w:cs="ＭＳ Ｐゴシック"/>
          <w:color w:val="000000"/>
          <w:kern w:val="0"/>
          <w:sz w:val="26"/>
          <w:szCs w:val="26"/>
          <w14:ligatures w14:val="none"/>
        </w:rPr>
        <w:t>making a decision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in December today. Really, it was a decision for this meeting and understanding broader things.</w:t>
      </w:r>
    </w:p>
    <w:p w14:paraId="50453CE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Nick </w:t>
      </w:r>
      <w:proofErr w:type="spellStart"/>
      <w:r w:rsidRPr="007D5F78">
        <w:rPr>
          <w:rFonts w:ascii="var(--article-font-family)" w:eastAsia="ＭＳ Ｐゴシック" w:hAnsi="var(--article-font-family)" w:cs="ＭＳ Ｐゴシック"/>
          <w:color w:val="000000"/>
          <w:kern w:val="0"/>
          <w:sz w:val="26"/>
          <w:szCs w:val="26"/>
          <w14:ligatures w14:val="none"/>
        </w:rPr>
        <w:t>Timiraos</w:t>
      </w:r>
      <w:proofErr w:type="spellEnd"/>
      <w:r w:rsidRPr="007D5F78">
        <w:rPr>
          <w:rFonts w:ascii="var(--article-font-family)" w:eastAsia="ＭＳ Ｐゴシック" w:hAnsi="var(--article-font-family)" w:cs="ＭＳ Ｐゴシック"/>
          <w:color w:val="000000"/>
          <w:kern w:val="0"/>
          <w:sz w:val="26"/>
          <w:szCs w:val="26"/>
          <w14:ligatures w14:val="none"/>
        </w:rPr>
        <w:t xml:space="preserve"> of The Wall Street Journal. Chair Powell, did the Fed staff put a recession back into the baseline forecast in the materials for today’s meeting and how much does this tightening in financial conditions substitute for rate hikes if the tightening is persistent? You had said it was worth maybe a quarter point when we had the bank failures in the spring. What is it here on something that’s presumably more straightforward and more familiar to simulate? </w:t>
      </w:r>
    </w:p>
    <w:p w14:paraId="0B3E5345"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guess I don’t want to answer your question about the—about the recession. But the answer is no. I think I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answer it since we did publicly say in the minutes. You’ll know anyway in the minutes. The staff did not put our session back in. I mean, it would be hard to see how you would do that if you </w:t>
      </w:r>
      <w:proofErr w:type="gramStart"/>
      <w:r w:rsidRPr="007D5F78">
        <w:rPr>
          <w:rFonts w:ascii="var(--article-font-family)" w:eastAsia="ＭＳ Ｐゴシック" w:hAnsi="var(--article-font-family)" w:cs="ＭＳ Ｐゴシック"/>
          <w:color w:val="000000"/>
          <w:kern w:val="0"/>
          <w:sz w:val="26"/>
          <w:szCs w:val="26"/>
          <w14:ligatures w14:val="none"/>
        </w:rPr>
        <w:t>look</w:t>
      </w:r>
      <w:proofErr w:type="gramEnd"/>
      <w:r w:rsidRPr="007D5F78">
        <w:rPr>
          <w:rFonts w:ascii="var(--article-font-family)" w:eastAsia="ＭＳ Ｐゴシック" w:hAnsi="var(--article-font-family)" w:cs="ＭＳ Ｐゴシック"/>
          <w:color w:val="000000"/>
          <w:kern w:val="0"/>
          <w:sz w:val="26"/>
          <w:szCs w:val="26"/>
          <w14:ligatures w14:val="none"/>
        </w:rPr>
        <w:t xml:space="preserve"> at the—look at the activity we’ve seen recently, which is not really indicative of a recession in the near term.  </w:t>
      </w:r>
    </w:p>
    <w:p w14:paraId="710D406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In terms of how to think about translation into rate hikes, I think it’s just too early to be doing that and the main reason is we just don’t know how persistent this will be. You can see how volatile it is. Different kinds of news will affect the level of rates and I think any kind of an estimate that was, you know, precise would hang out there and have a great chance of looking wrong very quickly.  </w:t>
      </w:r>
    </w:p>
    <w:p w14:paraId="246B999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lastRenderedPageBreak/>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think what we can say is that financial conditions have clearly tightened and you can see that in the rates that consumers and households and businesses are paying now and over time that will have an effect. We just don’t know how persistent it’s going to be and it’s tough to try to translate that in a way that I’d be comfortable communicating into how many rate hikes that is.</w:t>
      </w:r>
    </w:p>
    <w:p w14:paraId="4EEEF85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If I could follow up. I guess what makes you confident the tighter—what makes you confident the tighter financial conditions will slow above trend growth when 500 basis points, the rate hikes, QT, and a minor banking crisis have not thus far?</w:t>
      </w:r>
    </w:p>
    <w:p w14:paraId="40BAD37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Well, I just—that’s—you know, the way our policy works is and sometimes it works with lags, of course, which can be long and variable. But </w:t>
      </w:r>
      <w:proofErr w:type="gramStart"/>
      <w:r w:rsidRPr="007D5F78">
        <w:rPr>
          <w:rFonts w:ascii="var(--article-font-family)" w:eastAsia="ＭＳ Ｐゴシック" w:hAnsi="var(--article-font-family)" w:cs="ＭＳ Ｐゴシック"/>
          <w:color w:val="000000"/>
          <w:kern w:val="0"/>
          <w:sz w:val="26"/>
          <w:szCs w:val="26"/>
          <w14:ligatures w14:val="none"/>
        </w:rPr>
        <w:t>ultimately, if</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you—if you raise the—you know, raise interest rates, you do see those effects. And you see those effects in the economy now. You see what’s happening in the housing market. You’re seeing that now. You’ll see, if you look at surveys of people, it’s not a good time, they think, to buy durable goods of various kinds, because rates are so high now. I mentioned, again, we’re getting reports from housing that the effects of this—of this could be quite significant.</w:t>
      </w:r>
    </w:p>
    <w:p w14:paraId="5A4F413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But you’re right, this has been a resilient economy. And it’s, I think, been surprising in its resilience. And there are </w:t>
      </w:r>
      <w:proofErr w:type="gramStart"/>
      <w:r w:rsidRPr="007D5F78">
        <w:rPr>
          <w:rFonts w:ascii="var(--article-font-family)" w:eastAsia="ＭＳ Ｐゴシック" w:hAnsi="var(--article-font-family)" w:cs="ＭＳ Ｐゴシック"/>
          <w:color w:val="000000"/>
          <w:kern w:val="0"/>
          <w:sz w:val="26"/>
          <w:szCs w:val="26"/>
          <w14:ligatures w14:val="none"/>
        </w:rPr>
        <w:t>a number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possible reasons why that may be. Our job is to—is to achieve maximum employment and price stability.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take the economy as it comes. It has been resilient.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just—we take it as it is.</w:t>
      </w:r>
    </w:p>
    <w:p w14:paraId="2D86A62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Thank you. Colby Smith with the Financial Times. In terms of the thresholds that you’ve laid out of what could warrant further tightening, the additional evidence of persistently above-trend growth or some kind of reversal in the recent easing of labor market tightness, that seems to suggest something more powerful than just one more quarter point rate hike would be necessary. And I’m just curious if that’s how the committee sees it.</w:t>
      </w:r>
    </w:p>
    <w:p w14:paraId="21A16D68"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we’ve identified those factors. </w:t>
      </w:r>
      <w:r w:rsidRPr="007D5F78">
        <w:rPr>
          <w:rFonts w:ascii="var(--article-font-family)" w:eastAsia="ＭＳ Ｐゴシック" w:hAnsi="var(--article-font-family)" w:cs="ＭＳ Ｐゴシック"/>
          <w:b/>
          <w:bCs/>
          <w:color w:val="FF0000"/>
          <w:kern w:val="0"/>
          <w:sz w:val="26"/>
          <w:szCs w:val="26"/>
          <w14:ligatures w14:val="none"/>
        </w:rPr>
        <w:t>Those were not meant to be the only factors or a specific test</w:t>
      </w:r>
      <w:r w:rsidRPr="007D5F78">
        <w:rPr>
          <w:rFonts w:ascii="var(--article-font-family)" w:eastAsia="ＭＳ Ｐゴシック" w:hAnsi="var(--article-font-family)" w:cs="ＭＳ Ｐゴシック"/>
          <w:color w:val="000000"/>
          <w:kern w:val="0"/>
          <w:sz w:val="26"/>
          <w:szCs w:val="26"/>
          <w14:ligatures w14:val="none"/>
        </w:rPr>
        <w:t xml:space="preserve"> that we’re going to be applying with some metrics behind. Really, we’re going to be looking at the broader picture and, you know, what’s happening with our progress toward the 2 percent inflation goal. Is the labor market continuing to broadly cool off and achieve a better balance? We’ll be looking at that. You know, growth—we look at growth, insofar as it has implications for our two mandate goals. We look at that. And we look at broader financial conditions.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we’ll be looking at all of those things as we reach a judgment, you know, whether we need to further tighten policy. And if we do reach that judgment, then we will further tighten policy.</w:t>
      </w:r>
    </w:p>
    <w:p w14:paraId="48EEE195"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Q: OK. And just in terms of the tightening of financial conditions, if that is having some kind of offsetting effect in terms of the need to potentially, again, raise rates, what then is the potential impact on the trajectory of rate cuts? Could we see those may be pulled forward, or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see more than what the September SEP indicated?</w:t>
      </w:r>
    </w:p>
    <w:p w14:paraId="0F50F0D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fact is, </w:t>
      </w:r>
      <w:r w:rsidRPr="007D5F78">
        <w:rPr>
          <w:rFonts w:ascii="var(--article-font-family)" w:eastAsia="ＭＳ Ｐゴシック" w:hAnsi="var(--article-font-family)" w:cs="ＭＳ Ｐゴシック"/>
          <w:b/>
          <w:bCs/>
          <w:color w:val="FF0000"/>
          <w:kern w:val="0"/>
          <w:sz w:val="26"/>
          <w:szCs w:val="26"/>
          <w14:ligatures w14:val="none"/>
        </w:rPr>
        <w:t>the committee’s not thinking about rate cuts right now at all. We’re not talking about rate cuts.</w:t>
      </w:r>
      <w:r w:rsidRPr="007D5F78">
        <w:rPr>
          <w:rFonts w:ascii="var(--article-font-family)" w:eastAsia="ＭＳ Ｐゴシック" w:hAnsi="var(--article-font-family)" w:cs="ＭＳ Ｐゴシック"/>
          <w:b/>
          <w:bCs/>
          <w:color w:val="000000"/>
          <w:kern w:val="0"/>
          <w:sz w:val="26"/>
          <w:szCs w:val="26"/>
          <w14:ligatures w14:val="none"/>
        </w:rPr>
        <w:t xml:space="preserve"> </w:t>
      </w:r>
      <w:r w:rsidRPr="007D5F78">
        <w:rPr>
          <w:rFonts w:ascii="var(--article-font-family)" w:eastAsia="ＭＳ Ｐゴシック" w:hAnsi="var(--article-font-family)" w:cs="ＭＳ Ｐゴシック"/>
          <w:color w:val="000000"/>
          <w:kern w:val="0"/>
          <w:sz w:val="26"/>
          <w:szCs w:val="26"/>
          <w14:ligatures w14:val="none"/>
        </w:rPr>
        <w:t>We’re still very focused on the first question, which is: Have we—have we achieved a stance of monetary policy that’s sufficiently restrictive to bring inflation down to 2 percent over time sustainably? That is the question we’re focusing on.  </w:t>
      </w:r>
    </w:p>
    <w:p w14:paraId="2F3333AE"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The next question, as you know, will be, for how long will we remain restrictive—will policy remain restrictive? And what we said there is that we’ll keep policy restrictive until we’re confident that inflation is on a sustainable path down to 2 percent. That’ll be the next question. But honestly, right now we’re </w:t>
      </w:r>
      <w:proofErr w:type="gramStart"/>
      <w:r w:rsidRPr="007D5F78">
        <w:rPr>
          <w:rFonts w:ascii="var(--article-font-family)" w:eastAsia="ＭＳ Ｐゴシック" w:hAnsi="var(--article-font-family)" w:cs="ＭＳ Ｐゴシック"/>
          <w:color w:val="000000"/>
          <w:kern w:val="0"/>
          <w:sz w:val="26"/>
          <w:szCs w:val="26"/>
          <w14:ligatures w14:val="none"/>
        </w:rPr>
        <w:t>really tightly</w:t>
      </w:r>
      <w:proofErr w:type="gramEnd"/>
      <w:r w:rsidRPr="007D5F78">
        <w:rPr>
          <w:rFonts w:ascii="var(--article-font-family)" w:eastAsia="ＭＳ Ｐゴシック" w:hAnsi="var(--article-font-family)" w:cs="ＭＳ Ｐゴシック"/>
          <w:color w:val="000000"/>
          <w:kern w:val="0"/>
          <w:sz w:val="26"/>
          <w:szCs w:val="26"/>
          <w14:ligatures w14:val="none"/>
        </w:rPr>
        <w:t xml:space="preserve"> focused on the first question. The question of rate cuts just doesn’t come up, because, I think, the first—it’s so important to get that first question, you know, as close to right as you can.</w:t>
      </w:r>
    </w:p>
    <w:p w14:paraId="5A52651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Steve </w:t>
      </w:r>
      <w:proofErr w:type="spellStart"/>
      <w:r w:rsidRPr="007D5F78">
        <w:rPr>
          <w:rFonts w:ascii="var(--article-font-family)" w:eastAsia="ＭＳ Ｐゴシック" w:hAnsi="var(--article-font-family)" w:cs="ＭＳ Ｐゴシック"/>
          <w:color w:val="000000"/>
          <w:kern w:val="0"/>
          <w:sz w:val="26"/>
          <w:szCs w:val="26"/>
          <w14:ligatures w14:val="none"/>
        </w:rPr>
        <w:t>Liesman</w:t>
      </w:r>
      <w:proofErr w:type="spellEnd"/>
      <w:r w:rsidRPr="007D5F78">
        <w:rPr>
          <w:rFonts w:ascii="var(--article-font-family)" w:eastAsia="ＭＳ Ｐゴシック" w:hAnsi="var(--article-font-family)" w:cs="ＭＳ Ｐゴシック"/>
          <w:color w:val="000000"/>
          <w:kern w:val="0"/>
          <w:sz w:val="26"/>
          <w:szCs w:val="26"/>
          <w14:ligatures w14:val="none"/>
        </w:rPr>
        <w:t xml:space="preserve">, CNBC. Mr. Chairman, I guess I had assumed that there was a tightening bias in the committee. You say in the statement you’re looking to assess the appropriate stance of monetary policy, the extent to which you may—you may need to hike additionally. You didn’t say earlier that you were sufficiently restrictive. There were forecasts for two rate hikes among most members of the committee. But then you just said that, you know, we don’t—we haven’t </w:t>
      </w:r>
      <w:proofErr w:type="gramStart"/>
      <w:r w:rsidRPr="007D5F78">
        <w:rPr>
          <w:rFonts w:ascii="var(--article-font-family)" w:eastAsia="ＭＳ Ｐゴシック" w:hAnsi="var(--article-font-family)" w:cs="ＭＳ Ｐゴシック"/>
          <w:color w:val="000000"/>
          <w:kern w:val="0"/>
          <w:sz w:val="26"/>
          <w:szCs w:val="26"/>
          <w14:ligatures w14:val="none"/>
        </w:rPr>
        <w:t>made a determination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Would you say the bias right now is neutral, that there is no disposition to hike again, and that the committee largely has moved </w:t>
      </w:r>
      <w:proofErr w:type="gramStart"/>
      <w:r w:rsidRPr="007D5F78">
        <w:rPr>
          <w:rFonts w:ascii="var(--article-font-family)" w:eastAsia="ＭＳ Ｐゴシック" w:hAnsi="var(--article-font-family)" w:cs="ＭＳ Ｐゴシック"/>
          <w:color w:val="000000"/>
          <w:kern w:val="0"/>
          <w:sz w:val="26"/>
          <w:szCs w:val="26"/>
          <w14:ligatures w14:val="none"/>
        </w:rPr>
        <w:t>off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this forecast for two hikes? Or for, I’m sorry, one additional hike this year?</w:t>
      </w:r>
    </w:p>
    <w:p w14:paraId="25FC024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 think you started with one additional.</w:t>
      </w:r>
    </w:p>
    <w:p w14:paraId="4FEF89F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Yeah.</w:t>
      </w:r>
    </w:p>
    <w:p w14:paraId="338BFF4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And I—no, I wouldn’t say that at all. I would say—I mean, the language, you know, looking at it here, in determining the extent of additional policy firming that may be appropriate to return inflation to 2 percent of the time, that’s the question we’re asking. </w:t>
      </w:r>
    </w:p>
    <w:p w14:paraId="1CCE0684"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is it right to think of that as a hiking bias is still in the committee here?</w:t>
      </w:r>
    </w:p>
    <w:p w14:paraId="26DCABC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 haven’t used that term, but </w:t>
      </w:r>
      <w:r w:rsidRPr="007D5F78">
        <w:rPr>
          <w:rFonts w:ascii="var(--article-font-family)" w:eastAsia="ＭＳ Ｐゴシック" w:hAnsi="var(--article-font-family)" w:cs="ＭＳ Ｐゴシック"/>
          <w:b/>
          <w:bCs/>
          <w:color w:val="FF0000"/>
          <w:kern w:val="0"/>
          <w:sz w:val="26"/>
          <w:szCs w:val="26"/>
          <w14:ligatures w14:val="none"/>
        </w:rPr>
        <w:t>it’s fair to say that’s the question we’re asking, is should we hike more?</w:t>
      </w:r>
      <w:r w:rsidRPr="007D5F78">
        <w:rPr>
          <w:rFonts w:ascii="var(--article-font-family)" w:eastAsia="ＭＳ Ｐゴシック" w:hAnsi="var(--article-font-family)" w:cs="ＭＳ Ｐゴシック"/>
          <w:color w:val="000000"/>
          <w:kern w:val="0"/>
          <w:sz w:val="26"/>
          <w:szCs w:val="26"/>
          <w14:ligatures w14:val="none"/>
        </w:rPr>
        <w:t xml:space="preserve"> It’s not—it’s not—you know, and that is the question. </w:t>
      </w:r>
      <w:r w:rsidRPr="007D5F78">
        <w:rPr>
          <w:rFonts w:ascii="var(--article-font-family)" w:eastAsia="ＭＳ Ｐゴシック" w:hAnsi="var(--article-font-family)" w:cs="ＭＳ Ｐゴシック"/>
          <w:color w:val="000000"/>
          <w:kern w:val="0"/>
          <w:sz w:val="26"/>
          <w:szCs w:val="26"/>
          <w14:ligatures w14:val="none"/>
        </w:rPr>
        <w:lastRenderedPageBreak/>
        <w:t xml:space="preserve">And </w:t>
      </w:r>
      <w:r w:rsidRPr="007D5F78">
        <w:rPr>
          <w:rFonts w:ascii="var(--article-font-family)" w:eastAsia="ＭＳ Ｐゴシック" w:hAnsi="var(--article-font-family)" w:cs="ＭＳ Ｐゴシック"/>
          <w:b/>
          <w:bCs/>
          <w:color w:val="000000"/>
          <w:kern w:val="0"/>
          <w:sz w:val="26"/>
          <w:szCs w:val="26"/>
          <w14:ligatures w14:val="none"/>
        </w:rPr>
        <w:t>you’re right that in September we wrote down one additional rate hike. But, you know, we’ll write down another forecast, as you know, in December.</w:t>
      </w:r>
    </w:p>
    <w:p w14:paraId="7AB5CE9F"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 you. Chris </w:t>
      </w:r>
      <w:proofErr w:type="spellStart"/>
      <w:r w:rsidRPr="007D5F78">
        <w:rPr>
          <w:rFonts w:ascii="var(--article-font-family)" w:eastAsia="ＭＳ Ｐゴシック" w:hAnsi="var(--article-font-family)" w:cs="ＭＳ Ｐゴシック"/>
          <w:color w:val="000000"/>
          <w:kern w:val="0"/>
          <w:sz w:val="26"/>
          <w:szCs w:val="26"/>
          <w14:ligatures w14:val="none"/>
        </w:rPr>
        <w:t>Rugaber</w:t>
      </w:r>
      <w:proofErr w:type="spellEnd"/>
      <w:r w:rsidRPr="007D5F78">
        <w:rPr>
          <w:rFonts w:ascii="var(--article-font-family)" w:eastAsia="ＭＳ Ｐゴシック" w:hAnsi="var(--article-font-family)" w:cs="ＭＳ Ｐゴシック"/>
          <w:color w:val="000000"/>
          <w:kern w:val="0"/>
          <w:sz w:val="26"/>
          <w:szCs w:val="26"/>
          <w14:ligatures w14:val="none"/>
        </w:rPr>
        <w:t xml:space="preserve"> at Associated Press. Well, since the last meeting, the auto workers strike has finished. Oil prices have leveled off. And yet, on the other hand, you have the outbreak of war between Israel and Hamas. How do you see all those factors, taken together, affecting the economy going forward? How are you thinking about those?</w:t>
      </w:r>
    </w:p>
    <w:p w14:paraId="2BC49CD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 are significant issues out there, as you—as you point out. Global geopolitical tensions are certainly elevated, and that goes for the war in Ukraine, it goes for the war between Israel and Hamas. We’re monitoring that. Our job is to monitor those things for their economic implications.</w:t>
      </w:r>
    </w:p>
    <w:p w14:paraId="30C2310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UAW strike, as you point out, is—appears to be coming to an end. Oil prices have flattened out. They haven’t gone down, but—or I guess they’ve gone down a little bit from their earlier peak. Another one is the possibility of a government shutdown. We don’t know about that one.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there’s plenty of risk out there.</w:t>
      </w:r>
    </w:p>
    <w:p w14:paraId="24DFF7F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But I would go back to the—you know, the bigger picture, from our standpoint, is we’ve got a very strong economy, strong labor market. Making progress on the labor market. Making progress on inflation. And we’re very focused on getting confident that we have achieved a stance of monetary policy that is sufficiently restrictive. That’s really our focus.</w:t>
      </w:r>
    </w:p>
    <w:p w14:paraId="3F37B1F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Great. And just one quick thing. You last month went to York, Pennsylvania, where you talked to a lot of—or, yeah, last month—where you talked to a lot of small-business owners. Just curious, what sentiments did you hear from them or what did you pick up on? And what would you—was there anything that surprised you the most in terms of what they talked about?</w:t>
      </w:r>
    </w:p>
    <w:p w14:paraId="56B238C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 wouldn’t say I was terribly surprised. I was — I was very impressed by York, a town with a real strategy, and I would say it’s very impressive what the people there have put together in the face of, you know, some difficult longer-run trends about offshoring of manufacturing and that kind of thing. They’ve done a great job as a—as a city, I think.</w:t>
      </w:r>
    </w:p>
    <w:p w14:paraId="0E38F60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You know, what you hear—and it’s consistent there—which is people are really suffering under high inflation. You were there. We talked to some people who, you know, were feeling that in their businesses and other people who were feeling it in their home lives as well. You know, it’s painful for people, particularly people who—you </w:t>
      </w:r>
      <w:r w:rsidRPr="007D5F78">
        <w:rPr>
          <w:rFonts w:ascii="var(--article-font-family)" w:eastAsia="ＭＳ Ｐゴシック" w:hAnsi="var(--article-font-family)" w:cs="ＭＳ Ｐゴシック"/>
          <w:color w:val="000000"/>
          <w:kern w:val="0"/>
          <w:sz w:val="26"/>
          <w:szCs w:val="26"/>
          <w14:ligatures w14:val="none"/>
        </w:rPr>
        <w:lastRenderedPageBreak/>
        <w:t xml:space="preserve">know, who don’t have a lot of extra financial resources who are spending most of their incoming, you know, income on the essentials of life.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know that. That wasn’t new, but that did come through very clearly in the conversations we had in York. And you know, I walked away from that even, you know, I mean, just thinking that we really—the best thing we can do for the U.S. is to restore price stability—fully restore price stability and not fail in that </w:t>
      </w:r>
      <w:proofErr w:type="gramStart"/>
      <w:r w:rsidRPr="007D5F78">
        <w:rPr>
          <w:rFonts w:ascii="var(--article-font-family)" w:eastAsia="ＭＳ Ｐゴシック" w:hAnsi="var(--article-font-family)" w:cs="ＭＳ Ｐゴシック"/>
          <w:color w:val="000000"/>
          <w:kern w:val="0"/>
          <w:sz w:val="26"/>
          <w:szCs w:val="26"/>
          <w14:ligatures w14:val="none"/>
        </w:rPr>
        <w:t>task, and</w:t>
      </w:r>
      <w:proofErr w:type="gramEnd"/>
      <w:r w:rsidRPr="007D5F78">
        <w:rPr>
          <w:rFonts w:ascii="var(--article-font-family)" w:eastAsia="ＭＳ Ｐゴシック" w:hAnsi="var(--article-font-family)" w:cs="ＭＳ Ｐゴシック"/>
          <w:color w:val="000000"/>
          <w:kern w:val="0"/>
          <w:sz w:val="26"/>
          <w:szCs w:val="26"/>
          <w14:ligatures w14:val="none"/>
        </w:rPr>
        <w:t xml:space="preserve"> do it as quickly as possible but also with the least damage we can.</w:t>
      </w:r>
    </w:p>
    <w:p w14:paraId="3A43F65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Hi, Chair Powell. Rachel Siegel from the Washington Post. Thanks for taking our questions. You’ve spoken before about the pain that would likely be coming for the economy </w:t>
      </w:r>
      <w:proofErr w:type="gramStart"/>
      <w:r w:rsidRPr="007D5F78">
        <w:rPr>
          <w:rFonts w:ascii="var(--article-font-family)" w:eastAsia="ＭＳ Ｐゴシック" w:hAnsi="var(--article-font-family)" w:cs="ＭＳ Ｐゴシック"/>
          <w:color w:val="000000"/>
          <w:kern w:val="0"/>
          <w:sz w:val="26"/>
          <w:szCs w:val="26"/>
          <w14:ligatures w14:val="none"/>
        </w:rPr>
        <w:t>in order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get inflation down. But since the economy has not responded to rate hikes in ways that would normally be expected, have you changed your views on that at all, on how necessary or inevitable that kind of pain would be, say, for the labor market or overall growth?</w:t>
      </w:r>
    </w:p>
    <w:p w14:paraId="5C4E222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Well, I think everyone has been very gratified to see that we’ve been able to achieve, you know, </w:t>
      </w:r>
      <w:proofErr w:type="gramStart"/>
      <w:r w:rsidRPr="007D5F78">
        <w:rPr>
          <w:rFonts w:ascii="var(--article-font-family)" w:eastAsia="ＭＳ Ｐゴシック" w:hAnsi="var(--article-font-family)" w:cs="ＭＳ Ｐゴシック"/>
          <w:b/>
          <w:bCs/>
          <w:color w:val="FF0000"/>
          <w:kern w:val="0"/>
          <w:sz w:val="26"/>
          <w:szCs w:val="26"/>
          <w14:ligatures w14:val="none"/>
        </w:rPr>
        <w:t>pretty significant</w:t>
      </w:r>
      <w:proofErr w:type="gramEnd"/>
      <w:r w:rsidRPr="007D5F78">
        <w:rPr>
          <w:rFonts w:ascii="var(--article-font-family)" w:eastAsia="ＭＳ Ｐゴシック" w:hAnsi="var(--article-font-family)" w:cs="ＭＳ Ｐゴシック"/>
          <w:b/>
          <w:bCs/>
          <w:color w:val="FF0000"/>
          <w:kern w:val="0"/>
          <w:sz w:val="26"/>
          <w:szCs w:val="26"/>
          <w14:ligatures w14:val="none"/>
        </w:rPr>
        <w:t xml:space="preserve"> progress</w:t>
      </w:r>
      <w:r w:rsidRPr="007D5F78">
        <w:rPr>
          <w:rFonts w:ascii="var(--article-font-family)" w:eastAsia="ＭＳ Ｐゴシック" w:hAnsi="var(--article-font-family)" w:cs="ＭＳ Ｐゴシック"/>
          <w:color w:val="000000"/>
          <w:kern w:val="0"/>
          <w:sz w:val="26"/>
          <w:szCs w:val="26"/>
          <w14:ligatures w14:val="none"/>
        </w:rPr>
        <w:t xml:space="preserve"> on inflation without seeing the kind of increase in unemployment that has been very typical of rate-hiking cycles like this one. So that’s a historically unusual and very welcome result.</w:t>
      </w:r>
    </w:p>
    <w:p w14:paraId="3C7FFA25"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the same is true of growth. You know, we’ve been saying that we need to see below-potential growth, and growth has been strong </w:t>
      </w:r>
      <w:proofErr w:type="gramStart"/>
      <w:r w:rsidRPr="007D5F78">
        <w:rPr>
          <w:rFonts w:ascii="var(--article-font-family)" w:eastAsia="ＭＳ Ｐゴシック" w:hAnsi="var(--article-font-family)" w:cs="ＭＳ Ｐゴシック"/>
          <w:color w:val="000000"/>
          <w:kern w:val="0"/>
          <w:sz w:val="26"/>
          <w:szCs w:val="26"/>
          <w14:ligatures w14:val="none"/>
        </w:rPr>
        <w:t>but yet</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still seeing this. I think — I still believe, and my colleagues for the most part I think still believe, that is likely to be true. It is still likely to be true—not a certainty, but likely—that we will need to see some slower growth and some softening in the labor market—in labor-market conditions to get—you know, to fully restore price stability.</w:t>
      </w:r>
    </w:p>
    <w:p w14:paraId="14AC331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So—but it’s only a good thing that we haven’t seen it, and I think we know why. You know, since we lifted off, we have understood that there are really two processes at work here, one of—one of which is the unwinding of the distortions to both supply and demand from the pandemic and the response to the pandemic. And the other is, you know, restrictive monetary policy, which is moderating demand and giving the supply side time to—time to recover—time and space to recover.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 see those two forces now working together to bring down inflation.</w:t>
      </w:r>
    </w:p>
    <w:p w14:paraId="2D309E1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But it’s that – that first one can bring down inflation without the need for higher unemployment or slower growth. It’s just it’s supply—you know, supply-side improvements like shortages and bottlenecks and that kind of thing going away. It’s getting, you know, a significant increase in the size of the labor market now, both from labor-force participation and from immigration. That’s a big supply-side, you know, </w:t>
      </w:r>
      <w:r w:rsidRPr="007D5F78">
        <w:rPr>
          <w:rFonts w:ascii="var(--article-font-family)" w:eastAsia="ＭＳ Ｐゴシック" w:hAnsi="var(--article-font-family)" w:cs="ＭＳ Ｐゴシック"/>
          <w:color w:val="000000"/>
          <w:kern w:val="0"/>
          <w:sz w:val="26"/>
          <w:szCs w:val="26"/>
          <w14:ligatures w14:val="none"/>
        </w:rPr>
        <w:lastRenderedPageBreak/>
        <w:t xml:space="preserve">gain that is really helping the economy. And it’s part of why—part of why GDP is so high, is because we’re getting that supply.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welcome that.</w:t>
      </w:r>
    </w:p>
    <w:p w14:paraId="3D2CF28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But I think those things will run their course, and we’re probably still going to be left—we </w:t>
      </w:r>
      <w:proofErr w:type="gramStart"/>
      <w:r w:rsidRPr="007D5F78">
        <w:rPr>
          <w:rFonts w:ascii="var(--article-font-family)" w:eastAsia="ＭＳ Ｐゴシック" w:hAnsi="var(--article-font-family)" w:cs="ＭＳ Ｐゴシック"/>
          <w:color w:val="000000"/>
          <w:kern w:val="0"/>
          <w:sz w:val="26"/>
          <w:szCs w:val="26"/>
          <w14:ligatures w14:val="none"/>
        </w:rPr>
        <w:t>think</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I think we’ll still be left with some ground to cover to get back to full price stability. And that’s where monetary policy and what we do with demand is still going to be important.</w:t>
      </w:r>
    </w:p>
    <w:p w14:paraId="006104A8"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I’m curious, against that backdrop, if you’ve gotten any clarity on lags. If you have an economy that’s been so resilient to </w:t>
      </w:r>
      <w:proofErr w:type="gramStart"/>
      <w:r w:rsidRPr="007D5F78">
        <w:rPr>
          <w:rFonts w:ascii="var(--article-font-family)" w:eastAsia="ＭＳ Ｐゴシック" w:hAnsi="var(--article-font-family)" w:cs="ＭＳ Ｐゴシック"/>
          <w:color w:val="000000"/>
          <w:kern w:val="0"/>
          <w:sz w:val="26"/>
          <w:szCs w:val="26"/>
          <w14:ligatures w14:val="none"/>
        </w:rPr>
        <w:t>high rate</w:t>
      </w:r>
      <w:proofErr w:type="gramEnd"/>
      <w:r w:rsidRPr="007D5F78">
        <w:rPr>
          <w:rFonts w:ascii="var(--article-font-family)" w:eastAsia="ＭＳ Ｐゴシック" w:hAnsi="var(--article-font-family)" w:cs="ＭＳ Ｐゴシック"/>
          <w:color w:val="000000"/>
          <w:kern w:val="0"/>
          <w:sz w:val="26"/>
          <w:szCs w:val="26"/>
          <w14:ligatures w14:val="none"/>
        </w:rPr>
        <w:t xml:space="preserve"> increases, does that suggest to you that there isn’t necessarily this huge wave of tightening that’s still coming through the pipeline and that it may have already come into effect?</w:t>
      </w:r>
    </w:p>
    <w:p w14:paraId="24FC4BD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You know, I continue to think it’s very hard to say.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been one year at this meeting—one year ago. This was the fourth of our 75-basis-point hikes. So that’s a full year since then. I think we are seeing the effects of all the hiking we did last year, and this year we’re seeing it. It’s very hard to know exactly what that might be.</w:t>
      </w:r>
    </w:p>
    <w:p w14:paraId="7DF55FE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For example, an example of where you wouldn’t have felt this yet is debt that had been termed out. But it’s going to come due and will have to get rolled over next year or the year after. So—and there are little things like that where the effects have just taken time to get into the economy.</w:t>
      </w:r>
    </w:p>
    <w:p w14:paraId="496CF40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don’t — I think we have to make monetary policy under great uncertainty about how long the lags are. I think trying to make a clear—get a clear answer and say, oh, I’m just going to assume this, is </w:t>
      </w:r>
      <w:proofErr w:type="gramStart"/>
      <w:r w:rsidRPr="007D5F78">
        <w:rPr>
          <w:rFonts w:ascii="var(--article-font-family)" w:eastAsia="ＭＳ Ｐゴシック" w:hAnsi="var(--article-font-family)" w:cs="ＭＳ Ｐゴシック"/>
          <w:color w:val="000000"/>
          <w:kern w:val="0"/>
          <w:sz w:val="26"/>
          <w:szCs w:val="26"/>
          <w14:ligatures w14:val="none"/>
        </w:rPr>
        <w:t>really not</w:t>
      </w:r>
      <w:proofErr w:type="gramEnd"/>
      <w:r w:rsidRPr="007D5F78">
        <w:rPr>
          <w:rFonts w:ascii="var(--article-font-family)" w:eastAsia="ＭＳ Ｐゴシック" w:hAnsi="var(--article-font-family)" w:cs="ＭＳ Ｐゴシック"/>
          <w:color w:val="000000"/>
          <w:kern w:val="0"/>
          <w:sz w:val="26"/>
          <w:szCs w:val="26"/>
          <w14:ligatures w14:val="none"/>
        </w:rPr>
        <w:t xml:space="preserve"> a good way to do it. And this is one of the reasons why we have slowed the process down this year, was to give monetary policy time to get into the economy. And it takes time. We know that. And you can’t rush it. So doing—slowing down is giving us, I think, a better sense of how much more we need to do, if we need to do more.</w:t>
      </w:r>
    </w:p>
    <w:p w14:paraId="73DA01D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Michael McKee from Bloomberg Television and Radio. I’m trying to connect the dots here. One quick clarification I wanted to ask about Rachel’s question is you said you need slower growth. You had always said before a period of lower-than-trend growth. Has that changed?</w:t>
      </w:r>
    </w:p>
    <w:p w14:paraId="0D864EE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two, it sounds to me like you’re basically saying here that kind of the dot plot is out the window, that every meeting is live with the possibility of a rate increase for right now. It doesn’t matter about the turn of the year, and that there’s not an objective way to determine </w:t>
      </w:r>
      <w:proofErr w:type="gramStart"/>
      <w:r w:rsidRPr="007D5F78">
        <w:rPr>
          <w:rFonts w:ascii="var(--article-font-family)" w:eastAsia="ＭＳ Ｐゴシック" w:hAnsi="var(--article-font-family)" w:cs="ＭＳ Ｐゴシック"/>
          <w:color w:val="000000"/>
          <w:kern w:val="0"/>
          <w:sz w:val="26"/>
          <w:szCs w:val="26"/>
          <w14:ligatures w14:val="none"/>
        </w:rPr>
        <w:t>whether or not</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you’ve got enough tightening in the system. It’s just going to be a subjective judgment meeting by meeting.</w:t>
      </w:r>
    </w:p>
    <w:p w14:paraId="748DE90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MR. POWELL: Well, so let’s talk about the dot plot first.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dot plot is a picture in time of what the people on the committee think is likely to be appropriate monetary policy in light of their own personal economic forecast. In principle, when things change, it’s not—that’s not like a plan that anybody’s agreed to or that we will do. That’s a forecast that would change.</w:t>
      </w:r>
    </w:p>
    <w:p w14:paraId="0331AE14"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For example, I mean, many things could change that would cause people to say I wouldn’t write down that dot, you know, six weeks later. Think of the number of things that could change your mind on that.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think </w:t>
      </w:r>
      <w:r w:rsidRPr="007D5F78">
        <w:rPr>
          <w:rFonts w:ascii="var(--article-font-family)" w:eastAsia="ＭＳ Ｐゴシック" w:hAnsi="var(--article-font-family)" w:cs="ＭＳ Ｐゴシック"/>
          <w:b/>
          <w:bCs/>
          <w:color w:val="FF0000"/>
          <w:kern w:val="0"/>
          <w:sz w:val="26"/>
          <w:szCs w:val="26"/>
          <w14:ligatures w14:val="none"/>
        </w:rPr>
        <w:t xml:space="preserve">the efficacy of the dot plot probably decays </w:t>
      </w:r>
      <w:r w:rsidRPr="007D5F78">
        <w:rPr>
          <w:rFonts w:ascii="var(--article-font-family)" w:eastAsia="ＭＳ Ｐゴシック" w:hAnsi="var(--article-font-family)" w:cs="ＭＳ Ｐゴシック"/>
          <w:color w:val="000000"/>
          <w:kern w:val="0"/>
          <w:sz w:val="26"/>
          <w:szCs w:val="26"/>
          <w14:ligatures w14:val="none"/>
        </w:rPr>
        <w:t>over the three-month period between that meeting and the next meeting. But nonetheless, it’s out there and we don’t—we do personally update our forecast, but we don’t formally update the dot plot. So, you know, I think we try to be as transparent as we can about the way we’re thinking about these things. We’re laying out our thinking. And, you know, as we approach the meeting, we’ll all—my colleagues and I, we’ll be talking about how we’re processing that data.</w:t>
      </w:r>
    </w:p>
    <w:p w14:paraId="23EFE46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In terms of—so we’re not really changing the way—in terms of growth, what I said was below potential.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what you have here recently is growth that is temporarily—potential growth is elevated for a year or two right now over its trend level.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right way to think about it is what’s potential growth this year.</w:t>
      </w:r>
    </w:p>
    <w:p w14:paraId="4519DA3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People think trend growth over a long period of time is a little bit less than 2 percent, or I would say just around 2 percent. But what we’ve had is with the, you know, improvement in the size of the labor force, as I mentioned, through both participation and immigration, and with the—you know, the better functioning in the labor market and with, you know, the unwinding of the supply chain and shortages and those kinds of things, you’re seeing </w:t>
      </w:r>
      <w:proofErr w:type="gramStart"/>
      <w:r w:rsidRPr="007D5F78">
        <w:rPr>
          <w:rFonts w:ascii="var(--article-font-family)" w:eastAsia="ＭＳ Ｐゴシック" w:hAnsi="var(--article-font-family)" w:cs="ＭＳ Ｐゴシック"/>
          <w:color w:val="000000"/>
          <w:kern w:val="0"/>
          <w:sz w:val="26"/>
          <w:szCs w:val="26"/>
          <w14:ligatures w14:val="none"/>
        </w:rPr>
        <w:t>actually elevated</w:t>
      </w:r>
      <w:proofErr w:type="gramEnd"/>
      <w:r w:rsidRPr="007D5F78">
        <w:rPr>
          <w:rFonts w:ascii="var(--article-font-family)" w:eastAsia="ＭＳ Ｐゴシック" w:hAnsi="var(--article-font-family)" w:cs="ＭＳ Ｐゴシック"/>
          <w:color w:val="000000"/>
          <w:kern w:val="0"/>
          <w:sz w:val="26"/>
          <w:szCs w:val="26"/>
          <w14:ligatures w14:val="none"/>
        </w:rPr>
        <w:t xml:space="preserve"> potential growth. There’s catch-up growth that can happen in potential. And that means that if you’re—you could be growing at 2 percent this year and still be growing below the increase in the potential output of the economy. I hope that’s clear. That’s really what’s going on. That’s why I would say it is below potential.</w:t>
      </w:r>
    </w:p>
    <w:p w14:paraId="0BD4A96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But if you could clarify what I asked about the meeting by meeting. Are we essentially now supposed to assume that it’s a meeting-by-meeting live meeting with a chance of a rate increase that will be decided on subjective criteria rather than objective at each meeting?</w:t>
      </w:r>
    </w:p>
    <w:p w14:paraId="787383D8"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I mean, I don’t know that I want to just accept anybody’s characterization. But I’ll tell you how we’re doing this.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going meeting by meeting. We’re asking ourselves whether we’ve achieved a stance of policy that is </w:t>
      </w:r>
      <w:r w:rsidRPr="007D5F78">
        <w:rPr>
          <w:rFonts w:ascii="var(--article-font-family)" w:eastAsia="ＭＳ Ｐゴシック" w:hAnsi="var(--article-font-family)" w:cs="ＭＳ Ｐゴシック"/>
          <w:color w:val="000000"/>
          <w:kern w:val="0"/>
          <w:sz w:val="26"/>
          <w:szCs w:val="26"/>
          <w14:ligatures w14:val="none"/>
        </w:rPr>
        <w:lastRenderedPageBreak/>
        <w:t xml:space="preserve">sufficiently restrictive to bring inflation down to 2 percent over time. That’s the question we’re asking. We’re looking at the full range of economic data, including financial conditions and </w:t>
      </w:r>
      <w:proofErr w:type="gramStart"/>
      <w:r w:rsidRPr="007D5F78">
        <w:rPr>
          <w:rFonts w:ascii="var(--article-font-family)" w:eastAsia="ＭＳ Ｐゴシック" w:hAnsi="var(--article-font-family)" w:cs="ＭＳ Ｐゴシック"/>
          <w:color w:val="000000"/>
          <w:kern w:val="0"/>
          <w:sz w:val="26"/>
          <w:szCs w:val="26"/>
          <w14:ligatures w14:val="none"/>
        </w:rPr>
        <w:t>all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those things that we look at. And then we’re—you know, we’ve come very far with this rate hiking cycle, very far. And you saw the spread at the September meeting of—you know, </w:t>
      </w:r>
      <w:r w:rsidRPr="007D5F78">
        <w:rPr>
          <w:rFonts w:ascii="var(--article-font-family)" w:eastAsia="ＭＳ Ｐゴシック" w:hAnsi="var(--article-font-family)" w:cs="ＭＳ Ｐゴシック"/>
          <w:b/>
          <w:bCs/>
          <w:color w:val="FF0000"/>
          <w:kern w:val="0"/>
          <w:sz w:val="26"/>
          <w:szCs w:val="26"/>
          <w14:ligatures w14:val="none"/>
        </w:rPr>
        <w:t xml:space="preserve">it’s a relatively small spread of people thinking one or two additional hikes. </w:t>
      </w:r>
      <w:proofErr w:type="gramStart"/>
      <w:r w:rsidRPr="007D5F78">
        <w:rPr>
          <w:rFonts w:ascii="var(--article-font-family)" w:eastAsia="ＭＳ Ｐゴシック" w:hAnsi="var(--article-font-family)" w:cs="ＭＳ Ｐゴシック"/>
          <w:b/>
          <w:bCs/>
          <w:color w:val="FF0000"/>
          <w:kern w:val="0"/>
          <w:sz w:val="26"/>
          <w:szCs w:val="26"/>
          <w14:ligatures w14:val="none"/>
        </w:rPr>
        <w:t>So</w:t>
      </w:r>
      <w:proofErr w:type="gramEnd"/>
      <w:r w:rsidRPr="007D5F78">
        <w:rPr>
          <w:rFonts w:ascii="var(--article-font-family)" w:eastAsia="ＭＳ Ｐゴシック" w:hAnsi="var(--article-font-family)" w:cs="ＭＳ Ｐゴシック"/>
          <w:b/>
          <w:bCs/>
          <w:color w:val="FF0000"/>
          <w:kern w:val="0"/>
          <w:sz w:val="26"/>
          <w:szCs w:val="26"/>
          <w14:ligatures w14:val="none"/>
        </w:rPr>
        <w:t xml:space="preserve"> you’re close to the end of the cycle. That was an impression as of—a belief as of September. It’s not a promise or a plan of the future.</w:t>
      </w:r>
    </w:p>
    <w:p w14:paraId="0295F4D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going into these meetings one by one. We’re looking at the data. As I mentioned, we’re also—you know, we’re being careful. We’re proceeding </w:t>
      </w:r>
      <w:proofErr w:type="gramStart"/>
      <w:r w:rsidRPr="007D5F78">
        <w:rPr>
          <w:rFonts w:ascii="var(--article-font-family)" w:eastAsia="ＭＳ Ｐゴシック" w:hAnsi="var(--article-font-family)" w:cs="ＭＳ Ｐゴシック"/>
          <w:color w:val="000000"/>
          <w:kern w:val="0"/>
          <w:sz w:val="26"/>
          <w:szCs w:val="26"/>
          <w14:ligatures w14:val="none"/>
        </w:rPr>
        <w:t>carefully, because</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can proceed carefully at this time. Monetary policy is restrictive. We see its effects, particularly in interest-sensitive spending and other channels. So that’s how I think about it.</w:t>
      </w:r>
    </w:p>
    <w:p w14:paraId="4DDEFA94"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Thanks. Hi, Chair Powell. Neil Irwin with </w:t>
      </w:r>
      <w:proofErr w:type="spellStart"/>
      <w:r w:rsidRPr="007D5F78">
        <w:rPr>
          <w:rFonts w:ascii="var(--article-font-family)" w:eastAsia="ＭＳ Ｐゴシック" w:hAnsi="var(--article-font-family)" w:cs="ＭＳ Ｐゴシック"/>
          <w:color w:val="000000"/>
          <w:kern w:val="0"/>
          <w:sz w:val="26"/>
          <w:szCs w:val="26"/>
          <w14:ligatures w14:val="none"/>
        </w:rPr>
        <w:t>Axios</w:t>
      </w:r>
      <w:proofErr w:type="spellEnd"/>
      <w:r w:rsidRPr="007D5F78">
        <w:rPr>
          <w:rFonts w:ascii="var(--article-font-family)" w:eastAsia="ＭＳ Ｐゴシック" w:hAnsi="var(--article-font-family)" w:cs="ＭＳ Ｐゴシック"/>
          <w:color w:val="000000"/>
          <w:kern w:val="0"/>
          <w:sz w:val="26"/>
          <w:szCs w:val="26"/>
          <w14:ligatures w14:val="none"/>
        </w:rPr>
        <w:t xml:space="preserve">. </w:t>
      </w:r>
      <w:proofErr w:type="gramStart"/>
      <w:r w:rsidRPr="007D5F78">
        <w:rPr>
          <w:rFonts w:ascii="var(--article-font-family)" w:eastAsia="ＭＳ Ｐゴシック" w:hAnsi="var(--article-font-family)" w:cs="ＭＳ Ｐゴシック"/>
          <w:color w:val="000000"/>
          <w:kern w:val="0"/>
          <w:sz w:val="26"/>
          <w:szCs w:val="26"/>
          <w14:ligatures w14:val="none"/>
        </w:rPr>
        <w:t>In light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run up in long term yields we’ve seen the last several weeks, have you given any consideration to the pace of your asset runoff program? And if there were a judgment that higher—that the higher term premium was endangering the dual mandate’s goals, would that be a reason to think about slowing or suspending QT? Or should we think of that as more of a technical question around reserves?  </w:t>
      </w:r>
    </w:p>
    <w:p w14:paraId="7E3FE01F"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committee is not considering changing the pace of balance sheet runoff. It’s not something we’re talking about or considering. And I know there are many candidate explanations for why rates have been going up. And QT is certainly on that list. It may be playing a relatively small effect, although I would say $3.3 trillion in reserves is not—I think it’s hard to make a case that reserves are even close to scarce at this point. So that’s not something that we’re—that we’re looking at right now.</w:t>
      </w:r>
    </w:p>
    <w:p w14:paraId="73860CBB"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Hi. Victoria </w:t>
      </w:r>
      <w:proofErr w:type="spellStart"/>
      <w:r w:rsidRPr="007D5F78">
        <w:rPr>
          <w:rFonts w:ascii="var(--article-font-family)" w:eastAsia="ＭＳ Ｐゴシック" w:hAnsi="var(--article-font-family)" w:cs="ＭＳ Ｐゴシック"/>
          <w:color w:val="000000"/>
          <w:kern w:val="0"/>
          <w:sz w:val="26"/>
          <w:szCs w:val="26"/>
          <w14:ligatures w14:val="none"/>
        </w:rPr>
        <w:t>Guida</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Politico. I wanted to ask about the Basel III endgame capital proposal. You know, you’ve gotten a lot of </w:t>
      </w:r>
      <w:proofErr w:type="gramStart"/>
      <w:r w:rsidRPr="007D5F78">
        <w:rPr>
          <w:rFonts w:ascii="var(--article-font-family)" w:eastAsia="ＭＳ Ｐゴシック" w:hAnsi="var(--article-font-family)" w:cs="ＭＳ Ｐゴシック"/>
          <w:color w:val="000000"/>
          <w:kern w:val="0"/>
          <w:sz w:val="26"/>
          <w:szCs w:val="26"/>
          <w14:ligatures w14:val="none"/>
        </w:rPr>
        <w:t>pushback</w:t>
      </w:r>
      <w:proofErr w:type="gramEnd"/>
      <w:r w:rsidRPr="007D5F78">
        <w:rPr>
          <w:rFonts w:ascii="var(--article-font-family)" w:eastAsia="ＭＳ Ｐゴシック" w:hAnsi="var(--article-font-family)" w:cs="ＭＳ Ｐゴシック"/>
          <w:color w:val="000000"/>
          <w:kern w:val="0"/>
          <w:sz w:val="26"/>
          <w:szCs w:val="26"/>
          <w14:ligatures w14:val="none"/>
        </w:rPr>
        <w:t xml:space="preserve"> from people on different aspects of the proposal, and you yourself expressed some reservations. And I’m just curious, could you accept finalizing that proposal without significant changes?</w:t>
      </w:r>
    </w:p>
    <w:p w14:paraId="78A34B5B"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So that proposal is out for comment. And we expect a lot of comments. We won’t get those comments until the end of—well into next year. You know, we’ve extended the deadline. And we’ll take them seriously. We’ll read them. I’ll say, what I do expect is that we will—we will come to a—we’re a consensus-driven organization. We’ll come to a package that has broad support on the board.</w:t>
      </w:r>
    </w:p>
    <w:p w14:paraId="2B8ED1C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Q: So does broad support mean more support than the proposal had?</w:t>
      </w:r>
    </w:p>
    <w:p w14:paraId="2112928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It means broad support.</w:t>
      </w:r>
    </w:p>
    <w:p w14:paraId="608C8A6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w:t>
      </w:r>
      <w:proofErr w:type="spellStart"/>
      <w:r w:rsidRPr="007D5F78">
        <w:rPr>
          <w:rFonts w:ascii="var(--article-font-family)" w:eastAsia="ＭＳ Ｐゴシック" w:hAnsi="var(--article-font-family)" w:cs="ＭＳ Ｐゴシック"/>
          <w:color w:val="000000"/>
          <w:kern w:val="0"/>
          <w:sz w:val="26"/>
          <w:szCs w:val="26"/>
          <w14:ligatures w14:val="none"/>
        </w:rPr>
        <w:t>Jonnelle</w:t>
      </w:r>
      <w:proofErr w:type="spellEnd"/>
      <w:r w:rsidRPr="007D5F78">
        <w:rPr>
          <w:rFonts w:ascii="var(--article-font-family)" w:eastAsia="ＭＳ Ｐゴシック" w:hAnsi="var(--article-font-family)" w:cs="ＭＳ Ｐゴシック"/>
          <w:color w:val="000000"/>
          <w:kern w:val="0"/>
          <w:sz w:val="26"/>
          <w:szCs w:val="26"/>
          <w14:ligatures w14:val="none"/>
        </w:rPr>
        <w:t xml:space="preserve"> </w:t>
      </w:r>
      <w:proofErr w:type="spellStart"/>
      <w:r w:rsidRPr="007D5F78">
        <w:rPr>
          <w:rFonts w:ascii="var(--article-font-family)" w:eastAsia="ＭＳ Ｐゴシック" w:hAnsi="var(--article-font-family)" w:cs="ＭＳ Ｐゴシック"/>
          <w:color w:val="000000"/>
          <w:kern w:val="0"/>
          <w:sz w:val="26"/>
          <w:szCs w:val="26"/>
          <w14:ligatures w14:val="none"/>
        </w:rPr>
        <w:t>Marte</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Bloomberg.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in addition to persistence, when you look at long-term treasury yields, what else are you watching to evaluate how those tighter financial conditions are hitting the economy and if it will lessen the need for further tightening? Also, do you think that those higher yields could affect banking stress?</w:t>
      </w:r>
    </w:p>
    <w:p w14:paraId="0AA67C3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So, what do we look at? We look at a very wide range of financial conditions. In effect, as you’ll know, different organizations publish different financial conditions indexes, which can have, you know, seven or eight variables, or they can have 100 variables.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there’s a very rich environment. And we tend to look at a few of them, I’m not going to give you their names, but </w:t>
      </w:r>
      <w:proofErr w:type="spellStart"/>
      <w:r w:rsidRPr="007D5F78">
        <w:rPr>
          <w:rFonts w:ascii="var(--article-font-family)" w:eastAsia="ＭＳ Ｐゴシック" w:hAnsi="var(--article-font-family)" w:cs="ＭＳ Ｐゴシック"/>
          <w:color w:val="000000"/>
          <w:kern w:val="0"/>
          <w:sz w:val="26"/>
          <w:szCs w:val="26"/>
          <w14:ligatures w14:val="none"/>
        </w:rPr>
        <w:t>they’re</w:t>
      </w:r>
      <w:proofErr w:type="spellEnd"/>
      <w:r w:rsidRPr="007D5F78">
        <w:rPr>
          <w:rFonts w:ascii="var(--article-font-family)" w:eastAsia="ＭＳ Ｐゴシック" w:hAnsi="var(--article-font-family)" w:cs="ＭＳ Ｐゴシック"/>
          <w:color w:val="000000"/>
          <w:kern w:val="0"/>
          <w:sz w:val="26"/>
          <w:szCs w:val="26"/>
          <w14:ligatures w14:val="none"/>
        </w:rPr>
        <w:t>, you know, a few of the common ones that people look at.  </w:t>
      </w:r>
    </w:p>
    <w:p w14:paraId="2FF7376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they’re looking at things like the level of the dollar, the level of equity prices, the level of rates, the credit spreads. Sometimes they’re pulling in credit availability and things like that.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 isn’t any one thing. We would never look at, for example, long term treasury rates in isolation. Nor will we ignore them. We would look at them as part of a broader picture. And they do play a role, of course, in many of the major standard financial condition indexes.</w:t>
      </w:r>
    </w:p>
    <w:p w14:paraId="3A15F8F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Your second question was?</w:t>
      </w:r>
    </w:p>
    <w:p w14:paraId="77FDB1B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On the banking, stress.</w:t>
      </w:r>
    </w:p>
    <w:p w14:paraId="5A978EF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Ah, banking stress.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something we’re watching. As you know, we did have—there were issues with interest rate risk, </w:t>
      </w:r>
      <w:proofErr w:type="gramStart"/>
      <w:r w:rsidRPr="007D5F78">
        <w:rPr>
          <w:rFonts w:ascii="var(--article-font-family)" w:eastAsia="ＭＳ Ｐゴシック" w:hAnsi="var(--article-font-family)" w:cs="ＭＳ Ｐゴシック"/>
          <w:color w:val="000000"/>
          <w:kern w:val="0"/>
          <w:sz w:val="26"/>
          <w:szCs w:val="26"/>
          <w14:ligatures w14:val="none"/>
        </w:rPr>
        <w:t>and also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 know, funding uninsured deposits in the March—the things we went through in March and thereafter.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we’ve been working a lot with financial institutions to make sure that they have good funding plans and good—and that they have a plan for how to deal with, you know, the kind of portfolio, unrealized losses, that they have. We do think the banking system is quite resilient. We had, you know, a handful of bank failures, but—so, that’s what we’re out there doing. And we don’t have any reason to think that this—that these rate hikes are materially changing that picture, which is one of a strong banking system and one where there’s a strong focus by banks and by supervisors on liquidity, on funding, and those sorts of things.</w:t>
      </w:r>
    </w:p>
    <w:p w14:paraId="0354CA0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Thanks, Mr. Chairman. Scott Horsley from NPR. Last week, you and your colleagues put forward a proposal to lower the cap on debit-card swipe fees for comment. Could </w:t>
      </w:r>
      <w:r w:rsidRPr="007D5F78">
        <w:rPr>
          <w:rFonts w:ascii="var(--article-font-family)" w:eastAsia="ＭＳ Ｐゴシック" w:hAnsi="var(--article-font-family)" w:cs="ＭＳ Ｐゴシック"/>
          <w:color w:val="000000"/>
          <w:kern w:val="0"/>
          <w:sz w:val="26"/>
          <w:szCs w:val="26"/>
          <w14:ligatures w14:val="none"/>
        </w:rPr>
        <w:lastRenderedPageBreak/>
        <w:t>you just talk a little about the considerations there—what it would mean for merchants, for banks, for consumers—</w:t>
      </w:r>
      <w:proofErr w:type="gramStart"/>
      <w:r w:rsidRPr="007D5F78">
        <w:rPr>
          <w:rFonts w:ascii="var(--article-font-family)" w:eastAsia="ＭＳ Ｐゴシック" w:hAnsi="var(--article-font-family)" w:cs="ＭＳ Ｐゴシック"/>
          <w:color w:val="000000"/>
          <w:kern w:val="0"/>
          <w:sz w:val="26"/>
          <w:szCs w:val="26"/>
          <w14:ligatures w14:val="none"/>
        </w:rPr>
        <w:t>and also</w:t>
      </w:r>
      <w:proofErr w:type="gramEnd"/>
      <w:r w:rsidRPr="007D5F78">
        <w:rPr>
          <w:rFonts w:ascii="var(--article-font-family)" w:eastAsia="ＭＳ Ｐゴシック" w:hAnsi="var(--article-font-family)" w:cs="ＭＳ Ｐゴシック"/>
          <w:color w:val="000000"/>
          <w:kern w:val="0"/>
          <w:sz w:val="26"/>
          <w:szCs w:val="26"/>
          <w14:ligatures w14:val="none"/>
        </w:rPr>
        <w:t xml:space="preserve"> just what you all are seeing in terms of the use of both debit and credit cards in the—in the payment system?</w:t>
      </w:r>
    </w:p>
    <w:p w14:paraId="66D7A478"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You know, so you’re right, we put a proposal out for comment, is what we did. And you know, this is—this is a job that Congress assigned us, as you of course know, in Dodd-Frank, and all we can really do is faithfully implement the statute. That’s all we’re trying to do. What else can we really do?</w:t>
      </w:r>
    </w:p>
    <w:p w14:paraId="79CD6A55"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It’s a 90-day comment period and we typically don’t comment on these things once they’re out for comment. And we do hope that stakeholders—and we know that they will use this opportunity to express their views. They haven’t been shy about that. So that’s critical, and that’s what I can say about that now.</w:t>
      </w:r>
    </w:p>
    <w:p w14:paraId="58752E7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 you. Thanks, Chair. Edward Lawrence with Fox Business.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over the last three months, the year-over-year PCE inflation was at 3.4 percent, core well over 3 percent. You’ve said in the past 2 percent remains the Federal Reserve target. But with no rate increase today, how long would you be OK, then, with a 3 percent or 3 percent plus overall inflation?</w:t>
      </w:r>
    </w:p>
    <w:p w14:paraId="2283B71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You know, the progress is probably going to come in lumps and be bumpy, but we’re making progress, you know. I think — I think the core PCE came down by almost 60 basis points in the third quarter.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if you—the best thing I could point you to would be the September SEP, where, you know, the expectation was that inflation by the end of next year on a 12-month trailing basis would be well into the twos and the year after that further into the twos. So that’s—if you look historically, that’s sort of consistent with the way inflation comes down. It does take some time. And as you get—you know, as you get further and further from those highs, it may </w:t>
      </w:r>
      <w:proofErr w:type="gramStart"/>
      <w:r w:rsidRPr="007D5F78">
        <w:rPr>
          <w:rFonts w:ascii="var(--article-font-family)" w:eastAsia="ＭＳ Ｐゴシック" w:hAnsi="var(--article-font-family)" w:cs="ＭＳ Ｐゴシック"/>
          <w:color w:val="000000"/>
          <w:kern w:val="0"/>
          <w:sz w:val="26"/>
          <w:szCs w:val="26"/>
          <w14:ligatures w14:val="none"/>
        </w:rPr>
        <w:t>actually take</w:t>
      </w:r>
      <w:proofErr w:type="gramEnd"/>
      <w:r w:rsidRPr="007D5F78">
        <w:rPr>
          <w:rFonts w:ascii="var(--article-font-family)" w:eastAsia="ＭＳ Ｐゴシック" w:hAnsi="var(--article-font-family)" w:cs="ＭＳ Ｐゴシック"/>
          <w:color w:val="000000"/>
          <w:kern w:val="0"/>
          <w:sz w:val="26"/>
          <w:szCs w:val="26"/>
          <w14:ligatures w14:val="none"/>
        </w:rPr>
        <w:t xml:space="preserve"> a longer time.</w:t>
      </w:r>
    </w:p>
    <w:p w14:paraId="3213A18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But the good news is we’re—you know, we’re making progress, and monetary policy is restrictive, and we feel like we’re on a path to make more progress. And it’s essential that we do.</w:t>
      </w:r>
    </w:p>
    <w:p w14:paraId="3627BBE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Well, you’ve said in the past that doing too little on interest rates could take years to fix but the cost of doing too much could be easily fixed. How robust was the debate about this pause on the doing-too-little side?</w:t>
      </w:r>
    </w:p>
    <w:p w14:paraId="2D5FCE2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That’s always the question we’re asking ourselves. And we know that if we—if we fail to restore price stability, the risk is that expectations of higher inflation get entrenched in the economy. And we know that that’s </w:t>
      </w:r>
      <w:proofErr w:type="gramStart"/>
      <w:r w:rsidRPr="007D5F78">
        <w:rPr>
          <w:rFonts w:ascii="var(--article-font-family)" w:eastAsia="ＭＳ Ｐゴシック" w:hAnsi="var(--article-font-family)" w:cs="ＭＳ Ｐゴシック"/>
          <w:color w:val="000000"/>
          <w:kern w:val="0"/>
          <w:sz w:val="26"/>
          <w:szCs w:val="26"/>
          <w14:ligatures w14:val="none"/>
        </w:rPr>
        <w:t>really bad</w:t>
      </w:r>
      <w:proofErr w:type="gramEnd"/>
      <w:r w:rsidRPr="007D5F78">
        <w:rPr>
          <w:rFonts w:ascii="var(--article-font-family)" w:eastAsia="ＭＳ Ｐゴシック" w:hAnsi="var(--article-font-family)" w:cs="ＭＳ Ｐゴシック"/>
          <w:color w:val="000000"/>
          <w:kern w:val="0"/>
          <w:sz w:val="26"/>
          <w:szCs w:val="26"/>
          <w14:ligatures w14:val="none"/>
        </w:rPr>
        <w:t xml:space="preserve"> for people; inflation </w:t>
      </w:r>
      <w:r w:rsidRPr="007D5F78">
        <w:rPr>
          <w:rFonts w:ascii="var(--article-font-family)" w:eastAsia="ＭＳ Ｐゴシック" w:hAnsi="var(--article-font-family)" w:cs="ＭＳ Ｐゴシック"/>
          <w:color w:val="000000"/>
          <w:kern w:val="0"/>
          <w:sz w:val="26"/>
          <w:szCs w:val="26"/>
          <w14:ligatures w14:val="none"/>
        </w:rPr>
        <w:lastRenderedPageBreak/>
        <w:t xml:space="preserve">will be both more—both higher and more volatile. That’s a prescription for misery.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really committed to not letting that happen.</w:t>
      </w:r>
    </w:p>
    <w:p w14:paraId="4F73999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You know, for the first year or so of our tightening cycle, the risk was all on the side of not doing enough. You know, we’re—we’ve come far enough that the risks, you know, have gotten more two-sided. You can’t identify that with a lot of precision, but </w:t>
      </w:r>
      <w:r w:rsidRPr="007D5F78">
        <w:rPr>
          <w:rFonts w:ascii="var(--article-font-family)" w:eastAsia="ＭＳ Ｐゴシック" w:hAnsi="var(--article-font-family)" w:cs="ＭＳ Ｐゴシック"/>
          <w:b/>
          <w:bCs/>
          <w:color w:val="FF0000"/>
          <w:kern w:val="0"/>
          <w:sz w:val="26"/>
          <w:szCs w:val="26"/>
          <w14:ligatures w14:val="none"/>
        </w:rPr>
        <w:t>it does feel like the risks are more two-sided now.</w:t>
      </w:r>
      <w:r w:rsidRPr="007D5F78">
        <w:rPr>
          <w:rFonts w:ascii="var(--article-font-family)" w:eastAsia="ＭＳ Ｐゴシック" w:hAnsi="var(--article-font-family)" w:cs="ＭＳ Ｐゴシック"/>
          <w:color w:val="000000"/>
          <w:kern w:val="0"/>
          <w:sz w:val="26"/>
          <w:szCs w:val="26"/>
          <w14:ligatures w14:val="none"/>
        </w:rPr>
        <w:t xml:space="preserve"> And—but we’re committed to getting inflation back down to our target over time, and we will.</w:t>
      </w:r>
    </w:p>
    <w:p w14:paraId="20D7E1E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Hi. Simon Rabinovitch with The Economist. Quick follow up to the question about banking stresses. You talked about how the banking system is resilient. Of course, part of the resilience of the past year stems from the Bank Term Funding Program that you launched in March. Given that bond prices have not recovered, that unrealized losses are probably mounting, how likely is it that you might have to extend that program in March next year?</w:t>
      </w:r>
    </w:p>
    <w:p w14:paraId="1502A05B"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Good question. We haven’t really—we haven’t really been thinking about that yet. We—you know, it’s November 1, and that’s a decision we’ll be making in the first quarter of next year.</w:t>
      </w:r>
    </w:p>
    <w:p w14:paraId="20CE8E7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OK. Sorry, quick separate question about inflation expectations. The U. Michigan sentiment survey showed a big jump in one-year-ahead inflation expectations last month, from 3.2 to 4.2. Last year, you said that </w:t>
      </w:r>
      <w:proofErr w:type="gramStart"/>
      <w:r w:rsidRPr="007D5F78">
        <w:rPr>
          <w:rFonts w:ascii="var(--article-font-family)" w:eastAsia="ＭＳ Ｐゴシック" w:hAnsi="var(--article-font-family)" w:cs="ＭＳ Ｐゴシック"/>
          <w:color w:val="000000"/>
          <w:kern w:val="0"/>
          <w:sz w:val="26"/>
          <w:szCs w:val="26"/>
          <w14:ligatures w14:val="none"/>
        </w:rPr>
        <w:t>particular survey</w:t>
      </w:r>
      <w:proofErr w:type="gramEnd"/>
      <w:r w:rsidRPr="007D5F78">
        <w:rPr>
          <w:rFonts w:ascii="var(--article-font-family)" w:eastAsia="ＭＳ Ｐゴシック" w:hAnsi="var(--article-font-family)" w:cs="ＭＳ Ｐゴシック"/>
          <w:color w:val="000000"/>
          <w:kern w:val="0"/>
          <w:sz w:val="26"/>
          <w:szCs w:val="26"/>
          <w14:ligatures w14:val="none"/>
        </w:rPr>
        <w:t xml:space="preserve"> was a really decisive factor in one of your rate-hike decisions. If it stays elevated next time around, how big of an input will that be into your December thinking?</w:t>
      </w:r>
    </w:p>
    <w:p w14:paraId="2F3B2E3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Yeah. We look at a range of things. I think the—you know, the UM thing got blown out of proportion a little bit. It was </w:t>
      </w:r>
      <w:proofErr w:type="gramStart"/>
      <w:r w:rsidRPr="007D5F78">
        <w:rPr>
          <w:rFonts w:ascii="var(--article-font-family)" w:eastAsia="ＭＳ Ｐゴシック" w:hAnsi="var(--article-font-family)" w:cs="ＭＳ Ｐゴシック"/>
          <w:color w:val="000000"/>
          <w:kern w:val="0"/>
          <w:sz w:val="26"/>
          <w:szCs w:val="26"/>
          <w14:ligatures w14:val="none"/>
        </w:rPr>
        <w:t>actually a</w:t>
      </w:r>
      <w:proofErr w:type="gramEnd"/>
      <w:r w:rsidRPr="007D5F78">
        <w:rPr>
          <w:rFonts w:ascii="var(--article-font-family)" w:eastAsia="ＭＳ Ｐゴシック" w:hAnsi="var(--article-font-family)" w:cs="ＭＳ Ｐゴシック"/>
          <w:color w:val="000000"/>
          <w:kern w:val="0"/>
          <w:sz w:val="26"/>
          <w:szCs w:val="26"/>
          <w14:ligatures w14:val="none"/>
        </w:rPr>
        <w:t xml:space="preserve"> preliminary estimate that got revised away. And I said it was preliminary in it, but that didn’t get picked up.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look at many, many things, and so, really, look across the broad array of surveys and also market-based estimates. And you know—and we do that </w:t>
      </w:r>
      <w:proofErr w:type="gramStart"/>
      <w:r w:rsidRPr="007D5F78">
        <w:rPr>
          <w:rFonts w:ascii="var(--article-font-family)" w:eastAsia="ＭＳ Ｐゴシック" w:hAnsi="var(--article-font-family)" w:cs="ＭＳ Ｐゴシック"/>
          <w:color w:val="000000"/>
          <w:kern w:val="0"/>
          <w:sz w:val="26"/>
          <w:szCs w:val="26"/>
          <w14:ligatures w14:val="none"/>
        </w:rPr>
        <w:t>really carefully</w:t>
      </w:r>
      <w:proofErr w:type="gramEnd"/>
      <w:r w:rsidRPr="007D5F78">
        <w:rPr>
          <w:rFonts w:ascii="var(--article-font-family)" w:eastAsia="ＭＳ Ｐゴシック" w:hAnsi="var(--article-font-family)" w:cs="ＭＳ Ｐゴシック"/>
          <w:color w:val="000000"/>
          <w:kern w:val="0"/>
          <w:sz w:val="26"/>
          <w:szCs w:val="26"/>
          <w14:ligatures w14:val="none"/>
        </w:rPr>
        <w:t xml:space="preserve"> at every meeting and between meetings. You know, it’s just clear that inflation expectations are </w:t>
      </w:r>
      <w:r w:rsidRPr="007D5F78">
        <w:rPr>
          <w:rFonts w:ascii="var(--article-font-family)" w:eastAsia="ＭＳ Ｐゴシック" w:hAnsi="var(--article-font-family)" w:cs="ＭＳ Ｐゴシック"/>
          <w:b/>
          <w:bCs/>
          <w:color w:val="FF0000"/>
          <w:kern w:val="0"/>
          <w:sz w:val="26"/>
          <w:szCs w:val="26"/>
          <w14:ligatures w14:val="none"/>
        </w:rPr>
        <w:t>in a good place</w:t>
      </w:r>
      <w:r w:rsidRPr="007D5F78">
        <w:rPr>
          <w:rFonts w:ascii="var(--article-font-family)" w:eastAsia="ＭＳ Ｐゴシック" w:hAnsi="var(--article-font-family)" w:cs="ＭＳ Ｐゴシック"/>
          <w:color w:val="000000"/>
          <w:kern w:val="0"/>
          <w:sz w:val="26"/>
          <w:szCs w:val="26"/>
          <w14:ligatures w14:val="none"/>
        </w:rPr>
        <w:t xml:space="preserve">. The public does believe that inflation will get back down to 2 percent over </w:t>
      </w:r>
      <w:proofErr w:type="gramStart"/>
      <w:r w:rsidRPr="007D5F78">
        <w:rPr>
          <w:rFonts w:ascii="var(--article-font-family)" w:eastAsia="ＭＳ Ｐゴシック" w:hAnsi="var(--article-font-family)" w:cs="ＭＳ Ｐゴシック"/>
          <w:color w:val="000000"/>
          <w:kern w:val="0"/>
          <w:sz w:val="26"/>
          <w:szCs w:val="26"/>
          <w14:ligatures w14:val="none"/>
        </w:rPr>
        <w:t>time</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it will. They’re right.</w:t>
      </w:r>
    </w:p>
    <w:p w14:paraId="0C67B691"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there’s no real crack in that armor. You can always find one reading that is a little bit out of whack. But, honestly, the bulk of them are just very clear that the public believes that inflation will come down and that’s—of course, we believe </w:t>
      </w:r>
      <w:r w:rsidRPr="007D5F78">
        <w:rPr>
          <w:rFonts w:ascii="var(--article-font-family)" w:eastAsia="ＭＳ Ｐゴシック" w:hAnsi="var(--article-font-family)" w:cs="ＭＳ Ｐゴシック"/>
          <w:b/>
          <w:bCs/>
          <w:color w:val="FF0000"/>
          <w:kern w:val="0"/>
          <w:sz w:val="26"/>
          <w:szCs w:val="26"/>
          <w14:ligatures w14:val="none"/>
        </w:rPr>
        <w:t>that’s critical in winning the battle</w:t>
      </w:r>
      <w:r w:rsidRPr="007D5F78">
        <w:rPr>
          <w:rFonts w:ascii="var(--article-font-family)" w:eastAsia="ＭＳ Ｐゴシック" w:hAnsi="var(--article-font-family)" w:cs="ＭＳ Ｐゴシック"/>
          <w:color w:val="000000"/>
          <w:kern w:val="0"/>
          <w:sz w:val="26"/>
          <w:szCs w:val="26"/>
          <w14:ligatures w14:val="none"/>
        </w:rPr>
        <w:t>.  </w:t>
      </w:r>
    </w:p>
    <w:p w14:paraId="01D384F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Q: Hi, Chair Powell. Megan </w:t>
      </w:r>
      <w:proofErr w:type="spellStart"/>
      <w:r w:rsidRPr="007D5F78">
        <w:rPr>
          <w:rFonts w:ascii="var(--article-font-family)" w:eastAsia="ＭＳ Ｐゴシック" w:hAnsi="var(--article-font-family)" w:cs="ＭＳ Ｐゴシック"/>
          <w:color w:val="000000"/>
          <w:kern w:val="0"/>
          <w:sz w:val="26"/>
          <w:szCs w:val="26"/>
          <w14:ligatures w14:val="none"/>
        </w:rPr>
        <w:t>Cassella</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Barron’s. Thanks for taking our questions. I wanted to see if you could talk about the neutral rate. You mentioned today that you’re still debating whether rates are sufficiently </w:t>
      </w:r>
      <w:proofErr w:type="gramStart"/>
      <w:r w:rsidRPr="007D5F78">
        <w:rPr>
          <w:rFonts w:ascii="var(--article-font-family)" w:eastAsia="ＭＳ Ｐゴシック" w:hAnsi="var(--article-font-family)" w:cs="ＭＳ Ｐゴシック"/>
          <w:color w:val="000000"/>
          <w:kern w:val="0"/>
          <w:sz w:val="26"/>
          <w:szCs w:val="26"/>
          <w14:ligatures w14:val="none"/>
        </w:rPr>
        <w:t>restrictive</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you’ve recently said that evidence is suggesting policy is not too tight right now.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was curious if you could elaborate on that at all and whether that means the neutral rate, in your view, has risen.</w:t>
      </w:r>
    </w:p>
    <w:p w14:paraId="2AA0924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Yeah.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first thing to say is that it’s very important—it’s a very important variable in the way we think about monetary policy. But you can’t identify it with any precision in real time and we know that.</w:t>
      </w:r>
    </w:p>
    <w:p w14:paraId="6D17ACFE"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 have to just take that—you have to take your estimate of it with a grain of salt. What we know now is, you know, within a range of estimates of the neutral rate policy is restrictive and it’s therefore putting downward pressure on economic activity, hiring, and inflation.  </w:t>
      </w:r>
    </w:p>
    <w:p w14:paraId="405473E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do talk about this. There’s not any debate or, you know, attempt to, you know, to sort of agree as a group on what—whether R-star is moving or not. Some people think it has. Some people haven’t said—don’t think it has.</w:t>
      </w:r>
    </w:p>
    <w:p w14:paraId="02EF207D"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Ultimately, it’s unknowable and so, really, again, what we’re focused on is, you know, looking at the data and giving ourselves a little more time now to look carefully at the data by being careful in our moves. Does it feel like monetary policy is restrictive enough to bring inflation down to 2 percent over time? </w:t>
      </w:r>
    </w:p>
    <w:p w14:paraId="2ABE1E66"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That’s the question we’re asking ourselves. I think, you know, years from now economists will be revising their estimates of R-star as it existed on November 1, 2023. You can’t—we can’t really wait for that in making policy. We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look—we have to have those models and look at them and think about them but, ultimately, we’ve got to look at the effects the policy is having accounting for the lags, which makes it difficult.  </w:t>
      </w:r>
    </w:p>
    <w:p w14:paraId="5AA0F15E"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If I could follow up on </w:t>
      </w:r>
      <w:proofErr w:type="gramStart"/>
      <w:r w:rsidRPr="007D5F78">
        <w:rPr>
          <w:rFonts w:ascii="var(--article-font-family)" w:eastAsia="ＭＳ Ｐゴシック" w:hAnsi="var(--article-font-family)" w:cs="ＭＳ Ｐゴシック"/>
          <w:color w:val="000000"/>
          <w:kern w:val="0"/>
          <w:sz w:val="26"/>
          <w:szCs w:val="26"/>
          <w14:ligatures w14:val="none"/>
        </w:rPr>
        <w:t>a wages</w:t>
      </w:r>
      <w:proofErr w:type="gramEnd"/>
      <w:r w:rsidRPr="007D5F78">
        <w:rPr>
          <w:rFonts w:ascii="var(--article-font-family)" w:eastAsia="ＭＳ Ｐゴシック" w:hAnsi="var(--article-font-family)" w:cs="ＭＳ Ｐゴシック"/>
          <w:color w:val="000000"/>
          <w:kern w:val="0"/>
          <w:sz w:val="26"/>
          <w:szCs w:val="26"/>
          <w14:ligatures w14:val="none"/>
        </w:rPr>
        <w:t xml:space="preserve"> point earlier. You talked about the inflation outlook. But I’m curious if you have any concerns whether wage inflation at its current level could be—could risk pushing up overall inflation or reacceleration.  </w:t>
      </w:r>
    </w:p>
    <w:p w14:paraId="6B588A7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if you look at the broad range of wages they have—</w:t>
      </w:r>
      <w:r w:rsidRPr="007D5F78">
        <w:rPr>
          <w:rFonts w:ascii="var(--article-font-family)" w:eastAsia="ＭＳ Ｐゴシック" w:hAnsi="var(--article-font-family)" w:cs="ＭＳ Ｐゴシック"/>
          <w:b/>
          <w:bCs/>
          <w:color w:val="FF0000"/>
          <w:kern w:val="0"/>
          <w:sz w:val="26"/>
          <w:szCs w:val="26"/>
          <w14:ligatures w14:val="none"/>
        </w:rPr>
        <w:t>the wage increases have really come down significantly</w:t>
      </w:r>
      <w:r w:rsidRPr="007D5F78">
        <w:rPr>
          <w:rFonts w:ascii="var(--article-font-family)" w:eastAsia="ＭＳ Ｐゴシック" w:hAnsi="var(--article-font-family)" w:cs="ＭＳ Ｐゴシック"/>
          <w:color w:val="000000"/>
          <w:kern w:val="0"/>
          <w:sz w:val="26"/>
          <w:szCs w:val="26"/>
          <w14:ligatures w14:val="none"/>
        </w:rPr>
        <w:t xml:space="preserve"> over the course of the last 18 months to a level where they’re substantially closer to that level that would be consistent with 2 percent inflation over time, making standard assumptions about productivity over time.</w:t>
      </w:r>
    </w:p>
    <w:p w14:paraId="3EC5304E"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much closer than it was, and that’s true of the ECI, which is the one that we got this week. It’s true of average hourly earnings and compensation per hour, too, and all </w:t>
      </w:r>
      <w:r w:rsidRPr="007D5F78">
        <w:rPr>
          <w:rFonts w:ascii="var(--article-font-family)" w:eastAsia="ＭＳ Ｐゴシック" w:hAnsi="var(--article-font-family)" w:cs="ＭＳ Ｐゴシック"/>
          <w:color w:val="000000"/>
          <w:kern w:val="0"/>
          <w:sz w:val="26"/>
          <w:szCs w:val="26"/>
          <w14:ligatures w14:val="none"/>
        </w:rPr>
        <w:lastRenderedPageBreak/>
        <w:t xml:space="preserve">of them are kind of saying </w:t>
      </w:r>
      <w:proofErr w:type="gramStart"/>
      <w:r w:rsidRPr="007D5F78">
        <w:rPr>
          <w:rFonts w:ascii="var(--article-font-family)" w:eastAsia="ＭＳ Ｐゴシック" w:hAnsi="var(--article-font-family)" w:cs="ＭＳ Ｐゴシック"/>
          <w:color w:val="000000"/>
          <w:kern w:val="0"/>
          <w:sz w:val="26"/>
          <w:szCs w:val="26"/>
          <w14:ligatures w14:val="none"/>
        </w:rPr>
        <w:t>that,</w:t>
      </w:r>
      <w:proofErr w:type="gramEnd"/>
      <w:r w:rsidRPr="007D5F78">
        <w:rPr>
          <w:rFonts w:ascii="var(--article-font-family)" w:eastAsia="ＭＳ Ｐゴシック" w:hAnsi="var(--article-font-family)" w:cs="ＭＳ Ｐゴシック"/>
          <w:color w:val="000000"/>
          <w:kern w:val="0"/>
          <w:sz w:val="26"/>
          <w:szCs w:val="26"/>
          <w14:ligatures w14:val="none"/>
        </w:rPr>
        <w:t xml:space="preserve"> which is great, and you have to look at a group of them because any one of them can be idiosyncratic from—in any given reading.  </w:t>
      </w:r>
    </w:p>
    <w:p w14:paraId="2DDAECD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 that’s what you see, and so what you saw with the ECI reading was if you look back—it comes out four times a year. If you look back a couple of </w:t>
      </w:r>
      <w:proofErr w:type="gramStart"/>
      <w:r w:rsidRPr="007D5F78">
        <w:rPr>
          <w:rFonts w:ascii="var(--article-font-family)" w:eastAsia="ＭＳ Ｐゴシック" w:hAnsi="var(--article-font-family)" w:cs="ＭＳ Ｐゴシック"/>
          <w:color w:val="000000"/>
          <w:kern w:val="0"/>
          <w:sz w:val="26"/>
          <w:szCs w:val="26"/>
          <w14:ligatures w14:val="none"/>
        </w:rPr>
        <w:t>quarters</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you’ll see it was much higher and then it came down substantially in June, and then the September reading was more or less at the same level as the June reading. So, in a way, it’s just validating that decline and it was very close to our expectations internally, too.  </w:t>
      </w:r>
    </w:p>
    <w:p w14:paraId="42BCB90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t>
      </w:r>
      <w:r w:rsidRPr="007D5F78">
        <w:rPr>
          <w:rFonts w:ascii="var(--article-font-family)" w:eastAsia="ＭＳ Ｐゴシック" w:hAnsi="var(--article-font-family)" w:cs="ＭＳ Ｐゴシック"/>
          <w:b/>
          <w:bCs/>
          <w:color w:val="FF0000"/>
          <w:kern w:val="0"/>
          <w:sz w:val="26"/>
          <w:szCs w:val="26"/>
          <w14:ligatures w14:val="none"/>
        </w:rPr>
        <w:t>I think we feel good about that</w:t>
      </w:r>
      <w:r w:rsidRPr="007D5F78">
        <w:rPr>
          <w:rFonts w:ascii="var(--article-font-family)" w:eastAsia="ＭＳ Ｐゴシック" w:hAnsi="var(--article-font-family)" w:cs="ＭＳ Ｐゴシック"/>
          <w:color w:val="000000"/>
          <w:kern w:val="0"/>
          <w:sz w:val="26"/>
          <w:szCs w:val="26"/>
          <w14:ligatures w14:val="none"/>
        </w:rPr>
        <w:t>. Also I would say it isn’t—in my thinking, it’s not the case that wages have been the principal driver of inflation so far, although I think it’s—I do think it’s fair to say that as we go forward, as monetary policy becomes more important relative to the supply side issues I talked about in the unwinding of the pandemic effects, it may be that the labor market becomes more important over time, too.  </w:t>
      </w:r>
    </w:p>
    <w:p w14:paraId="5D1392AB"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Hi. Nancy Marshall-</w:t>
      </w:r>
      <w:proofErr w:type="spellStart"/>
      <w:r w:rsidRPr="007D5F78">
        <w:rPr>
          <w:rFonts w:ascii="var(--article-font-family)" w:eastAsia="ＭＳ Ｐゴシック" w:hAnsi="var(--article-font-family)" w:cs="ＭＳ Ｐゴシック"/>
          <w:color w:val="000000"/>
          <w:kern w:val="0"/>
          <w:sz w:val="26"/>
          <w:szCs w:val="26"/>
          <w14:ligatures w14:val="none"/>
        </w:rPr>
        <w:t>Genzer</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Marketplace. Chair Powell, are you now as concerned about overshooting and raising interest rates too much as you are about getting inflation down to the 2 percent target? </w:t>
      </w:r>
    </w:p>
    <w:p w14:paraId="52EE826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as I mentioned, I think for much of the last year and a half the concern was not doing too—not doing enough. It was not getting rates high enough in time to avoid having inflation expectations—higher inflation expectations become entrenched. So that was the concern.</w:t>
      </w:r>
    </w:p>
    <w:p w14:paraId="230CE8C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 think we’ve reached, you know, now more than 18 months into this, you can see by the fact that we have slowed down—although we’re still—we’re still—we’re still trying to gain confidence in what the appropriate stance is. But you can see that we think, and I think, that the risks are getting more balanced. I’ll just say that they’re getting more balanced. The risk of doing too much versus the risk of doing too little are getting—are getting closer to balance.  </w:t>
      </w:r>
    </w:p>
    <w:p w14:paraId="414A175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Because policy is, I think, clearly restrictive at 5 ¼ to 5 ½ percent, that range. If you take off a mainstream estimate of the—of the expected inflation, take one year inflation, you’re going to see that—you’re going to see a real policy rate that is, you know, well above mainstream estimates of a neutral policy rate. Now that’s arithmetic. It doesn’t really—the proof is really in how the economy reacts. But I would say that we’re in a place where those risks are getting closer to being in balance.</w:t>
      </w:r>
    </w:p>
    <w:p w14:paraId="526D6B25"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And you said the proof is how the economy reacts. What are you looking at to be sure you’re not overshooting?</w:t>
      </w:r>
    </w:p>
    <w:p w14:paraId="4AB459C9"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MR. POWELL: Well, I think what we’re looking at is, are we still—is inflation still broadly cooling? Do we – is it sort of validating the path we saw over the summer, where inflation was clearly cooling and coming down? Now we’ve seen periods like that before, and they’ve just—there hasn’t been follow-through, the data have bounced back.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what are we seeing? You know, are we seeing—is inflation still coming down? So that’s the first thing. </w:t>
      </w:r>
    </w:p>
    <w:p w14:paraId="03E54AB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Second thing is, in the labor market, what we’ve seen is a very positive rebalancing of supply and demand, partly through just much more supply coming online. And with labor demand still clearly remaining very strong, when you have the kind of job growth we’ve had over the last quarter. It’s still very strong demand. And you see wage increases coming down, as we discussed, but coming down, you know, in a kind of gradual way. I think that’s what we want to see, that that whole set of processes continue.</w:t>
      </w:r>
    </w:p>
    <w:p w14:paraId="0E700807"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Bryan Mena, CNN. Do you think that there’s—has been any structural change in either consumption or in the job market that’s pushing up consumption? You obviously saw the third quarter GDP figures, which were strong, and some economists have expected everyone’s spending to have fizzled out by now.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I’m kind of wondering if there’s been any structural change in consumption?</w:t>
      </w:r>
    </w:p>
    <w:p w14:paraId="7AF0BB32"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I wouldn’t say there’s been a structural change in consumption. I would say it’s certainly been strong.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a couple of things. We may have underestimated the balance sheet strength of households and small businesses, and that may be part of it. There may be—you know, we’ve been, like everyone else, trying to estimate the number of—the amount of savings that households have from the pandemic, when they couldn’t spend on services really at all—or, you know, in-person services. And, you know, there can still be more of that than we think, although at a certain point we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—we’re going to be getting back to </w:t>
      </w:r>
      <w:proofErr w:type="spellStart"/>
      <w:r w:rsidRPr="007D5F78">
        <w:rPr>
          <w:rFonts w:ascii="var(--article-font-family)" w:eastAsia="ＭＳ Ｐゴシック" w:hAnsi="var(--article-font-family)" w:cs="ＭＳ Ｐゴシック"/>
          <w:color w:val="000000"/>
          <w:kern w:val="0"/>
          <w:sz w:val="26"/>
          <w:szCs w:val="26"/>
          <w14:ligatures w14:val="none"/>
        </w:rPr>
        <w:t>prepandemic</w:t>
      </w:r>
      <w:proofErr w:type="spellEnd"/>
      <w:r w:rsidRPr="007D5F78">
        <w:rPr>
          <w:rFonts w:ascii="var(--article-font-family)" w:eastAsia="ＭＳ Ｐゴシック" w:hAnsi="var(--article-font-family)" w:cs="ＭＳ Ｐゴシック"/>
          <w:color w:val="000000"/>
          <w:kern w:val="0"/>
          <w:sz w:val="26"/>
          <w:szCs w:val="26"/>
          <w14:ligatures w14:val="none"/>
        </w:rPr>
        <w:t xml:space="preserve"> levels of savings. We may not be there yet.</w:t>
      </w:r>
    </w:p>
    <w:p w14:paraId="004A7863"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things are—clearly, people are still spending. The dynamic has been </w:t>
      </w:r>
      <w:proofErr w:type="gramStart"/>
      <w:r w:rsidRPr="007D5F78">
        <w:rPr>
          <w:rFonts w:ascii="var(--article-font-family)" w:eastAsia="ＭＳ Ｐゴシック" w:hAnsi="var(--article-font-family)" w:cs="ＭＳ Ｐゴシック"/>
          <w:color w:val="000000"/>
          <w:kern w:val="0"/>
          <w:sz w:val="26"/>
          <w:szCs w:val="26"/>
          <w14:ligatures w14:val="none"/>
        </w:rPr>
        <w:t>really strong</w:t>
      </w:r>
      <w:proofErr w:type="gramEnd"/>
      <w:r w:rsidRPr="007D5F78">
        <w:rPr>
          <w:rFonts w:ascii="var(--article-font-family)" w:eastAsia="ＭＳ Ｐゴシック" w:hAnsi="var(--article-font-family)" w:cs="ＭＳ Ｐゴシック"/>
          <w:color w:val="000000"/>
          <w:kern w:val="0"/>
          <w:sz w:val="26"/>
          <w:szCs w:val="26"/>
          <w14:ligatures w14:val="none"/>
        </w:rPr>
        <w:t xml:space="preserve"> job creation, with now wages that are—that are higher than inflation in the aggregate, anyway. And that raises real disposable income. And that raises spending, which continues to drive more hiring.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you’ve had a really—that whole—that whole dynamic has been—and also, at the same time, the pandemic effects are wearing off so that goods availability, automobile availability, is better—or, was better, I think it still is. And they’re—and from a business standpoint, there are more people to hire and there’s more labor supply.</w:t>
      </w:r>
    </w:p>
    <w:p w14:paraId="43F90DCF"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lastRenderedPageBreak/>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whole thing has led to more growth, more spending, and that kind of thing. And it’s been—you know, it’s been good. And the thing is, we’ve been achieving progress on inflation in the middle of this.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been a dynamic. The question is, how long can that continue? And, you know, I just think this—the existence of this second set of factors </w:t>
      </w:r>
      <w:proofErr w:type="gramStart"/>
      <w:r w:rsidRPr="007D5F78">
        <w:rPr>
          <w:rFonts w:ascii="var(--article-font-family)" w:eastAsia="ＭＳ Ｐゴシック" w:hAnsi="var(--article-font-family)" w:cs="ＭＳ Ｐゴシック"/>
          <w:color w:val="000000"/>
          <w:kern w:val="0"/>
          <w:sz w:val="26"/>
          <w:szCs w:val="26"/>
          <w14:ligatures w14:val="none"/>
        </w:rPr>
        <w:t>at this time</w:t>
      </w:r>
      <w:proofErr w:type="gramEnd"/>
      <w:r w:rsidRPr="007D5F78">
        <w:rPr>
          <w:rFonts w:ascii="var(--article-font-family)" w:eastAsia="ＭＳ Ｐゴシック" w:hAnsi="var(--article-font-family)" w:cs="ＭＳ Ｐゴシック"/>
          <w:color w:val="000000"/>
          <w:kern w:val="0"/>
          <w:sz w:val="26"/>
          <w:szCs w:val="26"/>
          <w14:ligatures w14:val="none"/>
        </w:rPr>
        <w:t>, which is the unwinding of the pandemic effects, that’s what makes this cycle unique, I think. And, you know, we’re still learning. It took longer for that process to begin than we thought, and we’re still learning about how it plays out. That’s all we can do.</w:t>
      </w:r>
    </w:p>
    <w:p w14:paraId="44939F9C"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 you, Chair Powell. Daniel Avis from </w:t>
      </w:r>
      <w:proofErr w:type="spellStart"/>
      <w:r w:rsidRPr="007D5F78">
        <w:rPr>
          <w:rFonts w:ascii="var(--article-font-family)" w:eastAsia="ＭＳ Ｐゴシック" w:hAnsi="var(--article-font-family)" w:cs="ＭＳ Ｐゴシック"/>
          <w:color w:val="000000"/>
          <w:kern w:val="0"/>
          <w:sz w:val="26"/>
          <w:szCs w:val="26"/>
          <w14:ligatures w14:val="none"/>
        </w:rPr>
        <w:t>Agence</w:t>
      </w:r>
      <w:proofErr w:type="spellEnd"/>
      <w:r w:rsidRPr="007D5F78">
        <w:rPr>
          <w:rFonts w:ascii="var(--article-font-family)" w:eastAsia="ＭＳ Ｐゴシック" w:hAnsi="var(--article-font-family)" w:cs="ＭＳ Ｐゴシック"/>
          <w:color w:val="000000"/>
          <w:kern w:val="0"/>
          <w:sz w:val="26"/>
          <w:szCs w:val="26"/>
          <w14:ligatures w14:val="none"/>
        </w:rPr>
        <w:t xml:space="preserve"> France-Presse. Just a quick question following up on an earlier one, with regards to the Israel-Hamas conflict. You know, the Fed’s financial stability report said that the Israel-Hamas conflict and the conflict in Ukraine pose important risks to global economic activity, including the possibility of sustained disruptions to regional trade in food, energy, and other commodities. You’ve had organizations like the World Bank warning of possible, you know, surge in oil prices if the war spreads to other countries in the region. I’m just wondering how the Fed is monitoring these developments in the Middle East. You mentioned they are. And just what, you know, the potential economic impact could be if the conflict does spread to other countries in the region. Thank you.</w:t>
      </w:r>
    </w:p>
    <w:p w14:paraId="6E5EEAA0"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 wouldn’t want to speculate too much. But I’ll just say, so, you know, really the question there is, does the war spread more widely, and does it start to do things like affect oil prices</w:t>
      </w:r>
      <w:proofErr w:type="gramStart"/>
      <w:r w:rsidRPr="007D5F78">
        <w:rPr>
          <w:rFonts w:ascii="var(--article-font-family)" w:eastAsia="ＭＳ Ｐゴシック" w:hAnsi="var(--article-font-family)" w:cs="ＭＳ Ｐゴシック"/>
          <w:color w:val="000000"/>
          <w:kern w:val="0"/>
          <w:sz w:val="26"/>
          <w:szCs w:val="26"/>
          <w14:ligatures w14:val="none"/>
        </w:rPr>
        <w:t>, in particular, since</w:t>
      </w:r>
      <w:proofErr w:type="gramEnd"/>
      <w:r w:rsidRPr="007D5F78">
        <w:rPr>
          <w:rFonts w:ascii="var(--article-font-family)" w:eastAsia="ＭＳ Ｐゴシック" w:hAnsi="var(--article-font-family)" w:cs="ＭＳ Ｐゴシック"/>
          <w:color w:val="000000"/>
          <w:kern w:val="0"/>
          <w:sz w:val="26"/>
          <w:szCs w:val="26"/>
          <w14:ligatures w14:val="none"/>
        </w:rPr>
        <w:t xml:space="preserve"> this is the Middle East, we’re talking about? The price of oil has </w:t>
      </w:r>
      <w:proofErr w:type="gramStart"/>
      <w:r w:rsidRPr="007D5F78">
        <w:rPr>
          <w:rFonts w:ascii="var(--article-font-family)" w:eastAsia="ＭＳ Ｐゴシック" w:hAnsi="var(--article-font-family)" w:cs="ＭＳ Ｐゴシック"/>
          <w:color w:val="000000"/>
          <w:kern w:val="0"/>
          <w:sz w:val="26"/>
          <w:szCs w:val="26"/>
          <w14:ligatures w14:val="none"/>
        </w:rPr>
        <w:t>really not</w:t>
      </w:r>
      <w:proofErr w:type="gramEnd"/>
      <w:r w:rsidRPr="007D5F78">
        <w:rPr>
          <w:rFonts w:ascii="var(--article-font-family)" w:eastAsia="ＭＳ Ｐゴシック" w:hAnsi="var(--article-font-family)" w:cs="ＭＳ Ｐゴシック"/>
          <w:color w:val="000000"/>
          <w:kern w:val="0"/>
          <w:sz w:val="26"/>
          <w:szCs w:val="26"/>
          <w14:ligatures w14:val="none"/>
        </w:rPr>
        <w:t xml:space="preserve"> reacted very much so far to this. You know, as the Fed</w:t>
      </w:r>
      <w:proofErr w:type="gramStart"/>
      <w:r w:rsidRPr="007D5F78">
        <w:rPr>
          <w:rFonts w:ascii="var(--article-font-family)" w:eastAsia="ＭＳ Ｐゴシック" w:hAnsi="var(--article-font-family)" w:cs="ＭＳ Ｐゴシック"/>
          <w:color w:val="000000"/>
          <w:kern w:val="0"/>
          <w:sz w:val="26"/>
          <w:szCs w:val="26"/>
          <w14:ligatures w14:val="none"/>
        </w:rPr>
        <w:t>, as the Federal Open Market Committee, our job</w:t>
      </w:r>
      <w:proofErr w:type="gramEnd"/>
      <w:r w:rsidRPr="007D5F78">
        <w:rPr>
          <w:rFonts w:ascii="var(--article-font-family)" w:eastAsia="ＭＳ Ｐゴシック" w:hAnsi="var(--article-font-family)" w:cs="ＭＳ Ｐゴシック"/>
          <w:color w:val="000000"/>
          <w:kern w:val="0"/>
          <w:sz w:val="26"/>
          <w:szCs w:val="26"/>
          <w14:ligatures w14:val="none"/>
        </w:rPr>
        <w:t xml:space="preserve"> is really to talk about, to understand the economy and the economic effects. And it isn’t clear at this point that the conflict in the Middle East is going to—is on track to have significant economic effects.</w:t>
      </w:r>
    </w:p>
    <w:p w14:paraId="4A5BFCDA"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That doesn’t mean it isn’t incredibly important and something for people to—you know, to take </w:t>
      </w:r>
      <w:proofErr w:type="gramStart"/>
      <w:r w:rsidRPr="007D5F78">
        <w:rPr>
          <w:rFonts w:ascii="var(--article-font-family)" w:eastAsia="ＭＳ Ｐゴシック" w:hAnsi="var(--article-font-family)" w:cs="ＭＳ Ｐゴシック"/>
          <w:color w:val="000000"/>
          <w:kern w:val="0"/>
          <w:sz w:val="26"/>
          <w:szCs w:val="26"/>
          <w14:ligatures w14:val="none"/>
        </w:rPr>
        <w:t>really important</w:t>
      </w:r>
      <w:proofErr w:type="gramEnd"/>
      <w:r w:rsidRPr="007D5F78">
        <w:rPr>
          <w:rFonts w:ascii="var(--article-font-family)" w:eastAsia="ＭＳ Ｐゴシック" w:hAnsi="var(--article-font-family)" w:cs="ＭＳ Ｐゴシック"/>
          <w:color w:val="000000"/>
          <w:kern w:val="0"/>
          <w:sz w:val="26"/>
          <w:szCs w:val="26"/>
          <w14:ligatures w14:val="none"/>
        </w:rPr>
        <w:t xml:space="preserve"> notice of. But it may or may not turn out to be something that matters for the Federal Open Market Committee as an economic body. But what the financial stability report does is it calls out risks. And that’s what it’s doing is, calling out a risk of that. And the war in Ukraine, the same. The war in Ukraine, you know, did have immediately very significant macroeconomic implications, because of the connection to commodities. So, thank you.</w:t>
      </w:r>
    </w:p>
    <w:p w14:paraId="46001348" w14:textId="77777777" w:rsidR="007D5F78" w:rsidRP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Thanks very much.</w:t>
      </w:r>
    </w:p>
    <w:p w14:paraId="072FEC05" w14:textId="77777777" w:rsidR="007D5F78" w:rsidRDefault="007D5F78"/>
    <w:sectPr w:rsidR="007D5F78" w:rsidSect="007D5F7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ar(--article-font-family)">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78"/>
    <w:rsid w:val="00661677"/>
    <w:rsid w:val="007D5F78"/>
    <w:rsid w:val="009215F3"/>
    <w:rsid w:val="00A06D44"/>
    <w:rsid w:val="00AE3EC6"/>
    <w:rsid w:val="00BE4409"/>
    <w:rsid w:val="00C46395"/>
    <w:rsid w:val="00D96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53FFAB"/>
  <w15:chartTrackingRefBased/>
  <w15:docId w15:val="{0A933309-59C8-8942-B370-B9CCC6EE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k3zb6l-paragraph">
    <w:name w:val="css-k3zb6l-paragraph"/>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paragraph" w:customStyle="1" w:styleId="css-1brov6l">
    <w:name w:val="css-1brov6l"/>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paragraph" w:customStyle="1" w:styleId="css-1hny1g0">
    <w:name w:val="css-1hny1g0"/>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paragraph" w:customStyle="1" w:styleId="css-o8as5b">
    <w:name w:val="css-o8as5b"/>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character" w:customStyle="1" w:styleId="css-1wq8zz3">
    <w:name w:val="css-1wq8zz3"/>
    <w:basedOn w:val="a0"/>
    <w:rsid w:val="007D5F78"/>
  </w:style>
  <w:style w:type="character" w:customStyle="1" w:styleId="apple-converted-space">
    <w:name w:val="apple-converted-space"/>
    <w:basedOn w:val="a0"/>
    <w:rsid w:val="007D5F78"/>
  </w:style>
  <w:style w:type="paragraph" w:styleId="Web">
    <w:name w:val="Normal (Web)"/>
    <w:basedOn w:val="a"/>
    <w:uiPriority w:val="99"/>
    <w:semiHidden/>
    <w:unhideWhenUsed/>
    <w:rsid w:val="00A06D44"/>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7735">
      <w:bodyDiv w:val="1"/>
      <w:marLeft w:val="0"/>
      <w:marRight w:val="0"/>
      <w:marTop w:val="0"/>
      <w:marBottom w:val="0"/>
      <w:divBdr>
        <w:top w:val="none" w:sz="0" w:space="0" w:color="auto"/>
        <w:left w:val="none" w:sz="0" w:space="0" w:color="auto"/>
        <w:bottom w:val="none" w:sz="0" w:space="0" w:color="auto"/>
        <w:right w:val="none" w:sz="0" w:space="0" w:color="auto"/>
      </w:divBdr>
    </w:div>
    <w:div w:id="481971818">
      <w:bodyDiv w:val="1"/>
      <w:marLeft w:val="0"/>
      <w:marRight w:val="0"/>
      <w:marTop w:val="0"/>
      <w:marBottom w:val="0"/>
      <w:divBdr>
        <w:top w:val="none" w:sz="0" w:space="0" w:color="auto"/>
        <w:left w:val="none" w:sz="0" w:space="0" w:color="auto"/>
        <w:bottom w:val="none" w:sz="0" w:space="0" w:color="auto"/>
        <w:right w:val="none" w:sz="0" w:space="0" w:color="auto"/>
      </w:divBdr>
      <w:divsChild>
        <w:div w:id="188295228">
          <w:marLeft w:val="0"/>
          <w:marRight w:val="0"/>
          <w:marTop w:val="0"/>
          <w:marBottom w:val="0"/>
          <w:divBdr>
            <w:top w:val="none" w:sz="0" w:space="0" w:color="auto"/>
            <w:left w:val="none" w:sz="0" w:space="0" w:color="auto"/>
            <w:bottom w:val="none" w:sz="0" w:space="0" w:color="auto"/>
            <w:right w:val="none" w:sz="0" w:space="0" w:color="auto"/>
          </w:divBdr>
          <w:divsChild>
            <w:div w:id="1940798832">
              <w:marLeft w:val="0"/>
              <w:marRight w:val="480"/>
              <w:marTop w:val="240"/>
              <w:marBottom w:val="240"/>
              <w:divBdr>
                <w:top w:val="none" w:sz="0" w:space="0" w:color="auto"/>
                <w:left w:val="none" w:sz="0" w:space="0" w:color="auto"/>
                <w:bottom w:val="none" w:sz="0" w:space="0" w:color="auto"/>
                <w:right w:val="none" w:sz="0" w:space="0" w:color="auto"/>
              </w:divBdr>
              <w:divsChild>
                <w:div w:id="1113789171">
                  <w:marLeft w:val="0"/>
                  <w:marRight w:val="0"/>
                  <w:marTop w:val="0"/>
                  <w:marBottom w:val="0"/>
                  <w:divBdr>
                    <w:top w:val="none" w:sz="0" w:space="0" w:color="auto"/>
                    <w:left w:val="none" w:sz="0" w:space="0" w:color="auto"/>
                    <w:bottom w:val="none" w:sz="0" w:space="0" w:color="auto"/>
                    <w:right w:val="none" w:sz="0" w:space="0" w:color="auto"/>
                  </w:divBdr>
                  <w:divsChild>
                    <w:div w:id="1691488025">
                      <w:marLeft w:val="0"/>
                      <w:marRight w:val="0"/>
                      <w:marTop w:val="0"/>
                      <w:marBottom w:val="0"/>
                      <w:divBdr>
                        <w:top w:val="none" w:sz="0" w:space="0" w:color="auto"/>
                        <w:left w:val="none" w:sz="0" w:space="0" w:color="auto"/>
                        <w:bottom w:val="none" w:sz="0" w:space="0" w:color="auto"/>
                        <w:right w:val="none" w:sz="0" w:space="0" w:color="auto"/>
                      </w:divBdr>
                      <w:divsChild>
                        <w:div w:id="928395198">
                          <w:marLeft w:val="0"/>
                          <w:marRight w:val="0"/>
                          <w:marTop w:val="0"/>
                          <w:marBottom w:val="0"/>
                          <w:divBdr>
                            <w:top w:val="none" w:sz="0" w:space="0" w:color="auto"/>
                            <w:left w:val="none" w:sz="0" w:space="0" w:color="auto"/>
                            <w:bottom w:val="none" w:sz="0" w:space="0" w:color="auto"/>
                            <w:right w:val="none" w:sz="0" w:space="0" w:color="auto"/>
                          </w:divBdr>
                        </w:div>
                        <w:div w:id="198513184">
                          <w:marLeft w:val="0"/>
                          <w:marRight w:val="0"/>
                          <w:marTop w:val="0"/>
                          <w:marBottom w:val="0"/>
                          <w:divBdr>
                            <w:top w:val="none" w:sz="0" w:space="0" w:color="auto"/>
                            <w:left w:val="none" w:sz="0" w:space="0" w:color="auto"/>
                            <w:bottom w:val="none" w:sz="0" w:space="0" w:color="auto"/>
                            <w:right w:val="none" w:sz="0" w:space="0" w:color="auto"/>
                          </w:divBdr>
                          <w:divsChild>
                            <w:div w:id="6018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7785</Words>
  <Characters>44379</Characters>
  <Application>Microsoft Office Word</Application>
  <DocSecurity>0</DocSecurity>
  <Lines>369</Lines>
  <Paragraphs>104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7</cp:revision>
  <dcterms:created xsi:type="dcterms:W3CDTF">2023-11-01T21:49:00Z</dcterms:created>
  <dcterms:modified xsi:type="dcterms:W3CDTF">2023-11-01T22:16:00Z</dcterms:modified>
</cp:coreProperties>
</file>