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45.0177001953125" w:firstLine="0"/>
        <w:jc w:val="righ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Finance Manager Dashboard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824462890625"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 Proposal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9.51904296875" w:line="240" w:lineRule="auto"/>
        <w:ind w:left="0" w:right="3612.6690673828125" w:firstLine="0"/>
        <w:jc w:val="righ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Fonts w:ascii="Calibri" w:cs="Calibri" w:eastAsia="Calibri" w:hAnsi="Calibri"/>
          <w:b w:val="1"/>
          <w:i w:val="0"/>
          <w:smallCaps w:val="0"/>
          <w:strike w:val="0"/>
          <w:color w:val="000000"/>
          <w:sz w:val="25"/>
          <w:szCs w:val="25"/>
          <w:u w:val="none"/>
          <w:shd w:fill="auto" w:val="clear"/>
          <w:vertAlign w:val="baseline"/>
          <w:rtl w:val="0"/>
        </w:rPr>
        <w:t xml:space="preserve">University: California State University Fullerton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9033203125" w:line="240" w:lineRule="auto"/>
        <w:ind w:left="0" w:right="5153.3819580078125" w:firstLine="0"/>
        <w:jc w:val="righ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Fonts w:ascii="Calibri" w:cs="Calibri" w:eastAsia="Calibri" w:hAnsi="Calibri"/>
          <w:b w:val="1"/>
          <w:i w:val="0"/>
          <w:smallCaps w:val="0"/>
          <w:strike w:val="0"/>
          <w:color w:val="000000"/>
          <w:sz w:val="25"/>
          <w:szCs w:val="25"/>
          <w:u w:val="none"/>
          <w:shd w:fill="auto" w:val="clear"/>
          <w:vertAlign w:val="baseline"/>
          <w:rtl w:val="0"/>
        </w:rPr>
        <w:t xml:space="preserve">Course: CPSC 490</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9033203125" w:line="244.04296875" w:lineRule="auto"/>
        <w:ind w:left="2365.3919982910156" w:right="2273.5467529296875" w:firstLine="0"/>
        <w:jc w:val="center"/>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Fonts w:ascii="Calibri" w:cs="Calibri" w:eastAsia="Calibri" w:hAnsi="Calibri"/>
          <w:b w:val="1"/>
          <w:i w:val="0"/>
          <w:smallCaps w:val="0"/>
          <w:strike w:val="0"/>
          <w:color w:val="000000"/>
          <w:sz w:val="25"/>
          <w:szCs w:val="25"/>
          <w:u w:val="none"/>
          <w:shd w:fill="auto" w:val="clear"/>
          <w:vertAlign w:val="baseline"/>
          <w:rtl w:val="0"/>
        </w:rPr>
        <w:t xml:space="preserve">Members: Jacob Hellebrand, Logan Clampitt, Moksh Patel, Triniti Nguyen Date: May 15th, 2025</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9033203125" w:line="244.04296875" w:lineRule="auto"/>
        <w:ind w:left="2365.3919982910156" w:right="2273.5467529296875" w:firstLine="0"/>
        <w:jc w:val="center"/>
        <w:rPr>
          <w:rFonts w:ascii="Calibri" w:cs="Calibri" w:eastAsia="Calibri" w:hAnsi="Calibri"/>
          <w:b w:val="1"/>
          <w:sz w:val="25"/>
          <w:szCs w:val="25"/>
        </w:rPr>
      </w:pPr>
      <w:r w:rsidDel="00000000" w:rsidR="00000000" w:rsidRPr="00000000">
        <w:rPr>
          <w:rtl w:val="0"/>
        </w:rPr>
      </w:r>
    </w:p>
    <w:p w:rsidR="00000000" w:rsidDel="00000000" w:rsidP="00000000" w:rsidRDefault="00000000" w:rsidRPr="00000000" w14:paraId="00000007">
      <w:pPr>
        <w:widowControl w:val="0"/>
        <w:spacing w:before="13.4259033203125" w:line="240" w:lineRule="auto"/>
        <w:ind w:right="5153.3819580078125"/>
        <w:jc w:val="right"/>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Course: CPSC 491</w:t>
      </w:r>
    </w:p>
    <w:p w:rsidR="00000000" w:rsidDel="00000000" w:rsidP="00000000" w:rsidRDefault="00000000" w:rsidRPr="00000000" w14:paraId="00000008">
      <w:pPr>
        <w:widowControl w:val="0"/>
        <w:spacing w:before="13.4259033203125" w:line="244.04296875" w:lineRule="auto"/>
        <w:ind w:left="2365.3919982910156" w:right="2273.5467529296875" w:firstLine="0"/>
        <w:jc w:val="center"/>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Members: Christopher Pena Velez, Reece Bailey, Tony Dinh</w:t>
      </w:r>
    </w:p>
    <w:p w:rsidR="00000000" w:rsidDel="00000000" w:rsidP="00000000" w:rsidRDefault="00000000" w:rsidRPr="00000000" w14:paraId="00000009">
      <w:pPr>
        <w:widowControl w:val="0"/>
        <w:spacing w:before="13.4259033203125" w:line="244.04296875" w:lineRule="auto"/>
        <w:ind w:left="2365.3919982910156" w:right="2273.5467529296875" w:firstLine="0"/>
        <w:jc w:val="center"/>
        <w:rPr>
          <w:rFonts w:ascii="Calibri" w:cs="Calibri" w:eastAsia="Calibri" w:hAnsi="Calibri"/>
          <w:b w:val="1"/>
          <w:sz w:val="25"/>
          <w:szCs w:val="25"/>
        </w:rPr>
      </w:pPr>
      <w:r w:rsidDel="00000000" w:rsidR="00000000" w:rsidRPr="00000000">
        <w:rPr>
          <w:rFonts w:ascii="Calibri" w:cs="Calibri" w:eastAsia="Calibri" w:hAnsi="Calibri"/>
          <w:b w:val="1"/>
          <w:sz w:val="25"/>
          <w:szCs w:val="25"/>
          <w:rtl w:val="0"/>
        </w:rPr>
        <w:t xml:space="preserve"> Date: September 20th, 2025</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59033203125" w:line="244.04296875" w:lineRule="auto"/>
        <w:ind w:left="2365.3919982910156" w:right="2273.5467529296875" w:firstLine="0"/>
        <w:jc w:val="center"/>
        <w:rPr>
          <w:rFonts w:ascii="Calibri" w:cs="Calibri" w:eastAsia="Calibri" w:hAnsi="Calibri"/>
          <w:b w:val="1"/>
          <w:sz w:val="25"/>
          <w:szCs w:val="2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581695556640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 Abstract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1552734375" w:line="244.04296875" w:lineRule="auto"/>
        <w:ind w:left="1443.9999389648438" w:right="1453.88671875" w:firstLine="17.0001220703125"/>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Fonts w:ascii="Calibri" w:cs="Calibri" w:eastAsia="Calibri" w:hAnsi="Calibri"/>
          <w:b w:val="0"/>
          <w:i w:val="0"/>
          <w:smallCaps w:val="0"/>
          <w:strike w:val="0"/>
          <w:color w:val="000000"/>
          <w:sz w:val="25"/>
          <w:szCs w:val="25"/>
          <w:u w:val="none"/>
          <w:shd w:fill="auto" w:val="clear"/>
          <w:vertAlign w:val="baseline"/>
          <w:rtl w:val="0"/>
        </w:rPr>
        <w:t xml:space="preserve">Personal finance management is a struggle that all individuals and businesses face. The Finance Manager dashboard seeks to alleviate this issue by providing an intuitive, web-based platform that allows users to track expenses, manage budgets, and analyze financial trends. The dashboard aims to implement a user-friendly user interface, a strong backend for handling financial information, and a secure database for storing critical user information. The dashboard will support role-based authentication, interactive visualizations, and AI-driven financial insights. We seek to push out improvements based on user feedback to improve the user experience. This product aims to enhance financial literacy and empower users to make informed decisions by offering real-time financial tracking, automated categorization, and personalized recommendations. This proposal outlines the project’s architecture, development plan, metrics, UX design, and prototype, ensuring a structured and efficient approach to implementation.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5.4615783691406"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 Table of Contents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0849609375" w:line="294.0229797363281" w:lineRule="auto"/>
        <w:ind w:left="1450.0799560546875" w:right="1369.720458984375" w:firstLine="7.20001220703125"/>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Abstract...............................................................................................................................2 2. Table of Contents.................................................................................................................3 3. Introduction........................................................................................................................ 3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966796875" w:line="294.2670249938965" w:lineRule="auto"/>
        <w:ind w:left="1811.0000610351562" w:right="1369.720458984375" w:firstLine="0.9999084472656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Purpose.............................................................................................................................. 3 3.2. Objectives.......................................................................................................................... 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Scope............................................................................................................................................... 4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1826171875" w:line="297.1352291107178" w:lineRule="auto"/>
        <w:ind w:left="1805.0599670410156" w:right="1369.720458984375" w:hanging="360.739898681640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Project Plan......................................................................................................................... 4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Milestones....................................................................................................................................... 4 4.2. High-Level Goals.............................................................................................................................. 5 4.3. Timeline...........................................................................................................................................6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478515625" w:line="294.0229797363281" w:lineRule="auto"/>
        <w:ind w:left="1811.7599487304688" w:right="1369.720458984375" w:hanging="360.4798889160156"/>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Metrics................................................................................................................................ 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Project Tracking Metrics.....................................................................................................7 5.2. Planner Chart..................................................................................................................... 8 5.3. Graphs and Charts..............................................................................................................9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966796875" w:line="294.0229797363281" w:lineRule="auto"/>
        <w:ind w:left="1812.4800109863281" w:right="1369.920654296875" w:hanging="362.64007568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Requirement Engineering...................................................................................................10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Use-Cases.........................................................................................................................10 6.2. Modeling.......................................................................................................................... 29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5966796875" w:line="294.0229797363281" w:lineRule="auto"/>
        <w:ind w:left="2172.480010986328" w:right="1369.92065429687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6.2.1. State Diagram..........................................................................................................29 6.2.2. Use-Case Diagram................................................................................................... 30 6.2.3. Activity Diagram (Lucid Software, n.d.)...................................................................32 6.2.4. Storyboard (DevSquad, n.d.)...................................................................................34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4638671875" w:line="284.41211700439453" w:lineRule="auto"/>
        <w:ind w:left="1810.3399658203125" w:right="1369.173583984375" w:hanging="361.10000610351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Architecture and Design....................................................................................................... 34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Architecture Pattern: Microservices................................................................................. 35 7.2 Design Pattern: Model-View-Controller (MVC)................................................................ 35 7.3 Architecture Diagram....................................................................................................... 37 7.4 Microservice Architecture Diagram..................................................................................38 7.5 Sequence Diagram: Creating a Budget........................................................................... 39 7.6 Security Design................................................................................................................40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84.41211700439453" w:lineRule="auto"/>
        <w:ind w:left="1810.3399658203125" w:right="1369.173583984375" w:firstLine="709.660034179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 &amp; Authorization...................................................................................40 7.6 Security Flowchart........................................................................................................... 41 7.7 Error Handling and Recovery Design.............................................................................. 42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84.41211700439453" w:lineRule="auto"/>
        <w:ind w:left="1449.0199279785156" w:right="1369.17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UX Design...............................................................................................................................43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Aesthetic (UI Design).......................................................................................................43 Color Scheme:................................................................................................................. 43 Typography:..................................................................................................................... 44 Layout:............................................................................................................................. 44 Iconography:.................................................................................................................... 44</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1447.0399475097656" w:right="1369.173583984375" w:hanging="7.039947509765625"/>
        <w:jc w:val="righ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User Research.................................................................................................................45 8.3 User Personas................................................................................................................. 46 Persona 7: Emily Tran..................................................................................................... 49 Persona 8: Marco Delgado.............................................................................................. 49 Persona 9: Aisha Khan.................................................................................................... 50 8.4 UX Frameworks............................................................................................................... 51 8.4.1 Framework Diagram (Double Diamond Diagram)...................................................52 8.5.1 UX Architecture Diagram (Information Architecture Diagram)................................53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Prototype................................................................................................................................55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 Video Prototype: https://youtu.be/iktkCm6eEO4..................................................... 62 Prototype CPSC 490 Github Link: JacobH123/CPSC-490-Prototype....</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1447.0399475097656" w:right="1369.173583984375" w:hanging="7.039947509765625"/>
        <w:jc w:val="left"/>
        <w:rPr/>
      </w:pPr>
      <w:r w:rsidDel="00000000" w:rsidR="00000000" w:rsidRPr="00000000">
        <w:rPr>
          <w:rtl w:val="0"/>
        </w:rPr>
        <w:t xml:space="preserve">*********************************************CPSC 491****************************************************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9. Implementation Methods………………………………………………………………………………..</w:t>
        <w:br w:type="textWrapping"/>
        <w:tab/>
        <w:tab/>
        <w:tab/>
        <w:t xml:space="preserve">9.1 Coding Standards……………………………………………………………………………..</w:t>
        <w:br w:type="textWrapping"/>
        <w:tab/>
        <w:tab/>
        <w:tab/>
        <w:t xml:space="preserve">9.2 Best Practices………………………………………………………………………………….</w:t>
        <w:br w:type="textWrapping"/>
        <w:tab/>
        <w:tab/>
        <w:tab/>
        <w:t xml:space="preserve">9.3 Tools for evaluating……………………………………………………………………………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ab/>
        <w:t xml:space="preserve">Github CPSC 491 link:MrMiniMIze/FinanceManagerDashboard/tree/nextjs-conversion...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10. Network Analysis and Map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11. Threat Model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12. Open Source……………………………………………………………………………………………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13. Testing Phases………………………………………………………………………………………….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ab/>
        <w:t xml:space="preserve">13.1 Test Plans……………………………………………………………………………………..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ab/>
        <w:t xml:space="preserve">13.2 Test Case Development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ab/>
        <w:t xml:space="preserve">13.3 Test Result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14. Code Development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15. CICD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16. Operation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tab/>
        <w:tab/>
        <w:t xml:space="preserve">17. Conclusion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41211700439453" w:lineRule="auto"/>
        <w:ind w:left="0" w:right="1369.173583984375"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841796875" w:line="240" w:lineRule="auto"/>
        <w:ind w:left="1595.181579589843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 Introduction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49609375" w:line="240" w:lineRule="auto"/>
        <w:ind w:left="2158.5955810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 Purpose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4.320068359375" w:right="1383.13720703125" w:firstLine="15.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Managing money today is more challenging than ever for individuals and businesses. Keeping up with expenses, sticking to a budget, and understanding financial trends can be overwhelming without the right tools. This often results in bad financial decisions and a struggle to grasp basic financial concepts. Many individuals find themselves unprepared to handle unexpected expenses or save for future goals, while businesses frequently miss opportunities for growth or cost-saving due to inefficient financial tracking. Manual financial management is complex because it's time-consuming and prone to error. Without a consolidated view of finances, making informed decisions or predicting future trends is challenging. Additionally, the lack of customized financial advice based on personal or business financial data further complicates financial planning. To address these issues, an automated, comprehensive tool like the Finance Manager Dashboard becomes indispensable, helping to streamline financial processes and improve accuracy.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2158.5955810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3.2. Objectives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7.2000122070312" w:right="1701.67236328125" w:hanging="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aim of the Finance Manager Dashboard is to make managing money easier with a user-friendly website that helps track spending, manage budgets, and analyze financial data. We’re focusing on creating a straightforward interface, setting up a strong backend system to manage complex data securely, and developing a secure database for storing personal information safely. This ensures that all financial activities are logged accurately and easily accessible. Our solution stands out by integrating AI tools that provide customized financial advice and predictive analytics, giving users foresight into their financial health. Role-based authentication will ensure that information is kept secure but accessible to authorized users, making our platform ideal for individual and corporate use. Moreover, integrating machine learning algorithms will enhance the platform’s ability to learn from user data, offering increasingly refined insights.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41.6799926757812" w:right="1592.3510742187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Finance Manager Dashboard is built for anyone who wants to manage their money better, whether it's individuals or small to medium-sized businesses looking for a dependable tool to keep track of their financial health. The dashboard will offer features like live updates on financial activities, automatic storing of expenses, and detailed reports and analytics. We’ll focus on designing and developing the web-based dashboard, integrating AI for smarter data analysis, implementing strong security to protect user data, and conducting user testing to gather feedback and improve the product. Each iteration of the dashboard will incorporate more user feedback, ensuring that the tool evolves to meet the changing needs of its users effectively.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2158.5955810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3.3. Scope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1441.6799926757812" w:right="1391.62475585937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Finance Manager Dashboard will make a big difference for its users by helping them make smarter financial decisions. It's designed to improve financial understanding through easy-to-read, real-time data visuals. For businesses, it will help them plan and allocate resources more efficiently. The main goal is to give users the tools and knowledge they need to be financially stable and grow. This dashboard tackles the tricky parts of managing money with a platform that's easy to use yet powerful. It will help individuals and businesses manage their finances better, improving financial health and greater economic security. By providing a comprehensive view of financial health and easy-to-use tools, the dashboard ensures that users can focus on strategic decisions rather than getting bogged down in financial details.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739501953125" w:line="240" w:lineRule="auto"/>
        <w:ind w:left="1588.4616088867188"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 Project Plan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49609375" w:line="240" w:lineRule="auto"/>
        <w:ind w:left="2152.835693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 Milestones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4.04296875" w:lineRule="auto"/>
        <w:ind w:left="1449.6000671386719" w:right="1418.5498046875" w:hanging="7.92007446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development of the Personal Finance Dashboard follows a structured milestone-based approach, starting with the Introduction and Abstract phase, where the project scope, objectives, and an initial abstract are defined. Next, the Project Plan is outlined, establishing a schedule, deliverables, and high-level milestones. In the Tracking Project Metrics phase, key performance indicators are identified to monitor progress against initial plans. The Requirement Engineering phase involves defining use cases, developing system models, and creating state and behavioral diagrams to structure the system's functionality. The UX/UI Design phase establishes the user experience framework and develops mockups to refine the interface. Finally, the Prototype and Testing phase includes building an interactive prototype, performing security and usability testing, and gathering user feedback to enhance the final product before deployment.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0" w:lineRule="auto"/>
        <w:ind w:left="2152.835693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 High-Level Goals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1.6799926757812" w:right="1523.051757812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Personal Finance Dashboard aims to provide a seamless and intuitive experience for financial tracking through a user-friendly interface that simplifies managing income, expenses, and budgets. Integrating AI-driven automation reduces the need for manual expense tracking, ensuring greater accuracy and efficiency. Strong data security measures, including encryption and secure authentication, will be implemented to comply with industry standards, protecting users' financial information. The platform will be designed for scalability and high performance,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43.8400268554688" w:right="1767.1728515625" w:firstLine="6.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allowing for future feature expansion and ensuring smooth functionality as user needs grow. Additionally, the dashboard will generate actionable financial insights, offering personalized reports and recommendations to help users make informed financial decisions and achieve their financial goals.</w:t>
      </w:r>
    </w:p>
    <w:tbl>
      <w:tblPr>
        <w:tblStyle w:val="Table1"/>
        <w:tblW w:w="972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5940"/>
        <w:tblGridChange w:id="0">
          <w:tblGrid>
            <w:gridCol w:w="3780"/>
            <w:gridCol w:w="594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56005859375"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Key Focus 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56005859375"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High-level Goals</w:t>
            </w:r>
          </w:p>
        </w:tc>
      </w:tr>
      <w:tr>
        <w:trPr>
          <w:cantSplit w:val="0"/>
          <w:trHeight w:val="7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5.0750732421875"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User-Friendly UI/UX Design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022216796875" w:line="240" w:lineRule="auto"/>
              <w:ind w:left="0" w:right="140.7757568359375"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Efficient Data Storage and Management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1622314453125" w:line="240" w:lineRule="auto"/>
              <w:ind w:left="0" w:right="1060.98388671875"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Financial Planning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3028564453125" w:line="240" w:lineRule="auto"/>
              <w:ind w:left="0" w:right="1340.5645751953125"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AI Chatbot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0219116210938" w:line="240" w:lineRule="auto"/>
              <w:ind w:left="0" w:right="790.0497436523438" w:firstLine="0"/>
              <w:jc w:val="righ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Security and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75" w:right="957.41943359375" w:firstLine="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 an intuitive and responsive dashboard for financial management.</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 customizable views with interactive graphs and charts.</w:t>
            </w:r>
          </w:p>
        </w:tc>
      </w:tr>
      <w:tr>
        <w:trPr>
          <w:cantSplit w:val="0"/>
          <w:trHeight w:val="1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Ensure accessibility compliance for users with disabilities.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600341796875" w:line="244.04296875" w:lineRule="auto"/>
              <w:ind w:left="153.800048828125" w:right="594.730224609375" w:hanging="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Store financial data in an optimized schema to minimize storage overhead.</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60" w:right="522.100830078125" w:firstLine="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 data compression and archiving strategies to manage historical records efficiently.</w:t>
            </w:r>
          </w:p>
        </w:tc>
      </w:tr>
      <w:tr>
        <w:trPr>
          <w:cantSplit w:val="0"/>
          <w:trHeight w:val="13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60" w:right="117.005615234375" w:firstLine="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Ensure fast and efficient backup &amp; recovery processes to prevent data loss.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899658203125" w:line="240" w:lineRule="auto"/>
              <w:ind w:left="148.400268554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Allow users to set and track financial goals, such as savings.</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54.000244140625" w:right="498.570556640625" w:firstLine="7.79968261718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 budgeting tools that help users plan their spending more effectively.</w:t>
            </w:r>
          </w:p>
        </w:tc>
      </w:tr>
      <w:tr>
        <w:trPr>
          <w:cantSplit w:val="0"/>
          <w:trHeight w:val="15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8.2000732421875" w:right="352.861328125" w:firstLine="6.40014648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Offer forecasting features to predict future expenses based on past trends.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3712158203125" w:line="244.04296875" w:lineRule="auto"/>
              <w:ind w:left="160" w:right="308.02490234375" w:hanging="11.5997314453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Automate expense categorization and anomaly detection to reduce manual tracking.</w:t>
            </w:r>
          </w:p>
        </w:tc>
      </w:tr>
      <w:tr>
        <w:trPr>
          <w:cantSplit w:val="0"/>
          <w:trHeight w:val="7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75" w:right="240.867919921875" w:firstLine="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Provide personalized financial recommendations based on spending patterns.</w:t>
            </w:r>
          </w:p>
        </w:tc>
      </w:tr>
      <w:tr>
        <w:trPr>
          <w:cantSplit w:val="0"/>
          <w:trHeight w:val="10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4.7659683227539" w:lineRule="auto"/>
              <w:ind w:left="161.7999267578125" w:right="203.53271484375" w:firstLine="1.6003417968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Alert users to prevent overspending or identify unusual transactions. Implement encryption for storing sensitive financial data.</w:t>
            </w:r>
          </w:p>
        </w:tc>
      </w:tr>
      <w:tr>
        <w:trPr>
          <w:cantSplit w:val="0"/>
          <w:trHeight w:val="7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75" w:right="229.969482421875" w:firstLine="1.799926757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Enforce role-based access control and multi-factor authentication to prevent unauthorized access.</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Regularly conduct security audits and vulnerability testing.</w:t>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2.835693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 Timeline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1441.6799926757812" w:right="1395.0415039062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project timeline is structured into six key phases, ensuring a systematic approach to development. The project begins in Week 5 with the Introduction and Abstract, where the problem statement, objectives, and project scope are defined, followed by creating an abstract and table of contents. In Weeks 6 and 7, the Project Plan is outlined, detailing the schedule, deliverables, and the technology stack required for implementation. Week 8 focuses on Tracking Project Metrics, identifying key performance indicators, and comparing the planned and actual progress. The Requirement Engineering phase, scheduled for Week 9, involves defining use cases, system models, state diagrams, and a comprehensive storyboard. In Weeks 11–14, the UI/UX design process starts with defining a structured UX framework and developing interactive mockups. Finally, the Prototype and Testing phase in Weeks 15–17 involves building an interactive prototype, conducting security and usability tests, and refining the system based on user feedback. This structured timeline ensures a progressive development cycle, integrating technical and user-focused improvements to build a robust and efficient financial dashboard. </w:t>
      </w:r>
    </w:p>
    <w:tbl>
      <w:tblPr>
        <w:tblStyle w:val="Table2"/>
        <w:tblW w:w="978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0"/>
        <w:gridCol w:w="6020"/>
        <w:gridCol w:w="2340"/>
        <w:tblGridChange w:id="0">
          <w:tblGrid>
            <w:gridCol w:w="1420"/>
            <w:gridCol w:w="6020"/>
            <w:gridCol w:w="234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0172119140625" w:firstLine="0"/>
              <w:jc w:val="righ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Milestones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44012451171875"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6796875" w:firstLine="0"/>
              <w:jc w:val="righ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Estimated Completion</w:t>
            </w:r>
          </w:p>
        </w:tc>
      </w:tr>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4000244140625"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1 - Introduction and Abstract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problem, objective, and scope of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196899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 the 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196899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 a table of content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196899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5</w:t>
            </w:r>
          </w:p>
        </w:tc>
      </w:tr>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00610351562"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2 - Define Project Plan</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 a schedule and deliverables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6, 7</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the milestones and high-level 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6, 7</w:t>
            </w:r>
          </w:p>
        </w:tc>
      </w:tr>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39996337890625"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3 - Tracking Project Metrics</w:t>
            </w:r>
          </w:p>
        </w:tc>
      </w:tr>
      <w:tr>
        <w:trPr>
          <w:cantSplit w:val="0"/>
          <w:trHeight w:val="1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4066162109375" w:line="240" w:lineRule="auto"/>
              <w:ind w:left="21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Identify metrics to track project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4066162109375"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Illustrate planned vs. actual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8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4066162109375"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8</w:t>
            </w:r>
          </w:p>
        </w:tc>
      </w:tr>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60000610351562"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4 - Requirement Engineering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0006713867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use cases and scenarios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9, 10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0006713867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 system models and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9, 10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0006713867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 state and behavioral diagrams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9, 10</w:t>
            </w:r>
          </w:p>
        </w:tc>
      </w:tr>
      <w:tr>
        <w:trPr>
          <w:cantSplit w:val="0"/>
          <w:trHeight w:val="5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60006713867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 storyboard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9, 10</w:t>
            </w:r>
          </w:p>
        </w:tc>
      </w:tr>
      <w:tr>
        <w:trPr>
          <w:cantSplit w:val="0"/>
          <w:trHeight w:val="499.9993896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4000244140625"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5 - UX/UI Design</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780.0" w:type="dxa"/>
        <w:jc w:val="left"/>
        <w:tblInd w:w="1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0"/>
        <w:gridCol w:w="6020"/>
        <w:gridCol w:w="2340"/>
        <w:tblGridChange w:id="0">
          <w:tblGrid>
            <w:gridCol w:w="1420"/>
            <w:gridCol w:w="602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799957275390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 UX framework and architecture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11, 12</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7999572753906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 UX mockups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13, 14</w:t>
            </w:r>
          </w:p>
        </w:tc>
      </w:tr>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2000732421875"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6 - Prototype and Testing</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99932861328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Develop interactive 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15, 16</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99932861328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Conduct security, performance, and usability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16, 17</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399932861328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80004882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Gather feedback and refine the 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Week 16, 17</w:t>
            </w:r>
          </w:p>
        </w:tc>
      </w:tr>
    </w:tbl>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5.537872314453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Metrics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0" w:lineRule="auto"/>
        <w:ind w:left="2159.79568481445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5.1. Project Tracking Metrics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1.6799926757812" w:right="1404.06127929687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keep our project on track, we’ll use GitHub to manage our code and track progress. We plan to organize tasks through GitHub Issues, making it easy to see what’s done and still needs work. Our team will also track how often we commit code, merge changes, and resolve issues to keep things moving in the right direction. Since we’re using VSCode, we’ll regularly ensure our code is clean and efficient through peer reviews. Fixing bugs quickly is our top priority, so we’ll monitor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1443.8400268554688" w:right="1644.063720703125" w:firstLine="14.16000366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long it takes to find and resolve them. Security is also a big focus, especially since we’re dealing with financial data, so we’ll include regular checks to keep everything safe. While we haven’t fully committed to a development style yet, we plan on taking an agile-inspired approach, using short development cycles to adjust as needed. By tracking these key areas, we’ll ensure steady progress and catch any roadblocks early. The project boards function in GitHub and will aid us in visualizing tasks to manage priorities better. The progress reports scheduled for each week will help detect possible delays and regular security audits that will help maintain financial data protection compliance. Measuring development velocity through time tracking for vital features and quick resolution of essential issues helps determine our project's efficiency. The gathered insights enable better workflow optimization and resource maximization to support seamless development throughout the project.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2159.79568481445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5.2. Planner Chart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6.2399291992188" w:right="1722.685546875" w:hanging="4.5599365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ensure that development stays on the right track, we will compare our planned schedule with actual progress throughout the project. The Planner Chart will track significant tasks, including dashboard design, backend development, AI integration, and testing. Each task will have start and end dates, and we will regularly update the chart to represent each phase’s current state. This will enable us to modify our strategy as necessary by assisting in detecting any delays or obstacles early. We will also monitor task completion times concerning early estimations to ensure that development resources are used efficiently. We can keep a consistent workflow and fulfill project deadlines by carefully monitoring developments and adjusting as needed.</w:t>
      </w:r>
    </w:p>
    <w:tbl>
      <w:tblPr>
        <w:tblStyle w:val="Table4"/>
        <w:tblW w:w="1052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940"/>
        <w:gridCol w:w="1320"/>
        <w:gridCol w:w="1500"/>
        <w:gridCol w:w="1500"/>
        <w:gridCol w:w="2040"/>
        <w:tblGridChange w:id="0">
          <w:tblGrid>
            <w:gridCol w:w="2220"/>
            <w:gridCol w:w="1940"/>
            <w:gridCol w:w="1320"/>
            <w:gridCol w:w="1500"/>
            <w:gridCol w:w="1500"/>
            <w:gridCol w:w="2040"/>
          </w:tblGrid>
        </w:tblGridChange>
      </w:tblGrid>
      <w:tr>
        <w:trPr>
          <w:cantSplit w:val="0"/>
          <w:trHeight w:val="50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Progress Tracker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Assigned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40185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Notes</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999969482421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Draft and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966796875" w:line="240" w:lineRule="auto"/>
              <w:ind w:left="0" w:right="715.8512878417969"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599975585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Jacob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2/25/2025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4.000244140625" w:right="326.934814453125" w:firstLine="7.79968261718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Defined core vision and summarized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1826171875"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goals.</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Table of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966796875" w:line="240" w:lineRule="auto"/>
              <w:ind w:left="0" w:right="665.1539611816406"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9003295898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Jacob and Trinity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2/27/2025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4.000244140625" w:right="192.470703125" w:firstLine="0.399780273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 structure for all major sections.</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6917724609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Moksh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00048828125" w:right="124.566650390625" w:firstLine="7.999877929687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Background, purpose, objectives, and scope covered</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8856201171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Project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6.400146484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Triniti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3/15/2025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195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8.2000732421875" w:right="217.6953125" w:firstLine="6.40014648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Outlined milestones, timeline, and focus areas.</w:t>
            </w:r>
          </w:p>
        </w:tc>
      </w:tr>
      <w:tr>
        <w:trPr>
          <w:cantSplit w:val="0"/>
          <w:trHeight w:val="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799957275390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Metrics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28.9566040039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2.9998779296875" w:right="107.4951171875" w:firstLine="1.40014648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Created initial metrics system and planning chart.</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3999328613281"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Metrics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29.35668945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804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5/13/2025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0.2001953125" w:right="264.608154296875" w:firstLine="11.399536132812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Updated metrics for weeks 10-17.</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4107055664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 Requirements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92.427368164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Engineering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28.9566040039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Documented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9.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use-cases and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2.999877929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scenarios.</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4107055664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Requirements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92.427368164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Engineering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329.35668945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00268554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Added updated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diagrams and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7.9998779296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improved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descriptions.</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671142578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 Architecture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502.716674804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4/10/2025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Drafted backend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design, database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planning.</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UX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4/18/2025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Completed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66162109375" w:line="240" w:lineRule="auto"/>
              <w:ind w:left="130.200195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wireframes and UI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66162109375"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consistency decisions.</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3/28/2025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5318603515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5/14/2025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40002441406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Compiled and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66162109375" w:line="244.04296875" w:lineRule="auto"/>
              <w:ind w:left="139.4000244140625" w:right="174.366455078125" w:hanging="10.8001708984375"/>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formatted all sources used.</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 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79992675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59991455078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4/23/2025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195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5/8/2025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271240234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 w:right="266.705322265625" w:firstLine="1.7999267578125"/>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Building layout with navigation logic and mockup UI.</w:t>
            </w:r>
          </w:p>
        </w:tc>
      </w:tr>
    </w:tbl>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9.795684814453"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5.3. Graphs and Charts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1443.8400268554688" w:right="1414.853515625" w:firstLine="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Different graphs and charts will be presented to demonstrate the results and progress achieved from the project. Gantt charts depicting deadlines and interdependencies within the project will be utilized to ensure that key milestones are achieved. Burndown charts, which illustrate the remaining work over a designated period, enable us to track the sprint's advancement and identify potential bottlenecks. Velocity charts will reflect the team's productivity by depicting task completion time. Issue tracking reports will also be used to measure the rate of bug resolution and ensure that the other areas of development are on schedule. Integrated analytics will also be used to analyze user activity and improve usability and functions because we will also track user engagement through the Finance Manager's Dashboard. This aids in enhancing the overall experience. Visual aids will help maintain development efficiency by providing vital information.</w:t>
      </w:r>
    </w:p>
    <w:tbl>
      <w:tblPr>
        <w:tblStyle w:val="Table5"/>
        <w:tblW w:w="1074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00"/>
        <w:gridCol w:w="580"/>
        <w:gridCol w:w="580"/>
        <w:gridCol w:w="580"/>
        <w:gridCol w:w="600"/>
        <w:gridCol w:w="580"/>
        <w:gridCol w:w="580"/>
        <w:gridCol w:w="580"/>
        <w:gridCol w:w="600"/>
        <w:gridCol w:w="580"/>
        <w:gridCol w:w="580"/>
        <w:gridCol w:w="580.0006103515625"/>
        <w:gridCol w:w="599.9993896484375"/>
        <w:gridCol w:w="1320"/>
        <w:tblGridChange w:id="0">
          <w:tblGrid>
            <w:gridCol w:w="1800"/>
            <w:gridCol w:w="600"/>
            <w:gridCol w:w="580"/>
            <w:gridCol w:w="580"/>
            <w:gridCol w:w="580"/>
            <w:gridCol w:w="600"/>
            <w:gridCol w:w="580"/>
            <w:gridCol w:w="580"/>
            <w:gridCol w:w="580"/>
            <w:gridCol w:w="600"/>
            <w:gridCol w:w="580"/>
            <w:gridCol w:w="580"/>
            <w:gridCol w:w="580.0006103515625"/>
            <w:gridCol w:w="599.9993896484375"/>
            <w:gridCol w:w="1320"/>
          </w:tblGrid>
        </w:tblGridChange>
      </w:tblGrid>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99389648438"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Task/Story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Hrs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9.80010986328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5.4000854492187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9.59991455078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52.999877929687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7.999877929687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52.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57.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62.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7.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52.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57.00012207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Wk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61.9995117187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99658203125"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ffffff"/>
                <w:sz w:val="20"/>
                <w:szCs w:val="20"/>
                <w:u w:val="none"/>
                <w:shd w:fill="auto" w:val="clear"/>
                <w:vertAlign w:val="baseline"/>
                <w:rtl w:val="0"/>
              </w:rPr>
              <w:t xml:space="preserve">Act. Hrs.</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Draft and Abstract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3999938964843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of Contents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12768554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Metrics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6.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Metrics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6.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Requirements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Engineering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6.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727539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Requirements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Engineering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3564453125" w:line="240" w:lineRule="auto"/>
              <w:ind w:left="136.99996948242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Submission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72753906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6.8000030517578" w:right="278.7336730957031" w:hanging="13.400039672851562"/>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Architecture and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128662109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600036621093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UX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1286621093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Prototype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00122070312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9995117187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3286132812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1.1279296875"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Remaining Effort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74902343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tl w:val="0"/>
              </w:rPr>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000030517578" w:right="0" w:firstLine="0"/>
              <w:jc w:val="lef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Ideal Burndown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394042968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394653320312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927490234375" w:firstLine="0"/>
              <w:jc w:val="righ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0"/>
                <w:szCs w:val="20"/>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6" w:type="default"/>
          <w:pgSz w:h="15840" w:w="12240" w:orient="portrait"/>
          <w:pgMar w:bottom="0" w:top="1430" w:left="0" w:right="30" w:header="0" w:footer="720"/>
          <w:pgNumType w:start="1"/>
        </w:sect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3.7699699401855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430"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458075" cy="4962525"/>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4580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901580810546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 Requirement Engineering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49609375" w:line="240" w:lineRule="auto"/>
        <w:ind w:left="2158.3555603027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6.1. Use-Cases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 User views overall account balances </w:t>
      </w:r>
    </w:p>
    <w:tbl>
      <w:tblPr>
        <w:tblStyle w:val="Table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will view their account balances.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 dashboard</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"Accounts Overview" tab.</w:t>
            </w:r>
          </w:p>
        </w:tc>
      </w:tr>
      <w:tr>
        <w:trPr>
          <w:cantSplit w:val="0"/>
          <w:trHeight w:val="4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2.2799682617188" w:right="219.7607421875" w:hanging="356.879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dashboard page loads, displaying an overview of the user's financial accounts.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487.0001220703125" w:right="174.029541015625" w:firstLine="1.4398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Each account type (checking, savings, investments) is shown as a clickable card or tab with a summary balance. 3. The user clicks on one of the account cards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39.320068359375" w:right="90.502929687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fetches detailed account information from the financial database.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486.75994873046875" w:right="215.94604492187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system displays the selected account's recent transactions, including dates, descriptions, and amounts. 6. The user can scroll through transactions or apply filters such as date range, transaction type, or amount.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45.7998657226562" w:right="544.075927734375" w:hanging="35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If needed, the user clicks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 More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to load additional transactions.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9378051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views updated account balances.</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2.9998779296875" w:right="132.78564453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there is a connection issue, the system displays an error message.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2.9998779296875" w:right="442.4853515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has yet to enter any financial information, prompt them with the ability to begin their dashboard.</w:t>
            </w:r>
          </w:p>
        </w:tc>
      </w:tr>
    </w:tbl>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2: User tracks monthly expenses</w:t>
      </w:r>
    </w:p>
    <w:tbl>
      <w:tblPr>
        <w:tblStyle w:val="Table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328.6352539062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will be able to use the dashboard to keep track of expenses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 and has financial data stored in the system.</w:t>
            </w:r>
          </w:p>
        </w:tc>
      </w:tr>
      <w:tr>
        <w:trPr>
          <w:cantSplit w:val="0"/>
          <w:trHeight w:val="52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"Expense Tracker" tab.</w:t>
            </w:r>
          </w:p>
        </w:tc>
      </w:tr>
    </w:tbl>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User enters the expense tracker tab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03.4399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 clicks the track current expenses card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495.52001953125" w:right="244.06616210937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User selects a time period (weekly, monthly, yearly) 4. The system retrieves categorized expenses (such as rent, utilities, groceries).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5599975585938" w:right="222.70385742187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user can select how they want the data displayed by clicking buttons.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5599975585938" w:right="747.3388671875" w:hanging="358.0801391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graph/chart the user selects will appear on the current tab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The User reviews trends and identifies high-cost areas.</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tracks expenses with detailed insights.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532.14233398437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 data is found, the system notifies the user, and prompts them to enter financial information.</w:t>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3: User using AI Chatbot for financial insights</w:t>
      </w:r>
    </w:p>
    <w:tbl>
      <w:tblPr>
        <w:tblStyle w:val="Table9"/>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328.6352539062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will be able to use the dashboard to keep track of expenses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AI Chatbot</w:t>
            </w:r>
          </w:p>
        </w:tc>
      </w:tr>
      <w:tr>
        <w:trPr>
          <w:cantSplit w:val="0"/>
          <w:trHeight w:val="1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7.9998779296875" w:right="563.47229003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submitted financial data (income, expenses, budget, financial goals).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587.7978515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 Chatbot has access to analyze financial trends and provide recommendations</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473.63525390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interacts with the AI chatbot via the website.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asks for financial insights or suggestions.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AI chatbot automatically suggests improvements based on financial trends.</w:t>
            </w:r>
          </w:p>
        </w:tc>
      </w:tr>
      <w:tr>
        <w:trPr>
          <w:cantSplit w:val="0"/>
          <w:trHeight w:val="2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3.43994140625" w:right="599.879760742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initiates a conversation with the AI chatbot. 2. The chatbot retrieves the user's financial data (e.g., spending patterns, income, budget compliance).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5.5999755859375" w:right="352.547607421875" w:hanging="36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chatbot analyzes financial trends and identifies key insights.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495.52001953125" w:right="275.05126953125" w:hanging="6.239929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chatbot generates personalized recommendations 5. The user can ask follow-up questions for more details or alternative suggestions.</w:t>
            </w:r>
          </w:p>
        </w:tc>
      </w:tr>
    </w:tb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5999755859375" w:right="274.154052734375" w:hanging="363.12011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chatbot refines its response and provides additional insights or simulations based on user input.</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851.35253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receives actionable financial insights and recommendations.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7998657226562" w:right="321.833496093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logs chatbot interactions for future learning and improvement.</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2799682617188" w:right="356.284179687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financial data is incomplete, the chatbot prompts the user to input missing information.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9.5999145507812" w:right="162.93334960937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chatbot is unable to provide specific advice, it directs the user to financial planning resources or human support.</w:t>
            </w:r>
          </w:p>
        </w:tc>
      </w:tr>
    </w:tbl>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4: User creates a monthly budget</w:t>
      </w:r>
    </w:p>
    <w:tbl>
      <w:tblPr>
        <w:tblStyle w:val="Table1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199.6997070312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create a monthly budget by setting spending limits for different categories based on their expected income and expenses. The system provides visual progress indicators and real-time alerts to help users track their spending and adjust their budget as needed.</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167.53417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on the dashboard.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at least one recorded income source or past financial data in the system.</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1.2799072265625" w:right="177.57324218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“Budget Management” tab from the dashboard.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2799682617188" w:right="123.549804687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chooses to create or update their budget for the upcoming month.</w:t>
            </w:r>
          </w:p>
        </w:tc>
      </w:tr>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40008544921875" w:right="343.85375976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system retrieves the user’s financial data, including past income, expenses, and categorized spending.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7998657226562" w:right="149.89501953125" w:hanging="357.3599243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user sets spending limits for the upcoming month for different budget categories (e.g., groceries, rent, utilities, entertainment).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495.52001953125" w:right="243.1103515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system calculates the total budget allocation and checks for inconsistencies (e.g., exceeding total income). 4. The system visually represents spending progress using charts, bars, and trend indicators.</w:t>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1.75994873046875" w:right="228.61328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As the user spends money, the system updates spending categories in real-time and compares them against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86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budget limits.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501.52008056640625" w:right="273.348388671875" w:firstLine="0.959777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system sends alerts and notifications when the user approaches or exceeds their budget in any category. 7. The user can manually adjust budget limits, reallocate funds between categories, or modify goals based on spending patterns.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499.59991455078125" w:right="272.885742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At the end of the month, the system generates a budget summary report, highlighting spending trends and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85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suggesting improvements.</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261.505126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creates and manages their budget.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continuously updates and tracks spending data.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4.320068359375" w:right="323.4741210937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receive timely notifications and insights into their financial habits.</w:t>
            </w:r>
          </w:p>
        </w:tc>
      </w:tr>
      <w:tr>
        <w:trPr>
          <w:cantSplit w:val="0"/>
          <w:trHeight w:val="25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Financial History Available: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59.5999145507812" w:right="171.196289062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has no prior spending records, the system suggests a default budget based on common income and expense patterns.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Unrealistic Budget Limits: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511.44287109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user sets a budget limit that is too low or too high based on their income, the system provides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0" w:right="373.09448242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recommendations to ensure realistic financial planning.</w:t>
            </w:r>
          </w:p>
        </w:tc>
      </w:tr>
    </w:tbl>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5: User tracks monthly bills and subscriptions</w:t>
      </w:r>
    </w:p>
    <w:tbl>
      <w:tblPr>
        <w:tblStyle w:val="Table1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9.59991455078125" w:right="69.490966796875" w:firstLine="10.32012939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add, track, and manage recurring bills and subscriptions, receive payment reminders, and mark payments as completed.</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125.61523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entered recurring bill details into the system.</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"Bill Management" tab from the dashboard.</w:t>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system retrieves the user's stored bills and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85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subscription payment details.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7.2799682617188" w:right="590.9411621093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user can add new recurring payments (e.g., rent, utilities, Netflix, phone bill).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9998779296875" w:right="491.7333984375" w:hanging="36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system automatically updates payment due dates based on the billing cycle.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9998779296875" w:right="746.9384765625" w:hanging="372.4798583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sends reminders via email, SMS, or app notifications before due dates.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501.75994873046875" w:right="741.4788818359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user can mark a bill as paid manually or enable auto-pay for automatic payment processing.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2799682617188" w:right="179.6826171875" w:hanging="364.800109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system records the payment history and updates the user’s financial records accordingly.</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9.5999145507812" w:right="448.16040039062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sets a monthly budget with clear spending limits.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1.2799072265625" w:right="490.058593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continuously updates and tracks spending data throughout the month.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4.320068359375" w:right="323.4741210937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receive timely notifications and insights into their financial habits.</w:t>
            </w:r>
          </w:p>
        </w:tc>
      </w:tr>
      <w:tr>
        <w:trPr>
          <w:cantSplit w:val="0"/>
          <w:trHeight w:val="25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177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Financial History Available: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59.5999145507812" w:right="431.35131835937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has no prior spending records, the system suggests a default budget template based on common income and expense patterns.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Unrealistic Budget Limits: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511.442871093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user sets a budget limit that is too low or too high relative to their income, the system provides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86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recommendations for realistic financial planning.</w:t>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6: User adds financial goals</w:t>
      </w:r>
    </w:p>
    <w:tbl>
      <w:tblPr>
        <w:tblStyle w:val="Table15"/>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add financial goals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"Financial Goals" tab from the dashboard.</w:t>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0798950195312" w:right="494.727783203125" w:hanging="343.6798095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sets a financial goal (e.g., saving $5,000 for a vacation or paying off a $10,000 loan).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9.5999145507812" w:right="711.0791015625" w:hanging="356.15997314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system tracks the user’s income, expenses, and savings to monitor progress.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6.2399291992188" w:right="175.3076171875" w:hanging="354.2398071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system provides visual indicators (e.g., progress bars, graphs) showing goal achievement status.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6.2399291992188" w:right="213.22509765625" w:hanging="36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offers personalized suggestions to accelerate goal completion (e.g., reducing non-essential spending, increasing savings contributions).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7998657226562" w:right="135.357666015625" w:hanging="359.039916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user can modify, update, or remove the financial goal at any time.</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185.83251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defines and tracks financial goals.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continuously updates goal progress based on real-time financial data.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receives insights on how to reach goals faster.</w:t>
            </w:r>
          </w:p>
        </w:tc>
      </w:tr>
      <w:tr>
        <w:trPr>
          <w:cantSplit w:val="0"/>
          <w:trHeight w:val="2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Goal Amount Specified: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59.5999145507812" w:right="564.291992187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does not enter a specific goal amount, the system suggests realistic goal options based on their income and expenses.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Unrealistic Goal: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0.5599975585938" w:right="208.537597656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goal is significantly beyond the user’s financial capacity, the system warns the user and suggests a more achievable target.</w:t>
            </w:r>
          </w:p>
        </w:tc>
      </w:tr>
    </w:tbl>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7: User registers for an account</w:t>
      </w:r>
    </w:p>
    <w:tbl>
      <w:tblPr>
        <w:tblStyle w:val="Table1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9.59991455078125" w:right="171.453857421875" w:hanging="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new users to create an account and existing users to log in securely to the personal finance dashboard</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need an internet connection.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access to the registration or login page.</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 user decides to create an account.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851.195678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need to click on the “sign up” button on the .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need to be on the sign-up page.</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visits the registration or login page.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502.0001220703125" w:right="738.0224609375" w:firstLine="1.4398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user enters their credentials (email, password). 3. The system authenticates the user based on the credentials.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4.320068359375" w:right="707.471313476562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If successful, the user is redirected to their personal finance dashboard.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4.0798950195312" w:right="257.6025390625" w:hanging="352.319946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If registration is selected, the user provides the required information (e.g., email, password) and clicks "Create Account."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1.2799072265625" w:right="450.336914062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system confirms registration via email or SMS and directs the user to the login page.</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5999755859375" w:right="116.010742187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created an account and can now log in.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718.2153320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securely stores the user’s credentials.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receives a confirmation email or SMS with account verification details.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5.5999755859375" w:right="504.8413085937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updates the database with the new user’s information.</w:t>
            </w:r>
          </w:p>
        </w:tc>
      </w:tr>
      <w:tr>
        <w:trPr>
          <w:cantSplit w:val="0"/>
          <w:trHeight w:val="3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Invalid Email Format: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50.159912109375" w:right="561.5966796875" w:firstLine="360.720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enters an improperly formatted email, the system prompts them to enter a valid email address. Email Already Registered: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137.20001220703125" w:right="228.9013671875" w:firstLine="373.68011474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provided email is linked to an existing account, the system notifies the user and suggests logging in instead. Weak Password: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9.5999145507812" w:right="226.909179687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password does not meet security requirements (e.g., minimum length, special characters, numbers), the system displays an error message with password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856.2399291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guidelines.</w:t>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8: User logs in to the account</w:t>
      </w:r>
    </w:p>
    <w:tbl>
      <w:tblPr>
        <w:tblStyle w:val="Table19"/>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1.2799072265625" w:right="515.41870117187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Allow existing users to log in securely to the personal finance dashboard</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need an internet connection.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access to the login page.</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 user decides to create an account.</w:t>
            </w:r>
          </w:p>
        </w:tc>
      </w:tr>
    </w:tbl>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existing user chooses to log in to their account.</w:t>
            </w:r>
          </w:p>
        </w:tc>
      </w:tr>
      <w:tr>
        <w:trPr>
          <w:cantSplit w:val="0"/>
          <w:trHeight w:val="3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visits the registration or login page.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502.0001220703125" w:right="738.0224609375" w:firstLine="1.4398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user enters their credentials (email, password). 3. The system authenticates the user based on the credentials.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4.320068359375" w:right="707.471313476562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If successful, the user is redirected to their personal finance dashboard.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501.75994873046875" w:right="257.602539062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If registration is selected, the user provides the required information (e.g., email, password) and clicks "Log In." 6. The system confirms registration via email or SMS and directs the user to the login page.</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478.21777343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logs into their account and gains access to the personal finance dashboard.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499.68994140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securely stores the user login session.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now perform financial activities, such as viewing transactions, managing budgets, and tracking expenses.</w:t>
            </w:r>
          </w:p>
        </w:tc>
      </w:tr>
      <w:tr>
        <w:trPr>
          <w:cantSplit w:val="0"/>
          <w:trHeight w:val="22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Incorrect credentials: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116.7272949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will need to re-enter the correct credentials to log 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will receive an invalid statement stating that the information is incorrect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Unverified account: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0.5599975585938" w:right="1035.77026367187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will receive a message stating that the user credentials are not found</w:t>
            </w:r>
          </w:p>
        </w:tc>
      </w:tr>
    </w:tbl>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9: User reset their password</w:t>
      </w:r>
    </w:p>
    <w:tbl>
      <w:tblPr>
        <w:tblStyle w:val="Table2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7.9998779296875" w:right="135.65673828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Existing users with an account forgot their password and want to reset it.</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need to have an account.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7.9998779296875" w:right="165.711669921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need to click on “forgot password” from the login in page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need to provide their email address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"Forgot Password" option on the login page.</w:t>
            </w:r>
          </w:p>
        </w:tc>
      </w:tr>
    </w:tbl>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3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clicks on the "Forgot Password" link.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0.7998657226562" w:right="487.4072265625" w:hanging="357.359924316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system prompts the user to enter their registered email address.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495.52001953125" w:right="130.7666015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user enters their email and submits the request. 4. The system verifies if the email exists in the database and sends a password reset link if it is valid.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5599975585938" w:right="124.672851562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user receives an email with a password reset link and clicks on it.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3.8400268554688" w:right="133.06396484375" w:hanging="351.36016845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user enters a new password, confirms it, and submits the form to reset their password.</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357.1606445312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resets their password and can log in with the new credentials.</w:t>
            </w:r>
          </w:p>
        </w:tc>
      </w:tr>
      <w:tr>
        <w:trPr>
          <w:cantSplit w:val="0"/>
          <w:trHeight w:val="432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Invalid Email Address: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50.159912109375" w:right="203.262939453125" w:firstLine="360.72021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email is not found in the system, the user receives an error message stating that the account does not exist. Expired Reset Link: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9.5999145507812" w:right="194.29321289062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 clicks on an expired password reset link, the system displays a message asking them to request a new reset email.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 Password: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new password does not meet security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59.5999145507812" w:right="483.243408203125" w:firstLine="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the system prompts the user to enter a stronger password.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3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Issues: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393.344726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system fails to send the reset email due to server issues, the user is notified and asked to try again later.</w:t>
            </w:r>
          </w:p>
        </w:tc>
      </w:tr>
    </w:tbl>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10: User receives email notification for due dates</w:t>
      </w:r>
    </w:p>
    <w:tbl>
      <w:tblPr>
        <w:tblStyle w:val="Table2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1.2799072265625" w:right="447.7099609375" w:hanging="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will receive an email notification about an upcoming due date.</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on dashboard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1.2799072265625" w:right="302.82714843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added recurring bills or subscriptions with due dates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966.14807128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has scheduled notifications for upcoming payments</w:t>
            </w:r>
          </w:p>
        </w:tc>
      </w:tr>
    </w:tbl>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5999755859375" w:right="116.2866210937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identifies that a bill or subscription is approaching its due date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opted in to receive notification via email</w:t>
            </w:r>
          </w:p>
        </w:tc>
      </w:tr>
      <w:tr>
        <w:trPr>
          <w:cantSplit w:val="0"/>
          <w:trHeight w:val="4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364.9560546875" w:hanging="350.39978027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logs into the Personal Finance Dashboard and adds their recurring bills or subscriptions, including the due dates.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2799682617188" w:right="660.85449218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system continuously tracks the due dates of the user’s bills.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1.2799072265625" w:right="330.9326171875" w:hanging="35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 bill or subscription is identified to be 3 days before its due date.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495.52001953125" w:right="272.963867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generates an email notification detailing the bill’s name, amount, due date, and payment options. 5. The email is sent to the user’s registered email address.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3.8400268554688" w:right="65.80322265625" w:hanging="351.36016845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The user receives the email, which prompts them to make the payment before the due date.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5599975585938" w:right="216.795654296875" w:hanging="359.039916992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The user can take action directly from the email, such as linking to the payment portal or marking the payment as complete.</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2799682617188" w:right="417.573242187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receives a timely email notification about the upcoming payment due date.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7998657226562" w:right="79.80468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email notification provides necessary payment details and reminders.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194.152832031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may make the payment or take action based on the reminder.</w:t>
            </w:r>
          </w:p>
        </w:tc>
      </w:tr>
      <w:tr>
        <w:trPr>
          <w:cantSplit w:val="0"/>
          <w:trHeight w:val="2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Invalid email address: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0.7998657226562" w:right="654.0466308593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will not receive the notification if the email address is incorrect or not registered.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opted out of email notifications: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53.8400268554688" w:right="161.0363769531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users have disabled email notifications in their settings, they will not receive the email.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81.5307617187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no recurring bills or subscriptions are added by the user, the system will not trigger any notifications.</w:t>
            </w:r>
          </w:p>
        </w:tc>
      </w:tr>
    </w:tbl>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11: User categorizes tags and transactions</w:t>
      </w:r>
    </w:p>
    <w:tbl>
      <w:tblPr>
        <w:tblStyle w:val="Table25"/>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364.27978515625" w:firstLine="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can manually or automatically categorize their transactions for better financial organization.</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Finance Manager System</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320068359375" w:right="599.36157226562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access to transaction data from bank feeds or manual inputs.</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reviews recent transactions.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7.9998779296875" w:right="764.85595703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auto-categorizes transactions based on merchant details and past behavior.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manually edits or reassigns a category or tag</w:t>
            </w:r>
          </w:p>
        </w:tc>
      </w:tr>
      <w:tr>
        <w:trPr>
          <w:cantSplit w:val="0"/>
          <w:trHeight w:val="2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3.43994140625" w:right="179.882812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navigates to the “Transactions” section. 2. The system auto-categorizes transactions (e.g., groceries, utilities, entertainment).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495.52001953125" w:right="92.33764648437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user reviews and modifies categories if necessary. 4. The user adds custom tags for better tracking (e.g., “Work Expense” or “Vacation”).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4.320068359375" w:right="368.583984375" w:hanging="352.5601196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system updates and saves categorized transactions for financial reports.</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530.36376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Transactions are correctly categorized and labeled.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provides more accurate insights based on spending categories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246.39892578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transaction lacks details, the system prompts user to manually categorize it.</w:t>
            </w:r>
          </w:p>
        </w:tc>
      </w:tr>
    </w:tbl>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12: User exports financial data</w:t>
      </w:r>
    </w:p>
    <w:tbl>
      <w:tblPr>
        <w:tblStyle w:val="Table2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79986572265625" w:right="447.1398925781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can download financial data for external analysis or tax purposes.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Finance Manager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stored financial transaction data.</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574.38598632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the financial reports section.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an export option (CSV, PDF, or Excel).</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selects the “Export Data” option.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02.0001220703125" w:right="194.98779296875" w:firstLine="1.4398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The system provides file format options (CSV, PDF, Excel). 3. The user chooses the desired format and selects a date range.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4.320068359375" w:right="164.488525390625" w:hanging="35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generates the financial report and prepares it for download.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01.75994873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user downloads and saves the file.</w:t>
            </w:r>
          </w:p>
        </w:tc>
      </w:tr>
    </w:tbl>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1.2799072265625" w:right="586.76696777343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successfully obtains a copy of their financial data.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7998657226562" w:right="628.25378417968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exported file is formatted for use in tax filings or external tools (e.g., Excel, QuickBooks).</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3.8400268554688" w:right="375.80566406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there is no data available for the selected date range, the system notifies the user and suggests a different range</w:t>
            </w:r>
          </w:p>
        </w:tc>
      </w:tr>
    </w:tbl>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13: User sets up automated savings transfers</w:t>
      </w:r>
    </w:p>
    <w:tbl>
      <w:tblPr>
        <w:tblStyle w:val="Table29"/>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55999755859375" w:right="246.591796875" w:firstLine="9.5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of how users can automate savings contributions based on income or spending habits.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Finance Manager System, Linked Bank Account</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531.535644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linked a bank account for fund transfers.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access to income and expense data.</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1.6799926757812" w:right="290.8837890625" w:hanging="340.79986572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the “Savings Goal” or “Automated Transfers” section.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0" w:right="385.80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sets a rule for automatic savings contributions</w:t>
            </w:r>
          </w:p>
        </w:tc>
      </w:tr>
      <w:tr>
        <w:trPr>
          <w:cantSplit w:val="0"/>
          <w:trHeight w:val="3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3.43994140625" w:right="74.44702148437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The user selects the “Automate Savings” option. 2. The system prompts the user to set transfer rules (e.g., fixed amount per month, percentage of income, round-up spare change).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7998657226562" w:right="713.504638671875" w:hanging="358.79974365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The user selects a destination account (e.g., savings account, emergency fund).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9.5999145507812" w:right="907.1337890625" w:hanging="364.079895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The system confirms the automation settings and schedules transfers accordingly.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181.2744140625" w:hanging="366.239929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The system executes transfers based on the set rules and logs them in transaction history.</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2799682617188" w:right="1010.2465820312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automatically moves funds based on user-defined rules.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813.29040527343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track automated transfers in financial reports.</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638.120117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linked bank account has insufficient funds, the system notifies the user and skips the transfer.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296.55151367187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bank connection is lost, the system alerts the user to reauthorize the account.</w:t>
            </w:r>
          </w:p>
        </w:tc>
      </w:tr>
    </w:tbl>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14: User sets financial reminders </w:t>
      </w:r>
    </w:p>
    <w:tbl>
      <w:tblPr>
        <w:tblStyle w:val="Table30"/>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7.9998779296875" w:right="826.0528564453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set custom reminders for financial tasks such as making a loan payment, reviewing budget, or investing.</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1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1.2799072265625" w:right="794.79980468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access to the Reminders feature from the dashboard.</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185.001220703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the “Reminders” section and sets a new reminder.</w:t>
            </w:r>
          </w:p>
        </w:tc>
      </w:tr>
      <w:tr>
        <w:trPr>
          <w:cantSplit w:val="0"/>
          <w:trHeight w:val="4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9.5999145507812" w:right="525.3491210937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“Add Reminder” from the Reminders section.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510.880126953125" w:right="802.12768554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prompts the user to enter details: title, date/time, frequency, and optional notes.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865.5999755859375" w:right="219.73266601562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configures how they want to be notified (email, in-app, or SMS).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510.880126953125" w:right="1097.774658203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saves the reminder and schedules a notification based on user preferences.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853.8400268554688" w:right="204.211425781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due date/time, the system sends a notification to the user.</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3.8400268554688" w:right="257.3059082031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reminded of the scheduled financial task in a timely manner.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logs the reminder for tracking purposes.</w:t>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2799682617188" w:right="488.471679687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reminder fails to save due to a system issue, the user is prompted to retry.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860.5599975585938" w:right="213.352050781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past date is selected, the system prompts the user to choose a valid future date.</w:t>
            </w:r>
          </w:p>
        </w:tc>
      </w:tr>
    </w:tbl>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15: User links a new bank or credit account</w:t>
      </w:r>
    </w:p>
    <w:tbl>
      <w:tblPr>
        <w:tblStyle w:val="Table3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1.2799072265625" w:right="974.2169189453125" w:firstLine="8.64013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securely link new financial institutions to their dashboard for live updates.</w:t>
            </w:r>
          </w:p>
        </w:tc>
      </w:tr>
    </w:tbl>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External Financial Institutions</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693359375" w:line="240" w:lineRule="auto"/>
              <w:ind w:left="0" w:right="181.4416503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integrates with financial data APIs (e.g., Plaid)</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8.3999633789062" w:right="544.112548828125" w:hanging="347.519836425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“Link Account” from the Accounts or Settings tab.</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“Link a New Account.”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5.5999755859375" w:right="626.493530273437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prompts the user to select their financial institution.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9998779296875" w:right="506.2463378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redirected to a secure authentication flow provided by the financial API.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510.880126953125" w:right="496.8200683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Upon successful authentication, the account is linked.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imports account balances and transaction history.</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1.2799072265625" w:right="914.802856445312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new financial account is added to their dashboard.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begins syncing data in real-time.</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396.079101562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authentication fails, the system displays an error and allows retry.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9.5999145507812" w:right="776.704101562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API is down, the system notifies the user and suggests trying later.</w:t>
            </w:r>
          </w:p>
        </w:tc>
      </w:tr>
    </w:tbl>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16: User customized dashboard layout </w:t>
      </w:r>
    </w:p>
    <w:tbl>
      <w:tblPr>
        <w:tblStyle w:val="Table3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6.23992919921875" w:right="603.20068359375" w:firstLine="13.68011474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personalize their dashboard layout by rearranging widgets or hiding sections.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 dashboard.</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1.2799072265625" w:right="1097.9040527343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“Customize Layout” on the main dashboard.</w:t>
            </w:r>
          </w:p>
        </w:tc>
      </w:tr>
    </w:tbl>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57.9998779296875" w:right="1914.947509765625" w:hanging="3496.4398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or drags widgets (e.g., expense chart, recent transactions, budget status) to rearrange their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05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layout.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1859.4641113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enable/disable sections like AI insights or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044.320068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financial goals.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1771.48071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saves the configuration to the user's profile.</w:t>
      </w:r>
    </w:p>
    <w:tbl>
      <w:tblPr>
        <w:tblStyle w:val="Table3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next login, the customized layout is applied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860.79986572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automatically.</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5599975585938" w:right="418.93066406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dashboard reflects the user’s preferred layout and only shows relevant information.</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614.9853515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customization fails to save, the user is notified and prompted to retry.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510.880126953125" w:right="298.276367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widget cannot be displayed due to missing data, the system shows a placeholder with an explanation.</w:t>
            </w:r>
          </w:p>
        </w:tc>
      </w:tr>
    </w:tbl>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17: User enables two-factor authentication (2FA) </w:t>
      </w:r>
    </w:p>
    <w:tbl>
      <w:tblPr>
        <w:tblStyle w:val="Table35"/>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3.43994140625" w:right="453.0578613281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add an extra layer of security to their account using 2FA.</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8401489257812" w:right="654.8687744140625" w:hanging="35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“Account Settings” and selects “Enable Two-Factor Authentication.”</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848.04260253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prompts the user to enter their phone number or link an authenticator app.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their preferred 2FA method.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1028.6175537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sends a verification code to the user.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enters the code to confirm.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2FA is activated and required on the next login.</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1134.15222167968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account is protected with two-factor authentication.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updates the user's security settings.</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3.8400268554688" w:right="243.89160156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verification code is incorrect, the user is prompted to try again.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136.0510253906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2FA setup fails due to a server error, the system notifies the user.</w:t>
            </w:r>
          </w:p>
        </w:tc>
      </w:tr>
    </w:tbl>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18: User Asks AI Chatbot to Adjust a Current Finance Goal</w:t>
      </w:r>
    </w:p>
    <w:tbl>
      <w:tblPr>
        <w:tblStyle w:val="Table3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55999755859375" w:right="86.7297363281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update their financial goals by informing the AI chatbot of changes in their monthly budget or spending habits. The chatbot responds with a recalculated, personalized goal.</w:t>
            </w:r>
          </w:p>
        </w:tc>
      </w:tr>
    </w:tbl>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 least one finance goal has already been created.</w:t>
            </w:r>
          </w:p>
        </w:tc>
      </w:tr>
      <w:tr>
        <w:trPr>
          <w:cantSplit w:val="0"/>
          <w:trHeight w:val="1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320068359375" w:right="581.610717773437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accesses the chatbot and states a change in financial circumstances, such as: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510.880126953125" w:right="260.91552734375" w:firstLine="0"/>
              <w:jc w:val="center"/>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 now save $300 more each month"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"I've cut back on dining out and want to update my savings goal."</w:t>
            </w:r>
          </w:p>
        </w:tc>
      </w:tr>
      <w:tr>
        <w:trPr>
          <w:cantSplit w:val="0"/>
          <w:trHeight w:val="4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245.8129882812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(AI chatbot) identifies that the user wants to adjust a finance goal.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9998779296875" w:right="323.0664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chatbot requests details on the budget or spending habit changes, if not already specified.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0.5599975585938" w:right="626.4758300781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provides updated information (e.g., new monthly savings amount, reduced expenses, income change).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4.320068359375" w:right="85.219726562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analyzes the new inputs and recalculates the finance goal based on the user’s preferences and updated budget.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447.221679687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presents the user with a revised goal, including a breakdown of how the changes impact the timeline or amount.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723.1982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confirms whether to apply the new goal.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updates the finance goal and stores the changes.</w:t>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320068359375" w:right="472.26196289062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finance goal is updated to reflect their new financial situation.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389.6508789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logs the interaction and updates budgeting projections.</w:t>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153.526611328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user’s input is too vague or ambiguous, the chatbot prompts for clarification.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354.67041015625" w:hanging="342.95989990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recalculation process fails due to a server or logic error, the system notifies the user and does not update the goal.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5599975585938" w:right="113.139648437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new budget results in an unachievable goal (e.g., unrealistic savings rate), the chatbot provides suggestions or alternatives.</w:t>
            </w:r>
          </w:p>
        </w:tc>
      </w:tr>
    </w:tb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19: User Deletes Account</w:t>
      </w:r>
    </w:p>
    <w:tbl>
      <w:tblPr>
        <w:tblStyle w:val="Table3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55999755859375" w:right="308.35449218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permanently delete their account, which triggers the removal of their personal data, financial records, and related content from the system and its database (PostgreSQL).</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logged into their account.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0" w:right="143.8818359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verified their identity (e.g., via password or 2FA).</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8401489257812" w:right="654.8687744140625" w:hanging="35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“Account Settings” and selects “Delete My Account.”</w:t>
            </w:r>
          </w:p>
        </w:tc>
      </w:tr>
      <w:tr>
        <w:trPr>
          <w:cantSplit w:val="0"/>
          <w:trHeight w:val="5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5999755859375" w:right="116.274414062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displays a warning about permanent deletion, including what data will be lost.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confirms the deletion request.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510.880126953125" w:right="1065.75073242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validates the user’s identity (e.g., by prompting for password or a 2FA code).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4.320068359375" w:right="632.260742187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Upon successful validation, the system performs the following backend operations: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70.159912109375" w:right="712.8607177734375" w:hanging="35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user’s personal data from the users table in PostgreSQL.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360.996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associated financial goals from the goals table.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Deletes transaction history from the transactions table.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Removes any AI interaction logs or stored chatbot sessions from related tables.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2799682617188" w:right="458.120117187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Revokes any active sessions and API tokens tied to the user.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149.898681640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confirms the deletion was successful and logs the event for auditing (excluding deleted user identity).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out and redirected to a goodbye or confirmation page.</w:t>
            </w:r>
          </w:p>
        </w:tc>
      </w:tr>
      <w:tr>
        <w:trPr>
          <w:cantSplit w:val="0"/>
          <w:trHeight w:val="1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70.159912109375" w:right="162.1435546875" w:hanging="359.279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data is permanently removed from all relevant PostgreSQL tables.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53.8400268554688" w:right="330.070800781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no longer stores identifiable information tied to the user.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no longer able to log in.</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Validation was failed initially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decides to click no on the confirmation</w:t>
            </w:r>
          </w:p>
        </w:tc>
      </w:tr>
    </w:tbl>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20: User Shares a Budget Report with a Financial Advisor</w:t>
      </w:r>
    </w:p>
    <w:tbl>
      <w:tblPr>
        <w:tblStyle w:val="Table39"/>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3.84002685546875" w:right="820.50292968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export and securely share their monthly budget reports with an external financial advisor via email or a temporary shareable link.</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 External Financial Advisor</w:t>
            </w:r>
          </w:p>
        </w:tc>
      </w:tr>
      <w:tr>
        <w:trPr>
          <w:cantSplit w:val="0"/>
          <w:trHeight w:val="1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867.9998779296875" w:right="651.9873046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generated at least one monthly budget report.</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140.203857421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“Share Report” from the Budget Summary page.</w:t>
            </w:r>
          </w:p>
        </w:tc>
      </w:tr>
      <w:tr>
        <w:trPr>
          <w:cantSplit w:val="0"/>
          <w:trHeight w:val="3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738.179931640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navigates to the Budget Summary section.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the report they wish to share.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0.5599975585938" w:right="181.682128906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provides two options: enter an email address or generate a temporary secure link.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chooses an option and submits.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0.7998657226562" w:right="569.883422851562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email is selected, the report is sent as a secure PDF attachment.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5.5999755859375" w:right="446.03881835937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link is generated, it expires after a predefined time (e.g., 72 hours).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148.621826171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logs the sharing activity for security and audit purposes.</w:t>
            </w:r>
          </w:p>
        </w:tc>
      </w:tr>
      <w:tr>
        <w:trPr>
          <w:cantSplit w:val="0"/>
          <w:trHeight w:val="14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596.4483642578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report is shared successfully through the chosen method.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2799682617188" w:right="259.805908203125" w:hanging="356.39984130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advisor can view the report without accessing other user data.</w:t>
            </w:r>
          </w:p>
        </w:tc>
      </w:tr>
      <w:tr>
        <w:trPr>
          <w:cantSplit w:val="0"/>
          <w:trHeight w:val="19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308.68408203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email address is invalid, the user receives an error message.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510.880126953125" w:right="843.602294921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 link expires before it is accessed, the system prompts the user to generate a new one.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7.9998779296875" w:right="860.3759765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report generation fails, the user is informed and prompted to retry.</w:t>
            </w:r>
          </w:p>
        </w:tc>
      </w:tr>
    </w:tbl>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320037841796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21: User enables Dark Mode for Dashboard</w:t>
      </w:r>
    </w:p>
    <w:tbl>
      <w:tblPr>
        <w:tblStyle w:val="Table40"/>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0.79986572265625" w:right="368.47412109375" w:firstLine="9.12017822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toggle between light and dark mode for accessibility and personal preference.</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Website Users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is logged into their account.</w:t>
            </w:r>
          </w:p>
        </w:tc>
      </w:tr>
    </w:tbl>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Triggers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5599975585938" w:right="491.495361328125" w:hanging="349.6798706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selects “Dark Mode” from display settings or clicks a toggle icon.</w:t>
            </w:r>
          </w:p>
        </w:tc>
      </w:tr>
      <w:tr>
        <w:trPr>
          <w:cantSplit w:val="0"/>
          <w:trHeight w:val="3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Main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7.9998779296875" w:right="368.6950683593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the toggle for Dark Mode in the settings menu.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1.2799072265625" w:right="722.96386718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applies the dark color theme across the dashboard.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67.9998779296875" w:right="553.7841796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confirms satisfaction or toggles back to light mode.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9.5999145507812" w:right="411.28173828125" w:hanging="348.7197875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stores the user’s preference in their profile settings.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853.8400268554688" w:right="372.4462890625" w:hanging="342.959899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next login, the dashboard loads using the saved theme.</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Postconditions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5.5999755859375" w:right="802.398681640625" w:hanging="354.71984863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dashboard is displayed in the preferred theme (light/dark).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preference is applied persistently for the account.</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118.18847656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theme change fails to save, the system notifies the user.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theme causes readability issues, a reset button is provided.</w:t>
            </w:r>
          </w:p>
        </w:tc>
      </w:tr>
    </w:tbl>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8.3555603027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 Modeling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0" w:lineRule="auto"/>
        <w:ind w:left="2692.6135253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6.2.1. State Diagram</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61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6886575" cy="4105275"/>
            <wp:effectExtent b="0" l="0" r="0" t="0"/>
            <wp:docPr id="1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68865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2.6135253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6.2.2. Use-Case Diagram</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5068359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sectPr>
          <w:type w:val="continuous"/>
          <w:pgSz w:h="15840" w:w="12240" w:orient="portrait"/>
          <w:pgMar w:bottom="0" w:top="1430" w:left="0" w:right="30" w:header="0" w:footer="720"/>
          <w:cols w:equalWidth="0" w:num="1">
            <w:col w:space="0" w:w="1221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7724775" cy="372427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7247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0373096466064"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sectPr>
          <w:type w:val="continuous"/>
          <w:pgSz w:h="15840" w:w="12240" w:orient="portrait"/>
          <w:pgMar w:bottom="0" w:top="1430"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6581775" cy="85725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581775"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2.613525390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6.2.3. Activity Diagram (Lucid Software, n.d.)</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7286625" cy="39624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286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524250" cy="5724525"/>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5242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2.6135253906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6.2.4. Storyboard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(DevSquad, n.d.)</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240" w:lineRule="auto"/>
        <w:ind w:left="0" w:right="138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19050" distT="19050" distL="19050" distR="19050">
            <wp:extent cx="5943600" cy="4391025"/>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4.6215820312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7. Architecture and Design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49609375" w:line="244.04296875" w:lineRule="auto"/>
        <w:ind w:left="1443.8400268554688" w:right="1562.781982421875" w:firstLine="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wanted to create a dashboard that genuinely helps people stay on top of their finances without having to deal with clunky spreadsheets or overwhelming apps. To make that happen, we needed a solid, flexible system that could grow with user needs while staying simple and secure. In this section, I’ll walk you through the architecture and design choices we made, why they work for our project, and how everything fits together. We'll also show diagrams to help visualize the structure.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396484375"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7.1 Architecture Pattern: Microservices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4.04296875" w:lineRule="auto"/>
        <w:ind w:left="1451.2800598144531" w:right="1446.697998046875" w:firstLine="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Instead of stuffing all the features into one massive application, we decided to break everything down into smaller pieces that work independently but talk to each other. This is what’s called Microservices Architecture. Each microservice focuses on a specific feature: tracking expenses, managing budgets, handling authentication, sending notifications, and so on.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458251953125" w:line="240" w:lineRule="auto"/>
        <w:ind w:left="1445.03997802734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Why microservices?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820.8799743652344" w:right="1462.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something breaks, the rest of the app still works. This makes the system more reliable.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scale services individually. If the AI chatbot gets popular, we can give it more power without affecting the rest of the app.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70.5599975585938" w:right="1664.898681640625" w:hanging="349.6800231933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lets different team members work on different parts of the system without stepping on each other’s toes.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66.2399291992188" w:right="1806.834716796875" w:hanging="345.359954833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mix and match technologies—for example, using Python for AI while sticking with Node.js for backend APIs.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69.600067138672" w:right="1904.327392578125" w:hanging="350.4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supports continuous delivery and deployment. We can push updates to individual services without taking the entire system offline.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66.2399291992188" w:right="1520.751953125" w:hanging="347.09991455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Services can be containerized using Docker and managed with Kubernetes if the project grows to that scale.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8145751953125"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 Design Pattern: Model-View-Controller (MVC)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6.2399291992188" w:right="1762.510986328125" w:firstLine="13.9201354980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design pattern within each service, especially the frontend and backend, we’re going with the Model-View-Controller (MVC) pattern. It breaks the application into three layers: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458251953125" w:line="244.04296875" w:lineRule="auto"/>
        <w:ind w:left="2170.800018310547" w:right="1729.718017578125" w:hanging="349.9200439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This part handles the data, things like your transaction history, saved budgets, and user goals.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1820.8799743652344" w:right="1572.934570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This is the user interface, the actual screens and components users interact with.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Controller: This handles input from the user. It figures out what the user is trying to do and then tells the model or view what to do next.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46.2399291992188" w:right="1666.441650390625" w:firstLine="13.68011474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MVC helps us keep the codebase clean and makes it easier to manage over time. If we want to update how a chart looks, we only need to touch the view. If we want to change how we store transactions, that’s a model change. It keeps things neat.</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51.2800598144531" w:right="1764.64599609375" w:hanging="4.0800476074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chose MVC because it separates concerns effectively. Teams working on the front-end UI don’t have to worry about business logic or data persistence, and back-end developers don’t need to worry about how the page renders. It improves both development speed and maintainability.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Major System Components:</w:t>
      </w:r>
    </w:p>
    <w:tbl>
      <w:tblPr>
        <w:tblStyle w:val="Table4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Function</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Authorization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5.8001708984375" w:right="434.19189453125" w:firstLine="9.359741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user login, signup, and two-factor authentication</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Budget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5.8001708984375" w:right="596.2469482421875" w:firstLine="9.359741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Manages user-set spending limits, tracks actual vs. goal</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Expense Tracker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daily spending, categorizes it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25.8001708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automatically</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 insight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4.6002197265625" w:right="929.1241455078125" w:firstLine="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Gives smart suggestions, like “ You're spending more on food. “</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Notification 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2.9998779296875" w:right="305.7275390625" w:hanging="9.599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Sends email and SMS reminder for bills and budgets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2.9998779296875" w:right="402.85278320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Pulls everything together and shows it in a nice and clean layout</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gateway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4.6002197265625" w:right="585.645751953125" w:firstLine="10.5596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Direct requests from users to the correct service</w:t>
            </w:r>
          </w:p>
        </w:tc>
      </w:tr>
    </w:tbl>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7.2.1 Model-View-Controller Diagram (UML Diagram)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1450.5599975585938" w:right="1841.2133789062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diagram illustrates how the MVC architecture helps maintain clean separation between data management, business logic, and presentation layers across your financial system's components.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396484375" w:line="244.04296875" w:lineRule="auto"/>
        <w:ind w:left="1820.8799743652344" w:right="3544.2022705078125" w:hanging="36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service implements the MVC pattern with appropriate components: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Handle user input and determine what actions to take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Manage data, business logic, and persistence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Views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Present data to users and handle UI interactions</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8818359375" w:line="240" w:lineRule="auto"/>
        <w:ind w:left="0" w:right="138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943600" cy="4067175"/>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7.3 Architecture Diagram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4.04296875" w:lineRule="auto"/>
        <w:ind w:left="1444.0800476074219" w:right="1376.32324218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Imagine the user visiting our dashboard from their browser. That request hits our API Gateway first, which then decides where the request should go. If they’re logging in, it routes them to the Auth Service. If they’re entering expenses, it goes to the Expense Tracker. Each service talks to a central database (PostgreSQL) but also has its own small local data store for performance.</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7.4 Microservice Architecture Diagram</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7.5 Sequence Diagram: Creating a Budget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clicks “Create Budget”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request is sent to the API Gateway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Gateway forwards it to the Budget Service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Budget Service validates the inputs and stores them in the database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responds with a confirmation message, and the UI shows success feedback</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569335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7705726" cy="473392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705726"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9.60006713867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7.6 Security Design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and Query Security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78.000030517578" w:right="2178.3544921875" w:hanging="357.12005615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users attempting to access the website and interact with any forms will at the minimum be required to register and verify an email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1820.8799743652344" w:right="1428.288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since we will be using PostgreSQL it will be essential we prevent SQL injection by using parameterized queries in our backend for any method used to query our database.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also ensure that the server rejects malformed inputs early.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396484375"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Encryption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1820.8799743652344" w:right="1567.13623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sensitive user data such as passwords and tokens will be hashed using Argon2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transit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be using HTTPS (TLS 1.2+) across all services and APIs.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Token security: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JWTs are used for session management, and tokens are stored securely with expiration times and rotation policies.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2178.000030517578" w:right="1503.856201171875" w:hanging="357.12005615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at the moment the most sensitive information we will have to handle are user passwords and tokens, in the future if we expand to integrating banking APIs into our product then we will also have to scale security measures.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4005126953125" w:line="240" w:lineRule="auto"/>
        <w:ind w:left="1442.42004394531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Authentication &amp; Authorization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895751953125" w:line="240" w:lineRule="auto"/>
        <w:ind w:left="1820.8799743652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Signup/Login: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and password required (password is hashed).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90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verification required before the account is activated.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75439453125" w:line="240" w:lineRule="auto"/>
        <w:ind w:left="1820.8799743652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Two-Factor Authentication (2FA):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must enter a code sent via email or authenticator app.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1453.4533691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2FA is enforced on login and sensitive operations (like connecting bank accounts)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75439453125" w:line="240" w:lineRule="auto"/>
        <w:ind w:left="1820.8799743652344"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Authorization: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Role-based access (admin, user).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0" w:top="1430" w:left="0" w:right="30" w:header="0" w:footer="720"/>
          <w:cols w:equalWidth="0" w:num="1">
            <w:col w:space="0" w:w="1221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Certain routes are protected using JWT scopes or middleware guards.</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7.6 Security Flowchart</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068359375"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sectPr>
          <w:type w:val="continuous"/>
          <w:pgSz w:h="15840" w:w="12240" w:orient="portrait"/>
          <w:pgMar w:bottom="0" w:top="1430"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5276850" cy="7877174"/>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6850" cy="7877174"/>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60006713867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7.7 Error Handling and Recovery Design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18359375" w:line="244.04296875" w:lineRule="auto"/>
        <w:ind w:left="1450.5599975585938" w:right="1677.17041015625" w:firstLine="0.959930419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error handling will build on top of our microservices design. By utilizing microservices we can potentially isolate failures across the website.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1458.0000305175781" w:right="1558.08471679687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example, if our AI chatbot were to go down, then the rest of our features would ideally still be available.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396484375"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Failover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63.8400268554688" w:right="1606.97631835937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the main feature of our website is to be able to store and display customized recommendations as well as data imputed by the user, it’s essential we have a method to ensure these features are available in the event we encounter an issue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2180.1600646972656" w:right="2356.18408203125" w:hanging="359.2800903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way we can achieve this is by implementing 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Primary–Replica Setup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PostgreSQL.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1820.8799743652344" w:right="1569.395751953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have our primary database which handles all writing to the client side.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also have one or more replica databases which only have read access in normal circumstances, and are constantly copying and saving data from the primary database.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event our primary database goes down, we can easily promote a replica to the primary database and continue operation.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1458.0000305175781" w:right="1391.8310546875" w:hanging="18.0000305175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we decide to deploy our website utilizing AWS RDS then this will all be automatically handled behind the scenes. Otherwise we will need to find an alternative method.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0" w:lineRule="auto"/>
        <w:ind w:left="1449.36004638671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Connection Pool Management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50.5599975585938" w:right="1476.88354492187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creating database connections to PostgreSQL are a limited resource, as well as potentially costly, it will be important to have a connection pool to manage this.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58.0000305175781" w:right="1656.1474609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Connection pools manage lots of open database connections and reuse them, so they are not being opened and closed constantly.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46.2399291992188" w:right="1427.49755859375" w:firstLine="0.960083007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could utilize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PgBouncer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easily achieve this. It’s a lightweight connection pooler that helps greatly with the connection pooling problem, as well as handling failovers.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58.0000305175781" w:right="1668.75122070312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Connection pools also help in the event of a database failover, as they can attempt a reconnection, or if that fails they can switch to a replica, or even just switch to reading from a replica if that’s all that is required.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7833251953125" w:line="240" w:lineRule="auto"/>
        <w:ind w:left="1449.60006713867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7.8 Deployment Architecture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75439453125" w:line="244.04296875" w:lineRule="auto"/>
        <w:ind w:left="1450.5599975585938" w:right="1597.1997070312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ensure that our web app can be deployed reliably, maintained, and scaled, we’ve chosen a cloud native deployment architecture built on top of AWS, using Docker containers for service encapsulation and Github actions for CI/CD automation. This setup aligns well with our microservices approach to our web app, and provides flexibility, performance, and security for both development and production environments.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Components </w:t>
      </w:r>
    </w:p>
    <w:tbl>
      <w:tblPr>
        <w:tblStyle w:val="Table4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Purpose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 Actions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2.9998779296875" w:right="906.6101074218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CI/CD automation (build, test, deploy pipelines)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Docker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Containerize each microservice</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EC2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Host services in the cloud</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5.8001708984375" w:right="931.4434814453125" w:firstLine="9.35974121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Managed database hosting with high availability</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S3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Store static assets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80047607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AWS IAM &amp; Secrets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4.6002197265625" w:right="593.0419921875" w:firstLine="10.5596923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 access control and environment secrets securely</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Nginx / API Gateway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Route external requests to internal services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6006469726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Monitoring Tools like cloud watch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and monitor app performance</w:t>
            </w:r>
          </w:p>
        </w:tc>
      </w:tr>
    </w:tbl>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 Workflow (CI/CD Pipeline)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75439453125" w:line="244.04296875" w:lineRule="auto"/>
        <w:ind w:left="1444.320068359375" w:right="2225.3466796875" w:firstLine="2.8799438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use GitHub Actions to automate code integration, testing, and deployment with the following steps: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0" w:lineRule="auto"/>
        <w:ind w:left="1817.279968261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Code Push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push code to GitHub repositories.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810.319976806640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Build &amp; Test Phase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microservice is built into a Docker image.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 integration tests are automatically executed.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810.0799560546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Docker Image Push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2889.3600463867188" w:right="1778.463134765625" w:hanging="348.480072021484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Successful builds are tagged and pushed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Docker Hub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AWS ECR (Elastic Container Registry).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804.3200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Deployment Phase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2891.2799072265625" w:right="2107.7850341796875" w:hanging="350.399932861328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Services are deployed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EC2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instances (initially) using Docker Compose or directly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AWS ECS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scaled.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888.3999633789062" w:right="1806.0498046875" w:hanging="347.519989013671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Configuration files (e.g., environment variables, secrets) are pulled from AWS Secrets Manager.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811.2800598144531"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Post-Deployment Tests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Health checks and smoke tests confirm that deployment succeeded.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540.8799743652344" w:right="0" w:firstLine="0"/>
        <w:jc w:val="left"/>
        <w:rPr>
          <w:rFonts w:ascii="Calibri" w:cs="Calibri" w:eastAsia="Calibri" w:hAnsi="Calibri"/>
          <w:b w:val="0"/>
          <w:i w:val="0"/>
          <w:smallCaps w:val="0"/>
          <w:strike w:val="0"/>
          <w:color w:val="000000"/>
          <w:sz w:val="24"/>
          <w:szCs w:val="24"/>
          <w:u w:val="none"/>
          <w:shd w:fill="auto" w:val="clear"/>
          <w:vertAlign w:val="baseline"/>
        </w:rPr>
        <w:sectPr>
          <w:type w:val="continuous"/>
          <w:pgSz w:h="15840" w:w="12240" w:orient="portrait"/>
          <w:pgMar w:bottom="0" w:top="1430" w:left="0" w:right="30" w:header="0" w:footer="720"/>
          <w:cols w:equalWidth="0" w:num="1">
            <w:col w:space="0" w:w="1221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Alerts are sent if any service fails.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Infrastructure and Orchestration Strategy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693359375" w:line="244.04296875"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we currently anticipate deploying services to AWS EC2 with Docker Compose, our architecture supports scaling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Kubernetes (EKS)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needed.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Infrastructure-as-Code (IaC)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tools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Terraform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AWS CloudFormation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also under consideration for repeatable and consistent environment setup.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78271484375"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7.8 Deployment Architecture Diagram</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943359375" w:line="199.9200010299682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sectPr>
          <w:type w:val="continuous"/>
          <w:pgSz w:h="15840" w:w="12240" w:orient="portrait"/>
          <w:pgMar w:bottom="0" w:top="1430"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19050" distT="19050" distL="19050" distR="19050">
            <wp:extent cx="3228975" cy="6730535"/>
            <wp:effectExtent b="0" l="0" r="0" t="0"/>
            <wp:docPr id="2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228975" cy="6730535"/>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9.6000671386719"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7.9 Why These Choices Fit Our Project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18359375" w:line="244.04296875" w:lineRule="auto"/>
        <w:ind w:left="2166.2399291992188" w:right="1550.42724609375" w:hanging="345.359954833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User-Centered 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Our system is built for flexibility, but also clarity. Users want a smooth, clean experience, and these patterns help us deliver that while keeping the backend smart and scalable. MVC helps ensure that changes to the user interface don’t disrupt the underlying logic, and vice versa. With clean separation between concerns, we can focus on delivering features that feel intuitive and responsive, like customizable dashboards or guided setup flows. Accessibility and responsiveness are also key pillars—ensuring that users on different devices or with different needs all enjoy a seamless experience.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4.04296875" w:lineRule="auto"/>
        <w:ind w:left="2166.2399291992188" w:right="1411.32568359375" w:hanging="345.359954833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Team Collaboration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each part of the project split out into Model, View, and Controller layers, our team can contribute without stepping on each other’s toes. Frontend developers can refine the UI and UX within the View layer, while backend developers work on data models and business logic. Controller logic serves as the handshake between the two, enabling parallel development and faster iteration. This separation also makes it easier to onboard new team members or delegate specific tasks without losing 4momentum.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66.2399291992188" w:right="1448.75732421875" w:hanging="345.359954833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Future Growth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more users join or features are added—like bank account syncing, predictive financial forecasting, or real-time spending alerts—our system can scale without needing a full rewrite. MVC and modular design make it easy to plug in new components, APIs, or services without impacting existing functionality. We’re also planning for microservice compatibility, allowing individual services (like budgeting tools or analytics engines) to scale independently and efficiently.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63.8400268554688" w:right="1772.290039062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Security &amp; Reliability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2-Factor Authentication (2FA), secure JWT-based session management, data encryption both at rest and in transit, and database failover strategies, the system is designed to protect user data and stay reliably available. We also implement role-based access control, rate-limiting, and continuous vulnerability scanning to ensure only authorized users interact with sensitive features. Automated testing and logging help us catch errors before they affect users, and downtime is minimized with automated backup and restore mechanisms.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739501953125" w:line="240" w:lineRule="auto"/>
        <w:ind w:left="1591.8215942382812"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8. UX Design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80126953125" w:line="240" w:lineRule="auto"/>
        <w:ind w:left="2167.2000122070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8.1 Aesthetic (UI Design)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1.6799926757812" w:right="1416.4819335937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finance dashboard will adopt a minimalistic visual style to promote a seamless and distraction-free user experience. By focusing on simplicity and clarity, the design will allow users to engage with key features effortlessly and stay focused on their financial goals.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0" w:lineRule="auto"/>
        <w:ind w:left="2169.36004638671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Color Scheme: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50.8000183105469" w:right="1627.6123046875" w:hanging="9.1200256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color scheme will use a clean and straightforward palette to reduce visual clutter and enhance usability. The design will draw inspiration from OpenAI’s interface, offering both light and dark modes to accommodate user preferences.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78.000030517578" w:right="1590.9619140625" w:hanging="357.12005615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Light Mode will feature a white background with black text, ensuring high contrast and readability.</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2170.5599975585938" w:right="1520.643310546875" w:hanging="349.680023193359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Dark Mode will incorporate a dark grey background with white text, providing a visually comfortable alternative for low-light environments.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4521484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4400550" cy="3309331"/>
            <wp:effectExtent b="0" l="0" r="0" t="0"/>
            <wp:docPr id="2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400550" cy="3309331"/>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1.43997192382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Typography: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50.8000183105469" w:right="1793.592529296875" w:hanging="9.1200256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selected typography prioritizes readability and visual simplicity. A sans-serif font such as Open Sans or Helvetica Neue will be used to maintain a professional and user-friendly appearance across all screens. These fonts are widely regarded for their legibility on digital interfaces and align well with the overall minimalist design approach of the application.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4.7833251953125" w:line="240" w:lineRule="auto"/>
        <w:ind w:left="217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Layout: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41.6799926757812" w:right="1455.249023437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layout will be modeled after other personal finance dashboards like Mint, which are known for their clean, intuitive design. Key information will be clearly organized and easy to locate, ensuring a streamlined navigation experience for users. This familiar structure helps reduce the learning curve and supports efficient user interactions.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0" w:lineRule="auto"/>
        <w:ind w:left="217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Iconography: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1450.5599975585938" w:right="1452.4755859375" w:hanging="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incorporate simple and intuitive icons—such as dollar signs, calendars, and pie charts—to enhance visual clarity and quick recognition. These familiar symbols support efficient</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58.0000305175781" w:right="1857.316894531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scanning throughout the interface, helping users locate key features and actions with minimal cognitive effort.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2857500" cy="897354"/>
            <wp:effectExtent b="0" l="0" r="0" t="0"/>
            <wp:docPr id="2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57500" cy="89735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2790825" cy="2143125"/>
            <wp:effectExtent b="0" l="0" r="0" t="0"/>
            <wp:docPr id="2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7908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2209800" cy="2628900"/>
            <wp:effectExtent b="0" l="0" r="0" t="0"/>
            <wp:docPr id="2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209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55.5999755859375" w:right="1683.59252929687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Subtle animations, such as button feedback, loading indicators, and toggle transitions, will be integrated to guide user interactions and provide visual cues.</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7.2000122070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8.2 User Research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18359375" w:line="244.04296875" w:lineRule="auto"/>
        <w:ind w:left="1441.6799926757812" w:right="1546.010742187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define our target users, we conducted research by analyzing competitors (Mint, YNAB) and user reviews. We identified three primary user groups: young professionals, families, and small business owners. Each group requires a dashboard that is intuitive, easy to navigate, and provides actionable insights. We noticed that many users across these groups shared similar frustrations, mainly cluttered interfaces, confusing charts, and a lack of personalization. Based on this, we focused on creating a clean and simple layout with just the right amount of detail. We also looked into common features people wanted, such as easy budget tracking, notifications for upcoming bills, and the ability to set and monitor financial goals.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50.8000183105469" w:right="1368.5400390625" w:hanging="9.12002563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better understand what users cared about most, we also paid attention to app store reviews, blog comments, and finance forums. Many users asked for faster load times, fewer pop-ups, and a smoother mobile experience. This helped us prioritize performance and mobile responsiveness early in our design process.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4.04296875" w:lineRule="auto"/>
        <w:ind w:left="1444.320068359375" w:right="1411.9873046875" w:firstLine="15.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taking in both qualitative and quantitative feedback, we were able to shape a dashboard that feels helpful, not overwhelming, one that adapts to real-life needs instead of trying to do too much at once.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8145751953125" w:line="240" w:lineRule="auto"/>
        <w:ind w:left="2167.2000122070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8.3 User Personas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887939453125" w:line="240" w:lineRule="auto"/>
        <w:ind w:left="145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Sarah Johnson</w:t>
      </w:r>
    </w:p>
    <w:tbl>
      <w:tblPr>
        <w:tblStyle w:val="Table44"/>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99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Marketing Specialist</w:t>
            </w:r>
          </w:p>
        </w:tc>
      </w:tr>
      <w:tr>
        <w:trPr>
          <w:cantSplit w:val="0"/>
          <w:trHeight w:val="52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$100,000/year</w:t>
            </w:r>
          </w:p>
        </w:tc>
      </w:tr>
      <w:tr>
        <w:trPr>
          <w:cantSplit w:val="0"/>
          <w:trHeight w:val="519.9998474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177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Moderate</w:t>
            </w:r>
          </w:p>
        </w:tc>
      </w:tr>
    </w:tbl>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532.419433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Wants a simple method to track her monthly expenses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Could benefit from cost cutting insights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spreadsheets is too tedious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 apps are too cluttered and intimidating</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a budgeting app several times a week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Likes cross platform dashboards browser/mobile</w:t>
            </w:r>
          </w:p>
        </w:tc>
      </w:tr>
    </w:tbl>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David Lee </w:t>
      </w:r>
    </w:p>
    <w:tbl>
      <w:tblPr>
        <w:tblStyle w:val="Table46"/>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00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48</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Business Owner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$85,000/year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Moderate</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10.880126953125" w:right="1079.125366210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Track personal and business expenses separately.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Forecast cash flow month-to-month.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0" w:right="121.7895507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Quickly view upcoming bill due dates and loan repayments.</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320068359375" w:right="450.307617187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Overcomplicated finance apps with too many irrelevant features.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Hard-to-read graphs or cluttered dashboards.</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in weekly to update expenses.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1.2799072265625" w:right="997.9779052734375" w:hanging="3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Wants mobile notifications for important financial deadlines.</w:t>
            </w:r>
          </w:p>
        </w:tc>
      </w:tr>
    </w:tbl>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Jasmine Patel</w:t>
      </w:r>
    </w:p>
    <w:tbl>
      <w:tblPr>
        <w:tblStyle w:val="Table47"/>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99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College Student</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377197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$12,000/year</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Build an emergency fund.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Understand basic budgeting and credit management.</w:t>
            </w:r>
          </w:p>
        </w:tc>
      </w:tr>
    </w:tbl>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4.320068359375" w:right="668.330688476562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Apps that assume users already know about personal finances.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Overwhelming number of charts and options.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mobile apps daily.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colorful, simple, gamified interfaces</w:t>
            </w:r>
          </w:p>
        </w:tc>
      </w:tr>
    </w:tbl>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Luis Ramirez </w:t>
      </w:r>
    </w:p>
    <w:tbl>
      <w:tblPr>
        <w:tblStyle w:val="Table49"/>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Freelance Graphic Designer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~$50,000/year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Smoothly manage irregular income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Separate personal vs business expenses</w:t>
            </w:r>
          </w:p>
        </w:tc>
      </w:tr>
      <w:tr>
        <w:trPr>
          <w:cantSplit w:val="0"/>
          <w:trHeight w:val="1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apps assume consistent monthly income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Difficult to track tax-deductible expenses</w:t>
            </w:r>
          </w:p>
        </w:tc>
      </w:tr>
      <w:tr>
        <w:trPr>
          <w:cantSplit w:val="0"/>
          <w:trHeight w:val="1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in every few days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mobile-friendly apps with cloud sync</w:t>
            </w:r>
          </w:p>
        </w:tc>
      </w:tr>
    </w:tbl>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Brenda Thompson </w:t>
      </w:r>
    </w:p>
    <w:tbl>
      <w:tblPr>
        <w:tblStyle w:val="Table50"/>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79858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Retired / Part-time caregiver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Track medical and utility bills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Avoid overdraft fees or late payments</w:t>
            </w:r>
          </w:p>
        </w:tc>
      </w:tr>
    </w:tbl>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Navigation-heavy apps feel overwhelming</w:t>
      </w:r>
    </w:p>
    <w:tbl>
      <w:tblPr>
        <w:tblStyle w:val="Table51"/>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text and unfamiliar icons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in 1–2 times a week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tablet with accessibility settings turned on</w:t>
            </w:r>
          </w:p>
        </w:tc>
      </w:tr>
    </w:tbl>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6: Ali Reza </w:t>
      </w:r>
    </w:p>
    <w:tbl>
      <w:tblPr>
        <w:tblStyle w:val="Table52"/>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2004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Uber/Lyft Driver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~$40,000/year</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Moderate</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Track daily earnings and fuel expenses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and monitor weekly savings goals</w:t>
            </w:r>
          </w:p>
        </w:tc>
      </w:tr>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 to find tools that match gig work lifestyle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Wants faster input options while on the go</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mobile daily, especially after shifts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voice input and simplified dashboards</w:t>
            </w:r>
          </w:p>
        </w:tc>
      </w:tr>
    </w:tbl>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7: Emily Tran </w:t>
      </w:r>
    </w:p>
    <w:tbl>
      <w:tblPr>
        <w:tblStyle w:val="Table53"/>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4399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999633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Engineer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798950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Very high</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 recurring financial tasks (e.g., rent,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85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subscriptions)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510.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detailed analytics for saving and investing habits</w:t>
            </w:r>
          </w:p>
        </w:tc>
      </w:tr>
    </w:tbl>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580.880126953125" w:right="2191.1724853515625" w:hanging="303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Limited customization of financial categories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Apps that don’t sync well with investment platforms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458251953125" w:line="240" w:lineRule="auto"/>
        <w:ind w:left="154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in daily on both desktop and mobile</w:t>
      </w:r>
    </w:p>
    <w:tbl>
      <w:tblPr>
        <w:tblStyle w:val="Table54"/>
        <w:tblW w:w="93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20"/>
        <w:tblGridChange w:id="0">
          <w:tblGrid>
            <w:gridCol w:w="2660"/>
            <w:gridCol w:w="6720"/>
          </w:tblGrid>
        </w:tblGridChange>
      </w:tblGrid>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0.7998657226562" w:right="208.310546875" w:hanging="349.91973876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Expects API integration with external tools like Robinhood and TurboTax</w:t>
            </w:r>
          </w:p>
        </w:tc>
      </w:tr>
    </w:tbl>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8: Marco Delgado </w:t>
      </w:r>
    </w:p>
    <w:tbl>
      <w:tblPr>
        <w:tblStyle w:val="Table55"/>
        <w:tblW w:w="9380.0" w:type="dxa"/>
        <w:jc w:val="left"/>
        <w:tblInd w:w="1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0"/>
        <w:gridCol w:w="6700"/>
        <w:tblGridChange w:id="0">
          <w:tblGrid>
            <w:gridCol w:w="2680"/>
            <w:gridCol w:w="67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200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Truck Driver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$90,000/year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to Moderate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495.880126953125" w:right="753.41186523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Track gas expenses and food costs while on the road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 reminders for bills and important financial dates</w:t>
            </w:r>
          </w:p>
        </w:tc>
      </w:tr>
      <w:tr>
        <w:trPr>
          <w:cantSplit w:val="0"/>
          <w:trHeight w:val="1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2.9998779296875" w:right="487.609863281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apps don’t work well offline or in areas with poor reception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495.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Complicated interfaces that are hard to use on the go</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mobile during breaks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simple visuals and voice alerts instead of charts</w:t>
            </w:r>
          </w:p>
        </w:tc>
      </w:tr>
    </w:tbl>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9: Aisha Khan</w:t>
      </w:r>
    </w:p>
    <w:tbl>
      <w:tblPr>
        <w:tblStyle w:val="Table5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00"/>
        <w:tblGridChange w:id="0">
          <w:tblGrid>
            <w:gridCol w:w="2660"/>
            <w:gridCol w:w="67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999633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Single Part and Nurse</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$60,000/year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Moderate</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5.880126953125" w:right="286.04248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monthly budgets for childcare, groceries, and utilities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 financial progress with a trusted family member</w:t>
            </w:r>
          </w:p>
        </w:tc>
      </w:tr>
      <w:tr>
        <w:trPr>
          <w:cantSplit w:val="0"/>
          <w:trHeight w:val="1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200439453125"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5.880126953125" w:right="557.78808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Apps without shared access or family view modes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Overwhelmed by financial jargon and too many charts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083251953125" w:line="240" w:lineRule="auto"/>
              <w:ind w:left="505.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Logs in several times a week after work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862.9998779296875" w:right="258.84643554687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clean UI with clear icons, summaries, and friendly nudges</w:t>
            </w:r>
          </w:p>
        </w:tc>
      </w:tr>
    </w:tbl>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 10: Carlos Rivera </w:t>
      </w:r>
    </w:p>
    <w:tbl>
      <w:tblPr>
        <w:tblStyle w:val="Table5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
        <w:gridCol w:w="6700"/>
        <w:tblGridChange w:id="0">
          <w:tblGrid>
            <w:gridCol w:w="2660"/>
            <w:gridCol w:w="67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Attribute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Details</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40075683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0085449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 Time Retail Worker and College Student</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$10,000 a year</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439971923828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 Comfort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5991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Level</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62.9998779296875" w:right="398.774414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Track small, day-to-day expenses like meals, transit, and books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505.88012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saving for emergencies and future tuition costs</w:t>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Frustrations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505.880126953125" w:right="95.38452148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finance apps assume higher income or full-time work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Feels discouraged by complex dashboards and long setup processes</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005859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Behavior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851.2399291992188" w:right="391.6357421875" w:hanging="345.35980224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Uses mobile apps daily, often between classes or during work breaks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49.320068359375" w:right="242.34619140625" w:hanging="343.43994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Prefers fast-loading, minimal interfaces with goal tracking features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862.9998779296875" w:right="275.679931640625" w:hanging="357.1197509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Interested in short tips or reminders that help build good money habits over time</w:t>
            </w:r>
          </w:p>
        </w:tc>
      </w:tr>
    </w:tbl>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7.2000122070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8.4 UX Frameworks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4.04296875" w:lineRule="auto"/>
        <w:ind w:left="1457.2799682617188" w:right="1462.44384765625" w:hanging="1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guide the design of our Finance Manager Dashboard, we are adopting the Double Diamond UX framework. This model ensures that we understand user needs before developing solutions, using the following four stages: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4.04296875" w:lineRule="auto"/>
        <w:ind w:left="1820.8799743652344" w:right="1528.89526367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Discover: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Conduct user research and identify pain points in personal finance apps.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Narrow down core features like budgeting, bill tracking, and chatbot assistance.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Create wireframes and mockups, testing early designs for usability.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Deliver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Finalize the interface and launch with an iterative feedback loop.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4.04296875" w:lineRule="auto"/>
        <w:ind w:left="1444.320068359375" w:right="1375.67626953125" w:firstLine="2.879943847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apply Design Thinking during brainstorming and prototyping sessions to stay focused on real user needs. This helps us explore a wide range of ideas and refine them based on user feedback before building the final version.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0" w:lineRule="auto"/>
        <w:ind w:left="1441.6799926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support this process, we also use: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7939453125" w:line="244.04296875" w:lineRule="auto"/>
        <w:ind w:left="2170.800018310547" w:right="1794.56787109375" w:hanging="349.9200439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Low-fidelity wireframes to quickly test ideas without overinvesting in full designs too early.</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feedback loops throughout the development process to catch issues early and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78.0000305175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improvements continuously.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70.800018310547" w:right="1401.84326171875" w:hanging="349.9200439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usability testing with everyday users to see how they interact with the dashboard and where they might get stuck.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Agile design principles to stay flexible and make changes as we go, instead of waiting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77.279968261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until the end to fix problems.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Click-through prototypes to simulate real user flows before coding, which helps spot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70.559997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confusion points early.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75.5999755859375" w:right="1743.27392578125" w:hanging="354.72000122070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Collaborative design reviews, where team members give feedback on each version to improve clarity, consistency, and functionality.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4.04296875" w:lineRule="auto"/>
        <w:ind w:left="1449.6000671386719" w:right="1933.3959960937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combining these approaches, our team can build a dashboard that feels intuitive, works smoothly, and meets the real needs of our users.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0" w:lineRule="auto"/>
        <w:ind w:left="2887.200012207031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8.4.1 Framework Diagram (Double Diamond Diagram)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06.201491355896" w:lineRule="auto"/>
        <w:ind w:left="2167.2000122070312" w:right="300" w:hanging="1777.200012207031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7067550" cy="405765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067550" cy="405765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8.5 UX Architecture and Design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49951171875" w:line="244.04296875" w:lineRule="auto"/>
        <w:ind w:left="1446.2399291992188" w:right="1777.80029296875" w:firstLine="5.279998779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dashboard is built around a simple, layered structure that makes it easy for users to find what they need and take action quickly. The top navigation bar gives access to the main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449.600067138671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sections: Dashboard, Expenses, Goals, Insights, and Settings. Each section shows a clean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446.2399291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workspace with only the most important info up front.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55.5999755859375" w:right="1407.3291015625" w:hanging="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use quick-add buttons, pop-up confirmations, and progress bars to guide users as they interact with the system. For example, adding a new expense or goal only takes a few clicks, and users get instant feedback.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4.04296875" w:lineRule="auto"/>
        <w:ind w:left="1441.6799926757812" w:right="1561.5478515625" w:hanging="2.640075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layout follows natural reading patterns (top-down, left to right) and adjusts automatically for different screen sizes. Whether someone’s on a laptop or phone, the design stays clear and easy to use.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4.04296875" w:lineRule="auto"/>
        <w:ind w:left="1447.2000122070312" w:right="1571.1181640625" w:hanging="3.60000610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built in accessibility features like keyboard navigation, screen reader support, and high-contrast options. Everything is organized so users can get things done with as little clutter and confusion as possible.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21484375" w:line="240" w:lineRule="auto"/>
        <w:ind w:left="1441.6799926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improve user flow and reduce frustration: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section loads independently, which keeps the app fast and responsive.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2163.8400268554688" w:right="1788.041992187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Helpful tooltips and labels are included next to icons or new features to explain what they do.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1820.8799743652344" w:right="1625.239257812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added a collapsible sidebar option to give users more screen space when needed.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Confirmation messages and undo options help prevent mistakes and boost confidence when taking actions.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4.04296875" w:lineRule="auto"/>
        <w:ind w:left="2170.800018310547" w:right="1897.0556640625" w:hanging="349.92004394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Overall, the architecture is built to support both new users who want simplicity and experienced users who need efficiency.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458251953125" w:line="240" w:lineRule="auto"/>
        <w:ind w:left="0" w:right="2721.453857421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8.5.1 UX Architecture Diagram (Information Architecture Diagram)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11.93442344665527" w:lineRule="auto"/>
        <w:ind w:left="2167.2000122070312" w:right="17.679443359375" w:hanging="2047.200012207031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7324725" cy="314325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324725" cy="314325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11.93442344665527" w:lineRule="auto"/>
        <w:ind w:left="2887.2000122070312" w:right="17.679443359375" w:hanging="2047.200012207031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8.6 UX Mockup</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519927978515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initial mockup presents a streamlined, mobile-responsive dashboard. Key features include: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Top Navigation Bar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Home, Expenses, Goals, AI Chatbot, Settings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75.5999755859375" w:right="1598.568115234375" w:hanging="354.720001220703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Sidebar or Dashboard Tiles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Each major function is accessible via visually distinct cards (e.g., “View Budget,” “Ask Chatbot,” “Track Bills”)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Central Area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Displays active charts (monthly spending, cash flow trends), updated in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78.0000305175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real-time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 Chatbot Widget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Docked in the bottom right for ongoing financial insights and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69.60006713867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Dark Mode Toggle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Instantly changes color theme based on user preference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Responsive 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Scales smoothly across devices from desktops to phones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4.04296875" w:lineRule="auto"/>
        <w:ind w:left="2163.8400268554688" w:right="1388.7841796875" w:hanging="342.96005249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Quick Actions Panel: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access to add expenses, set savings goals, or check recent transactions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21484375" w:line="240" w:lineRule="auto"/>
        <w:ind w:left="0" w:right="1671.0742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Daily/Weekly Highlights: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banner or tile at the top of the dashboard showing helpful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18359375" w:line="240" w:lineRule="auto"/>
        <w:ind w:left="2169.60006713867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summaries, like "You’re $50 under budget this week!"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4.04296875" w:lineRule="auto"/>
        <w:ind w:left="2166.2399291992188" w:right="1667.82470703125" w:hanging="345.3599548339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Customizable Widgets: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drag-and-drop cards to rearrange sections based on what matters most to them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820.87997436523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 Icons and Alerts: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icons and color indicators (e.g., red for overdue bills,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2166.2399291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green for goal progress) provide quick visual updates</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7267575" cy="39243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726757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381591796875"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9. Prototype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0849609375" w:line="212.2941541671753" w:lineRule="auto"/>
        <w:ind w:left="120" w:right="4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landing page for our Finance manager dashboard which provides quick links to pages </w:t>
      </w:r>
      <w:r w:rsidDel="00000000" w:rsidR="00000000" w:rsidRPr="00000000">
        <w:rPr>
          <w:rFonts w:ascii="Calibri" w:cs="Calibri" w:eastAsia="Calibri" w:hAnsi="Calibri"/>
          <w:sz w:val="24"/>
          <w:szCs w:val="24"/>
        </w:rPr>
        <w:drawing>
          <wp:inline distB="114300" distT="114300" distL="114300" distR="114300">
            <wp:extent cx="7324725" cy="4629150"/>
            <wp:effectExtent b="0" l="0" r="0" t="0"/>
            <wp:docPr id="3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7324725" cy="46291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might want, as well as a get started link to provide important information.</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F9">
      <w:pPr>
        <w:widowControl w:val="0"/>
        <w:spacing w:before="342.88818359375" w:line="240" w:lineRule="auto"/>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7305675" cy="4657725"/>
            <wp:effectExtent b="0" l="0" r="0" t="0"/>
            <wp:docPr id="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73056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AI assistant page which will be able to provide the user with tailored information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458.00003051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regarding the information that they submit from the other pages/forms.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458.0000305175781"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458.0000305175781"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ab/>
        <w:tab/>
        <w:tab/>
      </w:r>
      <w:r w:rsidDel="00000000" w:rsidR="00000000" w:rsidRPr="00000000">
        <w:rPr>
          <w:rFonts w:ascii="Calibri" w:cs="Calibri" w:eastAsia="Calibri" w:hAnsi="Calibri"/>
          <w:sz w:val="24"/>
          <w:szCs w:val="24"/>
        </w:rPr>
        <w:drawing>
          <wp:inline distB="114300" distT="114300" distL="114300" distR="114300">
            <wp:extent cx="5862638" cy="4391025"/>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862638"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50.5599975585938" w:right="1530.8032226562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Finance goals page where users will be able to insert their information and generate custom savings goals for specific things.</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3">
      <w:pPr>
        <w:widowControl w:val="0"/>
        <w:spacing w:line="240" w:lineRule="auto"/>
        <w:ind w:left="1441.6799926757812"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77013" cy="4810125"/>
            <wp:effectExtent b="0" l="0" r="0" t="0"/>
            <wp:docPr id="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577013"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Budget plans Page which will display the users current status in relation to their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savings goals.</w:t>
      </w:r>
      <w:r w:rsidDel="00000000" w:rsidR="00000000" w:rsidRPr="00000000">
        <w:rPr>
          <w:rFonts w:ascii="Calibri" w:cs="Calibri" w:eastAsia="Calibri" w:hAnsi="Calibri"/>
          <w:sz w:val="24"/>
          <w:szCs w:val="24"/>
        </w:rPr>
        <w:drawing>
          <wp:inline distB="114300" distT="114300" distL="114300" distR="114300">
            <wp:extent cx="6986588" cy="4438650"/>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986588"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443.8400268554688" w:right="1804.760742187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Financial trends page which will display how the user allocates their funds for the time frame that they specify.</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7410450" cy="4848225"/>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74104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simple settings page where the user can change basic account information, display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87939453125" w:line="240" w:lineRule="auto"/>
        <w:ind w:left="1458.000030517578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preferences, as well as log out, and delete their account.</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0112829208374" w:lineRule="auto"/>
        <w:ind w:left="480" w:right="5460" w:hanging="24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4057650" cy="2124075"/>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057650" cy="212407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6438900" cy="6172200"/>
            <wp:effectExtent b="0" l="0" r="0" t="0"/>
            <wp:docPr id="22"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64389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1155cc"/>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Youtube Video Prototype: </w:t>
      </w:r>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https://youtu.be/iktkCm6eEO4</w:t>
      </w:r>
      <w:r w:rsidDel="00000000" w:rsidR="00000000" w:rsidRPr="00000000">
        <w:rPr>
          <w:rFonts w:ascii="Calibri" w:cs="Calibri" w:eastAsia="Calibri" w:hAnsi="Calibri"/>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350" w:right="1215" w:firstLine="0"/>
        <w:jc w:val="center"/>
        <w:rPr>
          <w:rFonts w:ascii="Calibri" w:cs="Calibri" w:eastAsia="Calibri" w:hAnsi="Calibri"/>
          <w:b w:val="1"/>
          <w:color w:val="1155cc"/>
          <w:sz w:val="24"/>
          <w:szCs w:val="24"/>
          <w:u w:val="single"/>
        </w:rPr>
      </w:pPr>
      <w:r w:rsidDel="00000000" w:rsidR="00000000" w:rsidRPr="00000000">
        <w:rPr>
          <w:rFonts w:ascii="Calibri" w:cs="Calibri" w:eastAsia="Calibri" w:hAnsi="Calibri"/>
          <w:color w:val="1155cc"/>
        </w:rPr>
        <w:drawing>
          <wp:inline distB="114300" distT="114300" distL="114300" distR="114300">
            <wp:extent cx="6224588" cy="5486400"/>
            <wp:effectExtent b="0" l="0" r="0" t="0"/>
            <wp:docPr id="1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224588" cy="548640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Github Link 490: </w:t>
      </w:r>
      <w:r w:rsidDel="00000000" w:rsidR="00000000" w:rsidRPr="00000000">
        <w:rPr>
          <w:rFonts w:ascii="Calibri" w:cs="Calibri" w:eastAsia="Calibri" w:hAnsi="Calibri"/>
          <w:b w:val="1"/>
          <w:i w:val="0"/>
          <w:smallCaps w:val="0"/>
          <w:strike w:val="0"/>
          <w:color w:val="1155cc"/>
          <w:sz w:val="24"/>
          <w:szCs w:val="24"/>
          <w:u w:val="single"/>
          <w:shd w:fill="auto" w:val="clear"/>
          <w:vertAlign w:val="baseline"/>
          <w:rtl w:val="0"/>
        </w:rPr>
        <w:t xml:space="preserve">JacobH123/CPSC-490-Prototype</w:t>
      </w: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980" w:right="1215" w:firstLine="0"/>
        <w:jc w:val="center"/>
        <w:rPr>
          <w:rFonts w:ascii="Calibri" w:cs="Calibri" w:eastAsia="Calibri" w:hAnsi="Calibri"/>
          <w:b w:val="1"/>
          <w:color w:val="1155cc"/>
          <w:sz w:val="24"/>
          <w:szCs w:val="24"/>
          <w:u w:val="singl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980" w:right="1215" w:firstLine="0"/>
        <w:jc w:val="center"/>
        <w:rPr>
          <w:rFonts w:ascii="Calibri" w:cs="Calibri" w:eastAsia="Calibri" w:hAnsi="Calibri"/>
          <w:b w:val="1"/>
          <w:color w:val="1155cc"/>
          <w:sz w:val="24"/>
          <w:szCs w:val="24"/>
          <w:u w:val="singl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10. Implementation Methods</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10.1 Coding Standards</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uses clear and consistent coding standards for </w:t>
      </w:r>
      <w:hyperlink r:id="rId34">
        <w:r w:rsidDel="00000000" w:rsidR="00000000" w:rsidRPr="00000000">
          <w:rPr>
            <w:rFonts w:ascii="Calibri" w:cs="Calibri" w:eastAsia="Calibri" w:hAnsi="Calibri"/>
            <w:color w:val="1155cc"/>
            <w:sz w:val="24"/>
            <w:szCs w:val="24"/>
            <w:u w:val="single"/>
            <w:rtl w:val="0"/>
          </w:rPr>
          <w:t xml:space="preserve">Next.js</w:t>
        </w:r>
      </w:hyperlink>
      <w:r w:rsidDel="00000000" w:rsidR="00000000" w:rsidRPr="00000000">
        <w:rPr>
          <w:rFonts w:ascii="Calibri" w:cs="Calibri" w:eastAsia="Calibri" w:hAnsi="Calibri"/>
          <w:sz w:val="24"/>
          <w:szCs w:val="24"/>
          <w:rtl w:val="0"/>
        </w:rPr>
        <w:t xml:space="preserve">, integrating  HTML, CSS, JavaScript and </w:t>
      </w:r>
      <w:hyperlink r:id="rId35">
        <w:r w:rsidDel="00000000" w:rsidR="00000000" w:rsidRPr="00000000">
          <w:rPr>
            <w:rFonts w:ascii="Calibri" w:cs="Calibri" w:eastAsia="Calibri" w:hAnsi="Calibri"/>
            <w:color w:val="1155cc"/>
            <w:sz w:val="24"/>
            <w:szCs w:val="24"/>
            <w:u w:val="single"/>
            <w:rtl w:val="0"/>
          </w:rPr>
          <w:t xml:space="preserve">Node.js</w:t>
        </w:r>
      </w:hyperlink>
      <w:r w:rsidDel="00000000" w:rsidR="00000000" w:rsidRPr="00000000">
        <w:rPr>
          <w:rFonts w:ascii="Calibri" w:cs="Calibri" w:eastAsia="Calibri" w:hAnsi="Calibri"/>
          <w:sz w:val="24"/>
          <w:szCs w:val="24"/>
          <w:rtl w:val="0"/>
        </w:rPr>
        <w:t xml:space="preserve"> to help with readability, manageability, and scalability for both frontend and backend components.</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Key standards include:</w:t>
      </w:r>
    </w:p>
    <w:p w:rsidR="00000000" w:rsidDel="00000000" w:rsidP="00000000" w:rsidRDefault="00000000" w:rsidRPr="00000000" w14:paraId="000006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99.91943359375"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File and Folder Structure - We follow the App Router standard in </w:t>
      </w:r>
      <w:hyperlink r:id="rId36">
        <w:r w:rsidDel="00000000" w:rsidR="00000000" w:rsidRPr="00000000">
          <w:rPr>
            <w:rFonts w:ascii="Calibri" w:cs="Calibri" w:eastAsia="Calibri" w:hAnsi="Calibri"/>
            <w:color w:val="1155cc"/>
            <w:sz w:val="24"/>
            <w:szCs w:val="24"/>
            <w:u w:val="single"/>
            <w:rtl w:val="0"/>
          </w:rPr>
          <w:t xml:space="preserve">Next.js</w:t>
        </w:r>
      </w:hyperlink>
      <w:r w:rsidDel="00000000" w:rsidR="00000000" w:rsidRPr="00000000">
        <w:rPr>
          <w:rFonts w:ascii="Calibri" w:cs="Calibri" w:eastAsia="Calibri" w:hAnsi="Calibri"/>
          <w:sz w:val="24"/>
          <w:szCs w:val="24"/>
          <w:rtl w:val="0"/>
        </w:rPr>
        <w:t xml:space="preserve"> with clear folder hierarchy (app/, coomponents/, api/ and public/). Each page has their own folder containing a “page.tsx” and optional “layout.tsx” or “loading.tsx”.</w:t>
      </w:r>
    </w:p>
    <w:p w:rsidR="00000000" w:rsidDel="00000000" w:rsidP="00000000" w:rsidRDefault="00000000" w:rsidRPr="00000000" w14:paraId="000006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hyperlink r:id="rId37">
        <w:r w:rsidDel="00000000" w:rsidR="00000000" w:rsidRPr="00000000">
          <w:rPr>
            <w:rFonts w:ascii="Calibri" w:cs="Calibri" w:eastAsia="Calibri" w:hAnsi="Calibri"/>
            <w:color w:val="1155cc"/>
            <w:sz w:val="24"/>
            <w:szCs w:val="24"/>
            <w:u w:val="single"/>
            <w:rtl w:val="0"/>
          </w:rPr>
          <w:t xml:space="preserve">Next.js</w:t>
        </w:r>
      </w:hyperlink>
      <w:r w:rsidDel="00000000" w:rsidR="00000000" w:rsidRPr="00000000">
        <w:rPr>
          <w:rFonts w:ascii="Calibri" w:cs="Calibri" w:eastAsia="Calibri" w:hAnsi="Calibri"/>
          <w:sz w:val="24"/>
          <w:szCs w:val="24"/>
          <w:rtl w:val="0"/>
        </w:rPr>
        <w:t xml:space="preserve"> Coding Style - All components are build using functional components like useState, useEffect and useRouter to manage state, handle effects and control navigation.</w:t>
      </w:r>
    </w:p>
    <w:p w:rsidR="00000000" w:rsidDel="00000000" w:rsidP="00000000" w:rsidRDefault="00000000" w:rsidRPr="00000000" w14:paraId="000006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Styling and Layout - We use HTML and CSS to structure and style the web interface while following coding standards for modern Next.js applications such as using semantic tags, proper indentation and  basic accessibility for web development standards. Also, styles follows a consistent format, with clear class and ID naming conventions and specificity is used to ensure the correct style is applied when conflicts occur.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 xml:space="preserve">10.2 Best Practices</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ensure that the Finance Manager Dashboard remains secure, scalable, and maintainable, our team follows a consistent set of best practices on development, deployment, and collaboration. These practices guide us on how we structure codes, handle datas, and manage system reliability.</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10.3 Tools for Evaluating</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evaluation approach focuses on manual review, testing each development environment, and visual inspection to ensure everything works with high quality, usability, and reliable functionality. The current implementation primarily uses the following tools and methods:</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Github Link 491: </w:t>
      </w:r>
      <w:hyperlink r:id="rId38">
        <w:r w:rsidDel="00000000" w:rsidR="00000000" w:rsidRPr="00000000">
          <w:rPr>
            <w:rFonts w:ascii="Calibri" w:cs="Calibri" w:eastAsia="Calibri" w:hAnsi="Calibri"/>
            <w:b w:val="1"/>
            <w:color w:val="1155cc"/>
            <w:sz w:val="24"/>
            <w:szCs w:val="24"/>
            <w:u w:val="single"/>
            <w:rtl w:val="0"/>
          </w:rPr>
          <w:t xml:space="preserve">https://github.com/reecebaileyy/FinanceManagerDashboard</w:t>
        </w:r>
      </w:hyperlink>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0" w:right="1215" w:firstLine="720"/>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8"/>
          <w:szCs w:val="28"/>
          <w:rtl w:val="0"/>
        </w:rPr>
        <w:t xml:space="preserve">11. Network Analysis and Map</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0" w:right="1215" w:firstLine="72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ab/>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 Threat Model</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13. Open Source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14. Testing Phases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14.1 Test Plans</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testing strategy will ensure that both frontend and backend of the Finance Manager Dashboard are function, secure, and user friendly. Our test plan is designed to work within the team’s resources and covering all the following critical areas: </w:t>
      </w:r>
    </w:p>
    <w:p w:rsidR="00000000" w:rsidDel="00000000" w:rsidP="00000000" w:rsidRDefault="00000000" w:rsidRPr="00000000" w14:paraId="000006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99.91943359375"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Cross-Browser testing -  Test the web application by running on different browsers such as Chrome, Firefox, Edge and Safari in order to ensure consistent appearance and functionality.</w:t>
      </w:r>
    </w:p>
    <w:p w:rsidR="00000000" w:rsidDel="00000000" w:rsidP="00000000" w:rsidRDefault="00000000" w:rsidRPr="00000000" w14:paraId="000006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Responsive Testing - Test by manually resizing the browser or use developer tools device simulation to ensure all contents are consistent on devices.</w:t>
      </w:r>
    </w:p>
    <w:p w:rsidR="00000000" w:rsidDel="00000000" w:rsidP="00000000" w:rsidRDefault="00000000" w:rsidRPr="00000000" w14:paraId="000006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Authentication testing - test by manually inputting valid and invalid credentials to verify that only legitimate users can. </w:t>
      </w:r>
    </w:p>
    <w:p w:rsidR="00000000" w:rsidDel="00000000" w:rsidP="00000000" w:rsidRDefault="00000000" w:rsidRPr="00000000" w14:paraId="000006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Unit Testing - test individual JavaScript functions and backend functions individually by writing small test functions to ensure each one produces the correct output for their input.</w:t>
      </w:r>
    </w:p>
    <w:p w:rsidR="00000000" w:rsidDel="00000000" w:rsidP="00000000" w:rsidRDefault="00000000" w:rsidRPr="00000000" w14:paraId="000006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Security Testing - test to validate application workflow by ensuring tasks like user login, sign up, expense and viewing updated results on the dashboard all function correctly together.</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right="121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right="1215"/>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530" w:right="1215" w:firstLine="18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Implementation:</w:t>
      </w:r>
      <w:r w:rsidDel="00000000" w:rsidR="00000000" w:rsidRPr="00000000">
        <w:rPr>
          <w:rtl w:val="0"/>
        </w:rPr>
      </w:r>
    </w:p>
    <w:p w:rsidR="00000000" w:rsidDel="00000000" w:rsidP="00000000" w:rsidRDefault="00000000" w:rsidRPr="00000000" w14:paraId="000006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99.91943359375"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Reworked  to rely on the component’s real timers instead of vi.useFakeTimers(), letting user-event drive the same async flows the UI uses in production.</w:t>
      </w:r>
    </w:p>
    <w:p w:rsidR="00000000" w:rsidDel="00000000" w:rsidP="00000000" w:rsidRDefault="00000000" w:rsidRPr="00000000" w14:paraId="0000062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Used await screen.findBy… assertions so each test naturally waits for the timer-scheduled status messages (save confirmation, sync success, deletion notice) to render before asserting.</w:t>
      </w:r>
    </w:p>
    <w:p w:rsidR="00000000" w:rsidDel="00000000" w:rsidP="00000000" w:rsidRDefault="00000000" w:rsidRPr="00000000" w14:paraId="000006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Exercised the full interaction paths—notifications toggle/save, account sync, and deletion confirmation—via userEvent clicks and typing so the tests mirror actual user behavior.</w:t>
      </w:r>
    </w:p>
    <w:p w:rsidR="00000000" w:rsidDel="00000000" w:rsidP="00000000" w:rsidRDefault="00000000" w:rsidRPr="00000000" w14:paraId="0000062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 focused vitest scenarios now cover the key interactions in the settings workflow end to end.</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14.2 Test Case Development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540" w:right="1215" w:firstLine="0"/>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ab/>
      </w:r>
      <w:r w:rsidDel="00000000" w:rsidR="00000000" w:rsidRPr="00000000">
        <w:rPr>
          <w:rFonts w:ascii="Calibri" w:cs="Calibri" w:eastAsia="Calibri" w:hAnsi="Calibri"/>
          <w:b w:val="1"/>
          <w:sz w:val="24"/>
          <w:szCs w:val="24"/>
          <w:rtl w:val="0"/>
        </w:rPr>
        <w:t xml:space="preserve">Unit and Hook Testing:</w:t>
      </w:r>
    </w:p>
    <w:p w:rsidR="00000000" w:rsidDel="00000000" w:rsidP="00000000" w:rsidRDefault="00000000" w:rsidRPr="00000000" w14:paraId="00000630">
      <w:pPr>
        <w:widowControl w:val="0"/>
        <w:numPr>
          <w:ilvl w:val="0"/>
          <w:numId w:val="8"/>
        </w:numPr>
        <w:spacing w:after="0" w:afterAutospacing="0" w:before="240" w:line="222.8413724899292" w:lineRule="auto"/>
        <w:ind w:left="28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with Vitest, Testing Library, and happy-dom.</w:t>
      </w:r>
    </w:p>
    <w:p w:rsidR="00000000" w:rsidDel="00000000" w:rsidP="00000000" w:rsidRDefault="00000000" w:rsidRPr="00000000" w14:paraId="00000631">
      <w:pPr>
        <w:widowControl w:val="0"/>
        <w:numPr>
          <w:ilvl w:val="0"/>
          <w:numId w:val="8"/>
        </w:numPr>
        <w:spacing w:after="0" w:afterAutospacing="0" w:before="0" w:beforeAutospacing="0" w:line="222.8413724899292" w:lineRule="auto"/>
        <w:ind w:left="2880" w:right="99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Covers core React composables for features like budgets and dashboards.</w:t>
      </w:r>
    </w:p>
    <w:p w:rsidR="00000000" w:rsidDel="00000000" w:rsidP="00000000" w:rsidRDefault="00000000" w:rsidRPr="00000000" w14:paraId="00000632">
      <w:pPr>
        <w:widowControl w:val="0"/>
        <w:numPr>
          <w:ilvl w:val="0"/>
          <w:numId w:val="8"/>
        </w:numPr>
        <w:spacing w:after="240" w:before="0" w:beforeAutospacing="0" w:line="222.8413724899292" w:lineRule="auto"/>
        <w:ind w:left="2880" w:right="99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Focused on verifying query hydration, optimistic updates, and accessibility compliance.</w:t>
      </w:r>
    </w:p>
    <w:p w:rsidR="00000000" w:rsidDel="00000000" w:rsidP="00000000" w:rsidRDefault="00000000" w:rsidRPr="00000000" w14:paraId="00000633">
      <w:pPr>
        <w:widowControl w:val="0"/>
        <w:spacing w:after="240" w:before="240" w:line="222.8413724899292" w:lineRule="auto"/>
        <w:ind w:left="1440" w:right="99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Integration Test:</w:t>
      </w:r>
    </w:p>
    <w:p w:rsidR="00000000" w:rsidDel="00000000" w:rsidP="00000000" w:rsidRDefault="00000000" w:rsidRPr="00000000" w14:paraId="00000634">
      <w:pPr>
        <w:widowControl w:val="0"/>
        <w:numPr>
          <w:ilvl w:val="0"/>
          <w:numId w:val="3"/>
        </w:numPr>
        <w:spacing w:after="0" w:afterAutospacing="0" w:before="240" w:line="222.8413724899292" w:lineRule="auto"/>
        <w:ind w:left="2970" w:righ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Conducted using Vitest with user-event to simulate real interactions.</w:t>
      </w:r>
    </w:p>
    <w:p w:rsidR="00000000" w:rsidDel="00000000" w:rsidP="00000000" w:rsidRDefault="00000000" w:rsidRPr="00000000" w14:paraId="00000635">
      <w:pPr>
        <w:widowControl w:val="0"/>
        <w:numPr>
          <w:ilvl w:val="0"/>
          <w:numId w:val="3"/>
        </w:numPr>
        <w:spacing w:after="0" w:afterAutospacing="0" w:before="0" w:beforeAutospacing="0" w:line="222.8413724899292" w:lineRule="auto"/>
        <w:ind w:left="2970" w:righ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Validates multi-module user flows such as budgeting and insights drill-downs.</w:t>
      </w:r>
    </w:p>
    <w:p w:rsidR="00000000" w:rsidDel="00000000" w:rsidP="00000000" w:rsidRDefault="00000000" w:rsidRPr="00000000" w14:paraId="00000636">
      <w:pPr>
        <w:widowControl w:val="0"/>
        <w:numPr>
          <w:ilvl w:val="0"/>
          <w:numId w:val="3"/>
        </w:numPr>
        <w:spacing w:after="240" w:before="0" w:beforeAutospacing="0" w:line="222.8413724899292" w:lineRule="auto"/>
        <w:ind w:left="2970" w:righ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Improves confidence in component coordination without browser-level tests.</w:t>
      </w:r>
    </w:p>
    <w:p w:rsidR="00000000" w:rsidDel="00000000" w:rsidP="00000000" w:rsidRDefault="00000000" w:rsidRPr="00000000" w14:paraId="00000637">
      <w:pPr>
        <w:widowControl w:val="0"/>
        <w:spacing w:after="240" w:before="240" w:line="222.8413724899292" w:lineRule="auto"/>
        <w:ind w:left="1440" w:right="10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Proxy Testing:</w:t>
      </w:r>
    </w:p>
    <w:p w:rsidR="00000000" w:rsidDel="00000000" w:rsidP="00000000" w:rsidRDefault="00000000" w:rsidRPr="00000000" w14:paraId="00000638">
      <w:pPr>
        <w:widowControl w:val="0"/>
        <w:numPr>
          <w:ilvl w:val="0"/>
          <w:numId w:val="6"/>
        </w:numPr>
        <w:spacing w:after="0" w:afterAutospacing="0" w:before="24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Performed with Vitest and Supertest on the Express proxy to Azure.</w:t>
      </w:r>
    </w:p>
    <w:p w:rsidR="00000000" w:rsidDel="00000000" w:rsidP="00000000" w:rsidRDefault="00000000" w:rsidRPr="00000000" w14:paraId="00000639">
      <w:pPr>
        <w:widowControl w:val="0"/>
        <w:numPr>
          <w:ilvl w:val="0"/>
          <w:numId w:val="6"/>
        </w:numPr>
        <w:spacing w:after="0" w:afterAutospacing="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Verifies server-sent event (SSE) framing, authentication handling, and error responses.</w:t>
      </w:r>
    </w:p>
    <w:p w:rsidR="00000000" w:rsidDel="00000000" w:rsidP="00000000" w:rsidRDefault="00000000" w:rsidRPr="00000000" w14:paraId="0000063A">
      <w:pPr>
        <w:widowControl w:val="0"/>
        <w:numPr>
          <w:ilvl w:val="0"/>
          <w:numId w:val="6"/>
        </w:numPr>
        <w:spacing w:after="24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Ensures backend reliability and secure data transmission.</w:t>
      </w:r>
    </w:p>
    <w:p w:rsidR="00000000" w:rsidDel="00000000" w:rsidP="00000000" w:rsidRDefault="00000000" w:rsidRPr="00000000" w14:paraId="0000063B">
      <w:pPr>
        <w:widowControl w:val="0"/>
        <w:spacing w:after="240" w:before="240" w:line="222.8413724899292"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Exploratory Testing:</w:t>
      </w:r>
    </w:p>
    <w:p w:rsidR="00000000" w:rsidDel="00000000" w:rsidP="00000000" w:rsidRDefault="00000000" w:rsidRPr="00000000" w14:paraId="0000063C">
      <w:pPr>
        <w:widowControl w:val="0"/>
        <w:numPr>
          <w:ilvl w:val="0"/>
          <w:numId w:val="5"/>
        </w:numPr>
        <w:spacing w:after="0" w:afterAutospacing="0" w:before="24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Conducted mid-sprint sessions targeting reporting UX and financial edge cases.</w:t>
      </w:r>
    </w:p>
    <w:p w:rsidR="00000000" w:rsidDel="00000000" w:rsidP="00000000" w:rsidRDefault="00000000" w:rsidRPr="00000000" w14:paraId="0000063D">
      <w:pPr>
        <w:widowControl w:val="0"/>
        <w:numPr>
          <w:ilvl w:val="0"/>
          <w:numId w:val="5"/>
        </w:numPr>
        <w:spacing w:after="0" w:afterAutospacing="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Identified scenarios like negative cash flow and multi-currency inconsistencies.</w:t>
      </w:r>
    </w:p>
    <w:p w:rsidR="00000000" w:rsidDel="00000000" w:rsidP="00000000" w:rsidRDefault="00000000" w:rsidRPr="00000000" w14:paraId="0000063E">
      <w:pPr>
        <w:widowControl w:val="0"/>
        <w:numPr>
          <w:ilvl w:val="0"/>
          <w:numId w:val="5"/>
        </w:numPr>
        <w:spacing w:after="24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Findings documented in sprint notes and converted into actionable Jira tickets.</w:t>
      </w:r>
    </w:p>
    <w:p w:rsidR="00000000" w:rsidDel="00000000" w:rsidP="00000000" w:rsidRDefault="00000000" w:rsidRPr="00000000" w14:paraId="0000063F">
      <w:pPr>
        <w:widowControl w:val="0"/>
        <w:spacing w:after="240" w:before="240" w:line="222.8413724899292"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End-to-End Testing Preparation:</w:t>
        <w:br w:type="textWrapping"/>
      </w:r>
    </w:p>
    <w:p w:rsidR="00000000" w:rsidDel="00000000" w:rsidP="00000000" w:rsidRDefault="00000000" w:rsidRPr="00000000" w14:paraId="00000640">
      <w:pPr>
        <w:widowControl w:val="0"/>
        <w:numPr>
          <w:ilvl w:val="0"/>
          <w:numId w:val="1"/>
        </w:numPr>
        <w:spacing w:after="0" w:afterAutospacing="0" w:before="24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Compared Cypress and Playwright for edge runtime parity.</w:t>
      </w:r>
    </w:p>
    <w:p w:rsidR="00000000" w:rsidDel="00000000" w:rsidP="00000000" w:rsidRDefault="00000000" w:rsidRPr="00000000" w14:paraId="00000641">
      <w:pPr>
        <w:widowControl w:val="0"/>
        <w:numPr>
          <w:ilvl w:val="0"/>
          <w:numId w:val="1"/>
        </w:numPr>
        <w:spacing w:after="0" w:afterAutospacing="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Playwright chosen for next sprint to validate SSR behavior and PDF export accuracy.</w:t>
      </w:r>
    </w:p>
    <w:p w:rsidR="00000000" w:rsidDel="00000000" w:rsidP="00000000" w:rsidRDefault="00000000" w:rsidRPr="00000000" w14:paraId="00000642">
      <w:pPr>
        <w:widowControl w:val="0"/>
        <w:numPr>
          <w:ilvl w:val="0"/>
          <w:numId w:val="1"/>
        </w:numPr>
        <w:spacing w:after="240" w:before="0" w:beforeAutospacing="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Spike ticket created; configuration and environment notes stored in docs/architecture.md.</w:t>
      </w:r>
    </w:p>
    <w:p w:rsidR="00000000" w:rsidDel="00000000" w:rsidP="00000000" w:rsidRDefault="00000000" w:rsidRPr="00000000" w14:paraId="00000643">
      <w:pPr>
        <w:widowControl w:val="0"/>
        <w:spacing w:after="240" w:before="240" w:line="222.8413724899292" w:lineRule="auto"/>
        <w:ind w:left="153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Tooling and CI Environment:</w:t>
      </w:r>
      <w:r w:rsidDel="00000000" w:rsidR="00000000" w:rsidRPr="00000000">
        <w:rPr>
          <w:rtl w:val="0"/>
        </w:rPr>
      </w:r>
    </w:p>
    <w:p w:rsidR="00000000" w:rsidDel="00000000" w:rsidP="00000000" w:rsidRDefault="00000000" w:rsidRPr="00000000" w14:paraId="00000644">
      <w:pPr>
        <w:widowControl w:val="0"/>
        <w:numPr>
          <w:ilvl w:val="0"/>
          <w:numId w:val="10"/>
        </w:numPr>
        <w:spacing w:after="0" w:afterAutospacing="0" w:before="240" w:line="222.8413724899292" w:lineRule="auto"/>
        <w:ind w:left="297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Centralized Vitest configuration (vitest.config.mts) spans all frontend and shared libraries.</w:t>
      </w:r>
    </w:p>
    <w:p w:rsidR="00000000" w:rsidDel="00000000" w:rsidP="00000000" w:rsidRDefault="00000000" w:rsidRPr="00000000" w14:paraId="00000645">
      <w:pPr>
        <w:widowControl w:val="0"/>
        <w:numPr>
          <w:ilvl w:val="0"/>
          <w:numId w:val="10"/>
        </w:numPr>
        <w:spacing w:after="0" w:afterAutospacing="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DOM-specific testing utilities isolated in vitest.config.ts for UI components.</w:t>
      </w:r>
    </w:p>
    <w:p w:rsidR="00000000" w:rsidDel="00000000" w:rsidP="00000000" w:rsidRDefault="00000000" w:rsidRPr="00000000" w14:paraId="00000646">
      <w:pPr>
        <w:widowControl w:val="0"/>
        <w:numPr>
          <w:ilvl w:val="0"/>
          <w:numId w:val="10"/>
        </w:numPr>
        <w:spacing w:after="0" w:afterAutospacing="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Supertest ensures reliable HTTP validation of backend endpoints.</w:t>
      </w:r>
    </w:p>
    <w:p w:rsidR="00000000" w:rsidDel="00000000" w:rsidP="00000000" w:rsidRDefault="00000000" w:rsidRPr="00000000" w14:paraId="00000647">
      <w:pPr>
        <w:widowControl w:val="0"/>
        <w:numPr>
          <w:ilvl w:val="0"/>
          <w:numId w:val="10"/>
        </w:numPr>
        <w:spacing w:after="0" w:afterAutospacing="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Auth tests use InMemoryAuthRepository to model repository interactions.</w:t>
      </w:r>
    </w:p>
    <w:p w:rsidR="00000000" w:rsidDel="00000000" w:rsidP="00000000" w:rsidRDefault="00000000" w:rsidRPr="00000000" w14:paraId="00000648">
      <w:pPr>
        <w:widowControl w:val="0"/>
        <w:numPr>
          <w:ilvl w:val="0"/>
          <w:numId w:val="10"/>
        </w:numPr>
        <w:spacing w:after="0" w:afterAutospacing="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CI executes npm run ci:verify across linting, type checking, unit, and server tests.</w:t>
      </w:r>
    </w:p>
    <w:p w:rsidR="00000000" w:rsidDel="00000000" w:rsidP="00000000" w:rsidRDefault="00000000" w:rsidRPr="00000000" w14:paraId="00000649">
      <w:pPr>
        <w:widowControl w:val="0"/>
        <w:numPr>
          <w:ilvl w:val="0"/>
          <w:numId w:val="10"/>
        </w:numPr>
        <w:spacing w:after="0" w:afterAutospacing="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Husky pre-push hook triggers npm run test for local regression prevention.</w:t>
      </w:r>
    </w:p>
    <w:p w:rsidR="00000000" w:rsidDel="00000000" w:rsidP="00000000" w:rsidRDefault="00000000" w:rsidRPr="00000000" w14:paraId="0000064A">
      <w:pPr>
        <w:widowControl w:val="0"/>
        <w:numPr>
          <w:ilvl w:val="0"/>
          <w:numId w:val="10"/>
        </w:numPr>
        <w:spacing w:after="240" w:before="0" w:beforeAutospacing="0" w:line="222.8413724899292" w:lineRule="auto"/>
        <w:ind w:left="297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Synthetic fixture generation planned using faker-style helpers for consistent data across tests.</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080" w:right="1215"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14.3 Test Result</w:t>
      </w:r>
    </w:p>
    <w:p w:rsidR="00000000" w:rsidDel="00000000" w:rsidP="00000000" w:rsidRDefault="00000000" w:rsidRPr="00000000" w14:paraId="000006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99.91943359375"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TC 1- All browsers are consistent. PASS</w:t>
        <w:br w:type="textWrapping"/>
      </w:r>
      <w:r w:rsidDel="00000000" w:rsidR="00000000" w:rsidRPr="00000000">
        <w:rPr>
          <w:rFonts w:ascii="Calibri" w:cs="Calibri" w:eastAsia="Calibri" w:hAnsi="Calibri"/>
          <w:sz w:val="24"/>
          <w:szCs w:val="24"/>
        </w:rPr>
        <w:drawing>
          <wp:inline distB="114300" distT="114300" distL="114300" distR="114300">
            <wp:extent cx="4392965" cy="2325688"/>
            <wp:effectExtent b="0" l="0" r="0" t="0"/>
            <wp:docPr id="1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392965" cy="2325688"/>
                    </a:xfrm>
                    <a:prstGeom prst="rect"/>
                    <a:ln/>
                  </pic:spPr>
                </pic:pic>
              </a:graphicData>
            </a:graphic>
          </wp:inline>
        </w:drawing>
      </w:r>
      <w:r w:rsidDel="00000000" w:rsidR="00000000" w:rsidRPr="00000000">
        <w:rPr>
          <w:rFonts w:ascii="Calibri" w:cs="Calibri" w:eastAsia="Calibri" w:hAnsi="Calibri"/>
          <w:sz w:val="24"/>
          <w:szCs w:val="24"/>
          <w:rtl w:val="0"/>
        </w:rPr>
        <w:br w:type="textWrapping"/>
        <w:t xml:space="preserve">Microsoft Edge</w:t>
        <w:br w:type="textWrapping"/>
      </w:r>
      <w:r w:rsidDel="00000000" w:rsidR="00000000" w:rsidRPr="00000000">
        <w:rPr>
          <w:rFonts w:ascii="Calibri" w:cs="Calibri" w:eastAsia="Calibri" w:hAnsi="Calibri"/>
          <w:sz w:val="24"/>
          <w:szCs w:val="24"/>
        </w:rPr>
        <w:drawing>
          <wp:inline distB="114300" distT="114300" distL="114300" distR="114300">
            <wp:extent cx="4362450" cy="2659063"/>
            <wp:effectExtent b="0" l="0" r="0" t="0"/>
            <wp:docPr id="34"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362450" cy="2659063"/>
                    </a:xfrm>
                    <a:prstGeom prst="rect"/>
                    <a:ln/>
                  </pic:spPr>
                </pic:pic>
              </a:graphicData>
            </a:graphic>
          </wp:inline>
        </w:drawing>
      </w:r>
      <w:r w:rsidDel="00000000" w:rsidR="00000000" w:rsidRPr="00000000">
        <w:rPr>
          <w:rFonts w:ascii="Calibri" w:cs="Calibri" w:eastAsia="Calibri" w:hAnsi="Calibri"/>
          <w:sz w:val="24"/>
          <w:szCs w:val="24"/>
          <w:rtl w:val="0"/>
        </w:rPr>
        <w:br w:type="textWrapping"/>
        <w:t xml:space="preserve">Google Chrome</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880" w:right="121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91025" cy="2579739"/>
            <wp:effectExtent b="0" l="0" r="0" t="0"/>
            <wp:docPr id="2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391025" cy="2579739"/>
                    </a:xfrm>
                    <a:prstGeom prst="rect"/>
                    <a:ln/>
                  </pic:spPr>
                </pic:pic>
              </a:graphicData>
            </a:graphic>
          </wp:inline>
        </w:drawing>
      </w:r>
      <w:r w:rsidDel="00000000" w:rsidR="00000000" w:rsidRPr="00000000">
        <w:rPr>
          <w:rFonts w:ascii="Calibri" w:cs="Calibri" w:eastAsia="Calibri" w:hAnsi="Calibri"/>
          <w:sz w:val="24"/>
          <w:szCs w:val="24"/>
          <w:rtl w:val="0"/>
        </w:rPr>
        <w:br w:type="textWrapping"/>
        <w:t xml:space="preserve">FIrefox</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880" w:right="121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99.91943359375"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TC 2 - Some contents overlay each other when resizing. FAIL</w:t>
        <w:br w:type="textWrapping"/>
      </w:r>
      <w:r w:rsidDel="00000000" w:rsidR="00000000" w:rsidRPr="00000000">
        <w:rPr>
          <w:rFonts w:ascii="Calibri" w:cs="Calibri" w:eastAsia="Calibri" w:hAnsi="Calibri"/>
          <w:sz w:val="24"/>
          <w:szCs w:val="24"/>
        </w:rPr>
        <w:drawing>
          <wp:inline distB="114300" distT="114300" distL="114300" distR="114300">
            <wp:extent cx="2709863" cy="3408903"/>
            <wp:effectExtent b="0" l="0" r="0" t="0"/>
            <wp:docPr id="3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709863" cy="3408903"/>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222.8413724899292" w:lineRule="auto"/>
        <w:ind w:left="2880" w:right="1215"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TC 3 - Valid Login Credentials</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880" w:right="121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3781058" cy="2192338"/>
            <wp:effectExtent b="0" l="0" r="0" t="0"/>
            <wp:docPr id="3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781058" cy="2192338"/>
                    </a:xfrm>
                    <a:prstGeom prst="rect"/>
                    <a:ln/>
                  </pic:spPr>
                </pic:pic>
              </a:graphicData>
            </a:graphic>
          </wp:inline>
        </w:drawing>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16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VITEST -</w:t>
        <w:br w:type="textWrapping"/>
        <w:br w:type="textWrapping"/>
        <w:t xml:space="preserve">Frontend:</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16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029450" cy="5270500"/>
            <wp:effectExtent b="0" l="0" r="0" t="0"/>
            <wp:docPr id="21"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70294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16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Backend:</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2160" w:right="12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029450" cy="2654300"/>
            <wp:effectExtent b="0" l="0" r="0" t="0"/>
            <wp:docPr id="1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70294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14.4.1 Bugs</w:t>
      </w:r>
    </w:p>
    <w:p w:rsidR="00000000" w:rsidDel="00000000" w:rsidP="00000000" w:rsidRDefault="00000000" w:rsidRPr="00000000" w14:paraId="00000658">
      <w:pPr>
        <w:widowControl w:val="0"/>
        <w:spacing w:before="199.91943359375" w:line="222.8413724899292" w:lineRule="auto"/>
        <w:ind w:left="1620" w:right="1215" w:firstLine="540"/>
        <w:rPr>
          <w:rFonts w:ascii="Calibri" w:cs="Calibri" w:eastAsia="Calibri" w:hAnsi="Calibri"/>
          <w:b w:val="1"/>
          <w:sz w:val="24"/>
          <w:szCs w:val="24"/>
        </w:rPr>
      </w:pPr>
      <w:r w:rsidDel="00000000" w:rsidR="00000000" w:rsidRPr="00000000">
        <w:rPr>
          <w:rtl w:val="0"/>
        </w:rPr>
      </w:r>
    </w:p>
    <w:tbl>
      <w:tblPr>
        <w:tblStyle w:val="Table58"/>
        <w:tblpPr w:leftFromText="180" w:rightFromText="180" w:topFromText="180" w:bottomFromText="180" w:vertAnchor="text" w:horzAnchor="text" w:tblpX="990" w:tblpY="0"/>
        <w:tblW w:w="961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840"/>
        <w:gridCol w:w="1485"/>
        <w:gridCol w:w="2760"/>
        <w:tblGridChange w:id="0">
          <w:tblGrid>
            <w:gridCol w:w="1530"/>
            <w:gridCol w:w="3840"/>
            <w:gridCol w:w="1485"/>
            <w:gridCol w:w="2760"/>
          </w:tblGrid>
        </w:tblGridChange>
      </w:tblGrid>
      <w:tr>
        <w:trPr>
          <w:cantSplit w:val="0"/>
          <w:trHeight w:val="540" w:hRule="atLeast"/>
          <w:tblHeader w:val="0"/>
        </w:trPr>
        <w:tc>
          <w:tcPr/>
          <w:p w:rsidR="00000000" w:rsidDel="00000000" w:rsidP="00000000" w:rsidRDefault="00000000" w:rsidRPr="00000000" w14:paraId="0000065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Found Date</w:t>
            </w:r>
          </w:p>
        </w:tc>
        <w:tc>
          <w:tcPr/>
          <w:p w:rsidR="00000000" w:rsidDel="00000000" w:rsidP="00000000" w:rsidRDefault="00000000" w:rsidRPr="00000000" w14:paraId="0000065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c>
          <w:tcPr/>
          <w:p w:rsidR="00000000" w:rsidDel="00000000" w:rsidP="00000000" w:rsidRDefault="00000000" w:rsidRPr="00000000" w14:paraId="0000065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Fix Date</w:t>
            </w:r>
          </w:p>
        </w:tc>
        <w:tc>
          <w:tcPr/>
          <w:p w:rsidR="00000000" w:rsidDel="00000000" w:rsidP="00000000" w:rsidRDefault="00000000" w:rsidRPr="00000000" w14:paraId="0000065C">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Resolve Statement</w:t>
            </w:r>
          </w:p>
        </w:tc>
      </w:tr>
      <w:tr>
        <w:trPr>
          <w:cantSplit w:val="0"/>
          <w:trHeight w:val="465" w:hRule="atLeast"/>
          <w:tblHeader w:val="0"/>
        </w:trPr>
        <w:tc>
          <w:tcPr/>
          <w:p w:rsidR="00000000" w:rsidDel="00000000" w:rsidP="00000000" w:rsidRDefault="00000000" w:rsidRPr="00000000" w14:paraId="0000065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9/20/25</w:t>
            </w:r>
          </w:p>
        </w:tc>
        <w:tc>
          <w:tcPr/>
          <w:p w:rsidR="00000000" w:rsidDel="00000000" w:rsidP="00000000" w:rsidRDefault="00000000" w:rsidRPr="00000000" w14:paraId="000006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Resizing browser causes contents to bleed over to different layout.</w:t>
            </w:r>
          </w:p>
          <w:p w:rsidR="00000000" w:rsidDel="00000000" w:rsidP="00000000" w:rsidRDefault="00000000" w:rsidRPr="00000000" w14:paraId="0000065F">
            <w:pPr>
              <w:widowControl w:val="0"/>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6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10/13/25</w:t>
            </w:r>
          </w:p>
        </w:tc>
        <w:tc>
          <w:tcPr/>
          <w:p w:rsidR="00000000" w:rsidDel="00000000" w:rsidP="00000000" w:rsidRDefault="00000000" w:rsidRPr="00000000" w14:paraId="000006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Fixed contents in style sheets</w:t>
            </w:r>
          </w:p>
        </w:tc>
      </w:tr>
      <w:tr>
        <w:trPr>
          <w:cantSplit w:val="0"/>
          <w:trHeight w:val="1005" w:hRule="atLeast"/>
          <w:tblHeader w:val="0"/>
        </w:trPr>
        <w:tc>
          <w:tcPr/>
          <w:p w:rsidR="00000000" w:rsidDel="00000000" w:rsidP="00000000" w:rsidRDefault="00000000" w:rsidRPr="00000000" w14:paraId="0000066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9/20/25</w:t>
            </w:r>
          </w:p>
        </w:tc>
        <w:tc>
          <w:tcPr/>
          <w:p w:rsidR="00000000" w:rsidDel="00000000" w:rsidP="00000000" w:rsidRDefault="00000000" w:rsidRPr="00000000" w14:paraId="0000066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platform will validate a login even if the password/email is incorrect.</w:t>
            </w:r>
          </w:p>
        </w:tc>
        <w:tc>
          <w:tcPr/>
          <w:p w:rsidR="00000000" w:rsidDel="00000000" w:rsidP="00000000" w:rsidRDefault="00000000" w:rsidRPr="00000000" w14:paraId="00000664">
            <w:pPr>
              <w:widowControl w:val="0"/>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65">
            <w:pPr>
              <w:widowControl w:val="0"/>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6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9/21/25</w:t>
            </w:r>
          </w:p>
        </w:tc>
        <w:tc>
          <w:tcPr/>
          <w:p w:rsidR="00000000" w:rsidDel="00000000" w:rsidP="00000000" w:rsidRDefault="00000000" w:rsidRPr="00000000" w14:paraId="000006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 sometimes non responsive or throws network errors.</w:t>
            </w:r>
          </w:p>
        </w:tc>
        <w:tc>
          <w:tcPr/>
          <w:p w:rsidR="00000000" w:rsidDel="00000000" w:rsidP="00000000" w:rsidRDefault="00000000" w:rsidRPr="00000000" w14:paraId="0000066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10/13/25</w:t>
            </w:r>
          </w:p>
        </w:tc>
        <w:tc>
          <w:tcPr/>
          <w:p w:rsidR="00000000" w:rsidDel="00000000" w:rsidP="00000000" w:rsidRDefault="00000000" w:rsidRPr="00000000" w14:paraId="000006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Fixed error by adding azure endpoints and credentials in local env file</w:t>
            </w:r>
          </w:p>
        </w:tc>
      </w:tr>
      <w:tr>
        <w:trPr>
          <w:cantSplit w:val="0"/>
          <w:tblHeader w:val="0"/>
        </w:trPr>
        <w:tc>
          <w:tcPr/>
          <w:p w:rsidR="00000000" w:rsidDel="00000000" w:rsidP="00000000" w:rsidRDefault="00000000" w:rsidRPr="00000000" w14:paraId="0000066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10/13/25</w:t>
            </w:r>
          </w:p>
        </w:tc>
        <w:tc>
          <w:tcPr/>
          <w:p w:rsidR="00000000" w:rsidDel="00000000" w:rsidP="00000000" w:rsidRDefault="00000000" w:rsidRPr="00000000" w14:paraId="000006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Page does not work and shows a 404 error when the login and signup page opens</w:t>
            </w:r>
          </w:p>
        </w:tc>
        <w:tc>
          <w:tcPr/>
          <w:p w:rsidR="00000000" w:rsidDel="00000000" w:rsidP="00000000" w:rsidRDefault="00000000" w:rsidRPr="00000000" w14:paraId="0000066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10/13/25</w:t>
            </w:r>
          </w:p>
        </w:tc>
        <w:tc>
          <w:tcPr/>
          <w:p w:rsidR="00000000" w:rsidDel="00000000" w:rsidP="00000000" w:rsidRDefault="00000000" w:rsidRPr="00000000" w14:paraId="000006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Ended up giving the correct url for the login and signup page.</w:t>
            </w:r>
          </w:p>
        </w:tc>
      </w:tr>
      <w:tr>
        <w:trPr>
          <w:cantSplit w:val="0"/>
          <w:tblHeader w:val="0"/>
        </w:trPr>
        <w:tc>
          <w:tcPr/>
          <w:p w:rsidR="00000000" w:rsidDel="00000000" w:rsidP="00000000" w:rsidRDefault="00000000" w:rsidRPr="00000000" w14:paraId="0000066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10/14/25</w:t>
            </w:r>
          </w:p>
        </w:tc>
        <w:tc>
          <w:tcPr/>
          <w:p w:rsidR="00000000" w:rsidDel="00000000" w:rsidP="00000000" w:rsidRDefault="00000000" w:rsidRPr="00000000" w14:paraId="0000066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 and Create account tabs still display after user signed in</w:t>
            </w:r>
          </w:p>
        </w:tc>
        <w:tc>
          <w:tcPr/>
          <w:p w:rsidR="00000000" w:rsidDel="00000000" w:rsidP="00000000" w:rsidRDefault="00000000" w:rsidRPr="00000000" w14:paraId="00000670">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10/18/25</w:t>
            </w:r>
          </w:p>
        </w:tc>
        <w:tc>
          <w:tcPr/>
          <w:p w:rsidR="00000000" w:rsidDel="00000000" w:rsidP="00000000" w:rsidRDefault="00000000" w:rsidRPr="00000000" w14:paraId="000006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login and create tabs are replaced with the logout tab once the user signed in</w:t>
            </w:r>
          </w:p>
        </w:tc>
      </w:tr>
      <w:tr>
        <w:trPr>
          <w:cantSplit w:val="0"/>
          <w:tblHeader w:val="0"/>
        </w:trPr>
        <w:tc>
          <w:tcPr/>
          <w:p w:rsidR="00000000" w:rsidDel="00000000" w:rsidP="00000000" w:rsidRDefault="00000000" w:rsidRPr="00000000" w14:paraId="00000672">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10/15/25</w:t>
            </w:r>
          </w:p>
        </w:tc>
        <w:tc>
          <w:tcPr/>
          <w:p w:rsidR="00000000" w:rsidDel="00000000" w:rsidP="00000000" w:rsidRDefault="00000000" w:rsidRPr="00000000" w14:paraId="00000673">
            <w:pPr>
              <w:widowControl w:val="0"/>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74">
            <w:pPr>
              <w:widowControl w:val="0"/>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75">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676">
      <w:pPr>
        <w:widowControl w:val="0"/>
        <w:spacing w:before="199.91943359375" w:line="222.8413724899292" w:lineRule="auto"/>
        <w:ind w:left="0" w:right="1215"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7">
      <w:pPr>
        <w:widowControl w:val="0"/>
        <w:spacing w:before="199.91943359375" w:line="222.8413724899292" w:lineRule="auto"/>
        <w:ind w:left="1620" w:right="1215" w:firstLine="54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54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15. Code Development - </w:t>
      </w:r>
      <w:hyperlink r:id="rId46">
        <w:r w:rsidDel="00000000" w:rsidR="00000000" w:rsidRPr="00000000">
          <w:rPr>
            <w:rFonts w:ascii="Calibri" w:cs="Calibri" w:eastAsia="Calibri" w:hAnsi="Calibri"/>
            <w:color w:val="1155cc"/>
            <w:sz w:val="28"/>
            <w:szCs w:val="28"/>
            <w:u w:val="single"/>
            <w:rtl w:val="0"/>
          </w:rPr>
          <w:t xml:space="preserve">https://github.com/reecebaileyy/FinanceManagerDashboard</w:t>
        </w:r>
      </w:hyperlink>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16. CICD - </w:t>
        <w:br w:type="textWrapping"/>
      </w:r>
      <w:hyperlink r:id="rId47">
        <w:r w:rsidDel="00000000" w:rsidR="00000000" w:rsidRPr="00000000">
          <w:rPr>
            <w:rFonts w:ascii="Calibri" w:cs="Calibri" w:eastAsia="Calibri" w:hAnsi="Calibri"/>
            <w:color w:val="1155cc"/>
            <w:sz w:val="28"/>
            <w:szCs w:val="28"/>
            <w:u w:val="single"/>
            <w:rtl w:val="0"/>
          </w:rPr>
          <w:t xml:space="preserve">https://github.com/reecebaileyy/FinanceManagerDashboard</w:t>
        </w:r>
      </w:hyperlink>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17. Operation</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18. Conclusion</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8413724899292" w:lineRule="auto"/>
        <w:ind w:left="1620" w:right="121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693359375" w:line="488.0859375" w:lineRule="auto"/>
        <w:ind w:left="1433.9999389648438" w:right="2108.154296875" w:hanging="25.200042724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Addison Wesley - UML Distilled, 3rd Ed - 2003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(n.d.). UAH. Retrieved May 15, 2025, from http://www.cs.uah.edu/~rcoleman/CS307/Announcements/UML%20Distilled.pdf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Double Diamond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(n.d.). Mural. Retrieved May 15, 2025, from https://www.mural.co/templates/double-diamond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099609375" w:line="488.0859375" w:lineRule="auto"/>
        <w:ind w:left="1450.5599975585938" w:right="1886.32446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Gemayel, T. (n.d.).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Information Architecture Diagram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Figma. Retrieved May 15, 2025, from https://www.figma.com/community/file/1007804018270351087 </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099609375" w:line="488.0859375" w:lineRule="auto"/>
        <w:ind w:left="2180.1600646972656" w:right="1936.87255859375"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Nielsen, J. (1994, April 24).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10 Usability Heuristics for User Interface Design - NN/g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Nielsen Norman Group. Retrieved May 15, 2025, from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16064453125" w:line="240" w:lineRule="auto"/>
        <w:ind w:left="2178.0000305175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https://www.nngroup.com/articles/ten-usability-heuristics/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575439453125" w:line="488.0859375" w:lineRule="auto"/>
        <w:ind w:left="1440.4800415039062" w:right="1389.097900390625" w:firstLine="19.680023193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Pikover, J. (n.d.).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UX Process for Information Architecture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Toptal. Retrieved May 15, 2025, from https://www.toptal.com/designers/ia/guide-to-information-architecture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Storyboards &amp; Design Thinking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(2024, September 26). DevSquad. Retrieved May 15, 2025, from https://devsquad.com/blog/storyboard-design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16064453125" w:line="488.0859375" w:lineRule="auto"/>
        <w:ind w:left="1457.2799682617188" w:right="2994.09729003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UML Activity Diagram Tutorial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(n.d.). Lucidchart. Retrieved May 15, 2025, from https://www.lucidchart.com/pages/uml-activity-diagram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16064453125" w:line="488.0859375" w:lineRule="auto"/>
        <w:ind w:left="2180.1600646972656" w:right="1910.706787109375" w:hanging="722.8800964355469"/>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UX Daily: The World's Largest Open-Source UX Design library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(n.d.). The Interaction Design Foundation. Retrieved May 15, 2025, from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16064453125" w:line="240" w:lineRule="auto"/>
        <w:ind w:left="2178.00003051757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https://www.interaction-design.org/literature/article/overview</w:t>
      </w:r>
    </w:p>
    <w:sectPr>
      <w:type w:val="continuous"/>
      <w:pgSz w:h="15840" w:w="12240" w:orient="portrait"/>
      <w:pgMar w:bottom="0" w:top="1430" w:left="0" w:right="1170" w:header="0" w:footer="720"/>
      <w:cols w:equalWidth="0" w:num="1">
        <w:col w:space="0" w:w="1107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 w:type="table" w:styleId="Table40">
    <w:basedOn w:val="TableNormal"/>
    <w:tblPr>
      <w:tblStyleRowBandSize w:val="1"/>
      <w:tblStyleColBandSize w:val="1"/>
    </w:tblPr>
  </w:style>
  <w:style w:type="table" w:styleId="Table41">
    <w:basedOn w:val="TableNormal"/>
    <w:tblPr>
      <w:tblStyleRowBandSize w:val="1"/>
      <w:tblStyleColBandSize w:val="1"/>
    </w:tblPr>
  </w:style>
  <w:style w:type="table" w:styleId="Table42">
    <w:basedOn w:val="TableNormal"/>
    <w:tblPr>
      <w:tblStyleRowBandSize w:val="1"/>
      <w:tblStyleColBandSize w:val="1"/>
    </w:tblPr>
  </w:style>
  <w:style w:type="table" w:styleId="Table43">
    <w:basedOn w:val="TableNormal"/>
    <w:tblPr>
      <w:tblStyleRowBandSize w:val="1"/>
      <w:tblStyleColBandSize w:val="1"/>
    </w:tblPr>
  </w:style>
  <w:style w:type="table" w:styleId="Table44">
    <w:basedOn w:val="TableNormal"/>
    <w:tblPr>
      <w:tblStyleRowBandSize w:val="1"/>
      <w:tblStyleColBandSize w:val="1"/>
    </w:tblPr>
  </w:style>
  <w:style w:type="table" w:styleId="Table45">
    <w:basedOn w:val="TableNormal"/>
    <w:tblPr>
      <w:tblStyleRowBandSize w:val="1"/>
      <w:tblStyleColBandSize w:val="1"/>
    </w:tblPr>
  </w:style>
  <w:style w:type="table" w:styleId="Table46">
    <w:basedOn w:val="TableNormal"/>
    <w:tblPr>
      <w:tblStyleRowBandSize w:val="1"/>
      <w:tblStyleColBandSize w:val="1"/>
    </w:tblPr>
  </w:style>
  <w:style w:type="table" w:styleId="Table47">
    <w:basedOn w:val="TableNormal"/>
    <w:tblPr>
      <w:tblStyleRowBandSize w:val="1"/>
      <w:tblStyleColBandSize w:val="1"/>
    </w:tblPr>
  </w:style>
  <w:style w:type="table" w:styleId="Table48">
    <w:basedOn w:val="TableNormal"/>
    <w:tblPr>
      <w:tblStyleRowBandSize w:val="1"/>
      <w:tblStyleColBandSize w:val="1"/>
    </w:tblPr>
  </w:style>
  <w:style w:type="table" w:styleId="Table49">
    <w:basedOn w:val="TableNormal"/>
    <w:tblPr>
      <w:tblStyleRowBandSize w:val="1"/>
      <w:tblStyleColBandSize w:val="1"/>
    </w:tblPr>
  </w:style>
  <w:style w:type="table" w:styleId="Table50">
    <w:basedOn w:val="TableNormal"/>
    <w:tblPr>
      <w:tblStyleRowBandSize w:val="1"/>
      <w:tblStyleColBandSize w:val="1"/>
    </w:tblPr>
  </w:style>
  <w:style w:type="table" w:styleId="Table51">
    <w:basedOn w:val="TableNormal"/>
    <w:tblPr>
      <w:tblStyleRowBandSize w:val="1"/>
      <w:tblStyleColBandSize w:val="1"/>
    </w:tblPr>
  </w:style>
  <w:style w:type="table" w:styleId="Table52">
    <w:basedOn w:val="TableNormal"/>
    <w:tblPr>
      <w:tblStyleRowBandSize w:val="1"/>
      <w:tblStyleColBandSize w:val="1"/>
    </w:tblPr>
  </w:style>
  <w:style w:type="table" w:styleId="Table53">
    <w:basedOn w:val="TableNormal"/>
    <w:tblPr>
      <w:tblStyleRowBandSize w:val="1"/>
      <w:tblStyleColBandSize w:val="1"/>
    </w:tblPr>
  </w:style>
  <w:style w:type="table" w:styleId="Table54">
    <w:basedOn w:val="TableNormal"/>
    <w:tblPr>
      <w:tblStyleRowBandSize w:val="1"/>
      <w:tblStyleColBandSize w:val="1"/>
    </w:tblPr>
  </w:style>
  <w:style w:type="table" w:styleId="Table55">
    <w:basedOn w:val="TableNormal"/>
    <w:tblPr>
      <w:tblStyleRowBandSize w:val="1"/>
      <w:tblStyleColBandSize w:val="1"/>
    </w:tblPr>
  </w:style>
  <w:style w:type="table" w:styleId="Table56">
    <w:basedOn w:val="TableNormal"/>
    <w:tblPr>
      <w:tblStyleRowBandSize w:val="1"/>
      <w:tblStyleColBandSize w:val="1"/>
    </w:tblPr>
  </w:style>
  <w:style w:type="table" w:styleId="Table57">
    <w:basedOn w:val="TableNormal"/>
    <w:tblPr>
      <w:tblStyleRowBandSize w:val="1"/>
      <w:tblStyleColBandSize w:val="1"/>
    </w:tblPr>
  </w:style>
  <w:style w:type="table" w:styleId="Table58">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24.png"/><Relationship Id="rId42" Type="http://schemas.openxmlformats.org/officeDocument/2006/relationships/image" Target="media/image22.png"/><Relationship Id="rId41" Type="http://schemas.openxmlformats.org/officeDocument/2006/relationships/image" Target="media/image23.png"/><Relationship Id="rId22" Type="http://schemas.openxmlformats.org/officeDocument/2006/relationships/image" Target="media/image7.png"/><Relationship Id="rId44" Type="http://schemas.openxmlformats.org/officeDocument/2006/relationships/image" Target="media/image32.png"/><Relationship Id="rId21" Type="http://schemas.openxmlformats.org/officeDocument/2006/relationships/image" Target="media/image30.png"/><Relationship Id="rId43" Type="http://schemas.openxmlformats.org/officeDocument/2006/relationships/image" Target="media/image28.png"/><Relationship Id="rId24" Type="http://schemas.openxmlformats.org/officeDocument/2006/relationships/image" Target="media/image3.png"/><Relationship Id="rId46" Type="http://schemas.openxmlformats.org/officeDocument/2006/relationships/hyperlink" Target="https://github.com/reecebaileyy/FinanceManagerDashboard" TargetMode="External"/><Relationship Id="rId23" Type="http://schemas.openxmlformats.org/officeDocument/2006/relationships/image" Target="media/image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9.png"/><Relationship Id="rId25" Type="http://schemas.openxmlformats.org/officeDocument/2006/relationships/image" Target="media/image21.png"/><Relationship Id="rId47" Type="http://schemas.openxmlformats.org/officeDocument/2006/relationships/hyperlink" Target="https://github.com/reecebaileyy/FinanceManagerDashboard" TargetMode="External"/><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7.png"/><Relationship Id="rId11" Type="http://schemas.openxmlformats.org/officeDocument/2006/relationships/image" Target="media/image11.png"/><Relationship Id="rId33"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image" Target="media/image34.png"/><Relationship Id="rId13" Type="http://schemas.openxmlformats.org/officeDocument/2006/relationships/image" Target="media/image12.png"/><Relationship Id="rId35" Type="http://schemas.openxmlformats.org/officeDocument/2006/relationships/hyperlink" Target="http://node.js" TargetMode="External"/><Relationship Id="rId12" Type="http://schemas.openxmlformats.org/officeDocument/2006/relationships/image" Target="media/image20.png"/><Relationship Id="rId34" Type="http://schemas.openxmlformats.org/officeDocument/2006/relationships/hyperlink" Target="http://next.js" TargetMode="External"/><Relationship Id="rId15" Type="http://schemas.openxmlformats.org/officeDocument/2006/relationships/image" Target="media/image9.png"/><Relationship Id="rId37" Type="http://schemas.openxmlformats.org/officeDocument/2006/relationships/hyperlink" Target="http://next.js" TargetMode="External"/><Relationship Id="rId14" Type="http://schemas.openxmlformats.org/officeDocument/2006/relationships/image" Target="media/image16.png"/><Relationship Id="rId36" Type="http://schemas.openxmlformats.org/officeDocument/2006/relationships/hyperlink" Target="http://next.js" TargetMode="External"/><Relationship Id="rId17" Type="http://schemas.openxmlformats.org/officeDocument/2006/relationships/image" Target="media/image18.png"/><Relationship Id="rId39" Type="http://schemas.openxmlformats.org/officeDocument/2006/relationships/image" Target="media/image10.png"/><Relationship Id="rId16" Type="http://schemas.openxmlformats.org/officeDocument/2006/relationships/image" Target="media/image5.png"/><Relationship Id="rId38" Type="http://schemas.openxmlformats.org/officeDocument/2006/relationships/hyperlink" Target="https://github.com/reecebaileyy/FinanceManagerDashboard" TargetMode="External"/><Relationship Id="rId19" Type="http://schemas.openxmlformats.org/officeDocument/2006/relationships/image" Target="media/image29.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