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6ED0" w14:textId="77BCB0B1" w:rsidR="003059CD" w:rsidRPr="006A4FFB" w:rsidRDefault="0064421E" w:rsidP="006A4FFB">
      <w:pPr>
        <w:pStyle w:val="Heading1"/>
        <w:numPr>
          <w:ilvl w:val="0"/>
          <w:numId w:val="0"/>
        </w:numPr>
      </w:pPr>
      <w:bookmarkStart w:id="0" w:name="_Toc235526049"/>
      <w:r w:rsidRPr="006A4FFB">
        <w:t xml:space="preserve">Primitive </w:t>
      </w:r>
      <w:r w:rsidR="003059CD" w:rsidRPr="006A4FFB">
        <w:t>Data types</w:t>
      </w:r>
      <w:r w:rsidR="006F2C74" w:rsidRPr="006A4FFB">
        <w:t>,</w:t>
      </w:r>
      <w:r w:rsidR="00BC65B4" w:rsidRPr="006A4FFB">
        <w:t xml:space="preserve"> Variables</w:t>
      </w:r>
      <w:bookmarkEnd w:id="0"/>
    </w:p>
    <w:p w14:paraId="6016A4BF" w14:textId="1AEEB070" w:rsidR="003059CD" w:rsidRDefault="00EA1FA7" w:rsidP="00EA1FA7">
      <w:pPr>
        <w:spacing w:after="0" w:line="240" w:lineRule="auto"/>
        <w:contextualSpacing/>
      </w:pPr>
      <w:r w:rsidRPr="00EA1FA7">
        <w:t xml:space="preserve">Data types in Java specify the size and type of values that a variable can store. Java is a </w:t>
      </w:r>
      <w:r w:rsidRPr="00EA1FA7">
        <w:rPr>
          <w:b/>
          <w:bCs/>
        </w:rPr>
        <w:t>strongly typed language</w:t>
      </w:r>
      <w:r w:rsidRPr="00EA1FA7">
        <w:t>, meaning every variable must be declared with a specific data type before it can be used</w:t>
      </w:r>
      <w:r>
        <w:t>.</w:t>
      </w:r>
    </w:p>
    <w:p w14:paraId="0AC198E5" w14:textId="3501E14D" w:rsidR="00EA1FA7" w:rsidRDefault="00EA1FA7" w:rsidP="00EA1FA7">
      <w:pPr>
        <w:spacing w:after="0" w:line="240" w:lineRule="auto"/>
        <w:contextualSpacing/>
      </w:pPr>
      <w:r w:rsidRPr="00EA1FA7">
        <w:t xml:space="preserve">Java data types are divided into two main categories: </w:t>
      </w:r>
      <w:r w:rsidRPr="00EA1FA7">
        <w:rPr>
          <w:b/>
          <w:bCs/>
        </w:rPr>
        <w:t>Primitive</w:t>
      </w:r>
      <w:r w:rsidRPr="00EA1FA7">
        <w:t xml:space="preserve"> and </w:t>
      </w:r>
      <w:r w:rsidRPr="00EA1FA7">
        <w:rPr>
          <w:b/>
          <w:bCs/>
        </w:rPr>
        <w:t>Non-Primitive</w:t>
      </w:r>
      <w:r w:rsidRPr="00EA1FA7">
        <w:t xml:space="preserve">. </w:t>
      </w:r>
    </w:p>
    <w:p w14:paraId="0BD1973E" w14:textId="77777777" w:rsidR="00824F31" w:rsidRDefault="00824F31" w:rsidP="00EA1FA7">
      <w:pPr>
        <w:spacing w:after="0" w:line="240" w:lineRule="auto"/>
        <w:contextualSpacing/>
      </w:pPr>
    </w:p>
    <w:p w14:paraId="657D6781" w14:textId="52B191BF" w:rsidR="00824F31" w:rsidRDefault="00824F31" w:rsidP="00EA1FA7">
      <w:pPr>
        <w:spacing w:after="0" w:line="240" w:lineRule="auto"/>
        <w:contextualSpacing/>
      </w:pPr>
      <w:r>
        <w:tab/>
      </w:r>
      <w:r w:rsidRPr="00824F31">
        <w:rPr>
          <w:noProof/>
        </w:rPr>
        <w:drawing>
          <wp:inline distT="0" distB="0" distL="0" distR="0" wp14:anchorId="013122EF" wp14:editId="0A4B7C9A">
            <wp:extent cx="5610225" cy="2671638"/>
            <wp:effectExtent l="0" t="0" r="0" b="0"/>
            <wp:docPr id="15089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175" cy="26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74DA" w14:textId="77777777" w:rsidR="00824F31" w:rsidRPr="00EA1FA7" w:rsidRDefault="00824F31" w:rsidP="00EA1FA7">
      <w:pPr>
        <w:spacing w:after="0" w:line="240" w:lineRule="auto"/>
        <w:contextualSpacing/>
      </w:pPr>
    </w:p>
    <w:p w14:paraId="401350F9" w14:textId="220C93A8" w:rsidR="00EA1FA7" w:rsidRDefault="00092917" w:rsidP="00EA1FA7">
      <w:pPr>
        <w:spacing w:after="0" w:line="240" w:lineRule="auto"/>
        <w:contextualSpacing/>
      </w:pPr>
      <w:r w:rsidRPr="00092917">
        <w:rPr>
          <w:noProof/>
        </w:rPr>
        <w:drawing>
          <wp:inline distT="0" distB="0" distL="0" distR="0" wp14:anchorId="578961BB" wp14:editId="0B535D5B">
            <wp:extent cx="6858000" cy="3533775"/>
            <wp:effectExtent l="0" t="0" r="0" b="9525"/>
            <wp:docPr id="18870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5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5EF" w14:textId="77777777" w:rsidR="006A4FFB" w:rsidRDefault="006A4FFB" w:rsidP="00EA1FA7">
      <w:pPr>
        <w:spacing w:after="0" w:line="240" w:lineRule="auto"/>
        <w:contextualSpacing/>
      </w:pPr>
    </w:p>
    <w:p w14:paraId="50A448E5" w14:textId="77777777" w:rsidR="006A4FFB" w:rsidRDefault="006A4FFB" w:rsidP="00EA1FA7">
      <w:pPr>
        <w:spacing w:after="0" w:line="240" w:lineRule="auto"/>
        <w:contextualSpacing/>
      </w:pPr>
    </w:p>
    <w:p w14:paraId="70EDB878" w14:textId="0DE671F4" w:rsidR="00EA1FA7" w:rsidRPr="00EA1FA7" w:rsidRDefault="00EA1FA7" w:rsidP="00EA1FA7">
      <w:pPr>
        <w:spacing w:after="0" w:line="240" w:lineRule="auto"/>
        <w:contextualSpacing/>
        <w:rPr>
          <w:b/>
          <w:bCs/>
        </w:rPr>
      </w:pPr>
      <w:r w:rsidRPr="00EA1FA7">
        <w:rPr>
          <w:b/>
          <w:bCs/>
        </w:rPr>
        <w:lastRenderedPageBreak/>
        <w:t>Numeric Types (Integers)</w:t>
      </w:r>
      <w:r>
        <w:rPr>
          <w:b/>
          <w:bCs/>
        </w:rPr>
        <w:t xml:space="preserve">: </w:t>
      </w:r>
      <w:r w:rsidRPr="00EA1FA7">
        <w:t>Used to store whole numbers without decimals.</w:t>
      </w:r>
    </w:p>
    <w:p w14:paraId="295F1DE3" w14:textId="0922835E" w:rsidR="003059CD" w:rsidRDefault="00EA1FA7" w:rsidP="00D85669">
      <w:pPr>
        <w:ind w:left="720"/>
      </w:pPr>
      <w:r w:rsidRPr="00EA1FA7">
        <w:rPr>
          <w:noProof/>
        </w:rPr>
        <w:drawing>
          <wp:inline distT="0" distB="0" distL="0" distR="0" wp14:anchorId="5D7C419C" wp14:editId="02EDE920">
            <wp:extent cx="6048376" cy="1400175"/>
            <wp:effectExtent l="0" t="0" r="9525" b="9525"/>
            <wp:docPr id="18028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7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41" cy="14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1FA7">
        <w:rPr>
          <w:b/>
          <w:bCs/>
        </w:rPr>
        <w:t>Note:</w:t>
      </w:r>
      <w:r w:rsidRPr="00EA1FA7">
        <w:t xml:space="preserve"> When assigning a value to a long, append an L or l to the end of the number (e.g., long population = 8000000000L;)</w:t>
      </w:r>
    </w:p>
    <w:p w14:paraId="0D15272B" w14:textId="77777777" w:rsidR="00824F31" w:rsidRDefault="00824F31" w:rsidP="00D85669">
      <w:pPr>
        <w:ind w:left="720"/>
      </w:pPr>
    </w:p>
    <w:p w14:paraId="28A5E318" w14:textId="67F44E7C" w:rsidR="003059CD" w:rsidRPr="00EA1FA7" w:rsidRDefault="00EA1FA7" w:rsidP="00EA1FA7">
      <w:pPr>
        <w:spacing w:after="0" w:line="240" w:lineRule="auto"/>
        <w:contextualSpacing/>
        <w:rPr>
          <w:b/>
          <w:bCs/>
        </w:rPr>
      </w:pPr>
      <w:r w:rsidRPr="00EA1FA7">
        <w:rPr>
          <w:b/>
          <w:bCs/>
        </w:rPr>
        <w:t>Numeric Types (Floating-Point)</w:t>
      </w:r>
      <w:r>
        <w:rPr>
          <w:b/>
          <w:bCs/>
        </w:rPr>
        <w:t xml:space="preserve">: </w:t>
      </w:r>
      <w:r w:rsidRPr="00EA1FA7">
        <w:t>Used to store fractional numbers containing decimals.</w:t>
      </w:r>
    </w:p>
    <w:p w14:paraId="1CA23561" w14:textId="78C4E090" w:rsidR="003059CD" w:rsidRDefault="00EA1FA7" w:rsidP="003059CD">
      <w:r>
        <w:tab/>
      </w:r>
      <w:r w:rsidRPr="00EA1FA7">
        <w:rPr>
          <w:noProof/>
        </w:rPr>
        <w:drawing>
          <wp:inline distT="0" distB="0" distL="0" distR="0" wp14:anchorId="33E7E874" wp14:editId="74F29617">
            <wp:extent cx="5905500" cy="1104900"/>
            <wp:effectExtent l="0" t="0" r="0" b="0"/>
            <wp:docPr id="30921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1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50" cy="11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718A" w14:textId="77777777" w:rsidR="00D85669" w:rsidRDefault="00D85669" w:rsidP="003059CD"/>
    <w:p w14:paraId="27719BFA" w14:textId="5CAE53BD" w:rsidR="00EA1FA7" w:rsidRPr="00EA1FA7" w:rsidRDefault="00EA1FA7" w:rsidP="00EA1FA7">
      <w:pPr>
        <w:rPr>
          <w:b/>
          <w:bCs/>
        </w:rPr>
      </w:pPr>
      <w:r w:rsidRPr="00EA1FA7">
        <w:rPr>
          <w:b/>
          <w:bCs/>
        </w:rPr>
        <w:t>Character Type</w:t>
      </w:r>
      <w:r>
        <w:rPr>
          <w:b/>
          <w:bCs/>
        </w:rPr>
        <w:t xml:space="preserve">: </w:t>
      </w:r>
      <w:r w:rsidRPr="00EA1FA7">
        <w:t>Used to store a single character.</w:t>
      </w:r>
    </w:p>
    <w:p w14:paraId="494046D2" w14:textId="732F0427" w:rsidR="003059CD" w:rsidRDefault="00EA1FA7" w:rsidP="003059CD">
      <w:r>
        <w:tab/>
      </w:r>
      <w:r w:rsidRPr="00EA1FA7">
        <w:rPr>
          <w:noProof/>
        </w:rPr>
        <w:drawing>
          <wp:inline distT="0" distB="0" distL="0" distR="0" wp14:anchorId="719851C2" wp14:editId="1C1FAEC2">
            <wp:extent cx="5883890" cy="962025"/>
            <wp:effectExtent l="0" t="0" r="3175" b="0"/>
            <wp:docPr id="1832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806" cy="97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858">
        <w:br/>
      </w:r>
    </w:p>
    <w:p w14:paraId="164B790D" w14:textId="3799414B" w:rsidR="00EA1FA7" w:rsidRDefault="00EA1FA7" w:rsidP="003059CD">
      <w:pPr>
        <w:rPr>
          <w:b/>
          <w:bCs/>
        </w:rPr>
      </w:pPr>
      <w:r w:rsidRPr="00EA1FA7">
        <w:rPr>
          <w:b/>
          <w:bCs/>
        </w:rPr>
        <w:t>Boolean Type</w:t>
      </w:r>
      <w:r>
        <w:rPr>
          <w:b/>
          <w:bCs/>
        </w:rPr>
        <w:t xml:space="preserve">: </w:t>
      </w:r>
      <w:r w:rsidRPr="00EA1FA7">
        <w:t>Used to store conditional states.</w:t>
      </w:r>
    </w:p>
    <w:p w14:paraId="4D8C2FB4" w14:textId="4D4C93E0" w:rsidR="00EA1FA7" w:rsidRDefault="00EA1FA7" w:rsidP="003059CD">
      <w:pPr>
        <w:rPr>
          <w:b/>
          <w:bCs/>
        </w:rPr>
      </w:pPr>
      <w:r>
        <w:rPr>
          <w:b/>
          <w:bCs/>
        </w:rPr>
        <w:tab/>
      </w:r>
      <w:r w:rsidRPr="00EA1FA7">
        <w:rPr>
          <w:b/>
          <w:bCs/>
          <w:noProof/>
        </w:rPr>
        <w:drawing>
          <wp:inline distT="0" distB="0" distL="0" distR="0" wp14:anchorId="0DD1DEF5" wp14:editId="476303AB">
            <wp:extent cx="5725324" cy="876422"/>
            <wp:effectExtent l="0" t="0" r="8890" b="0"/>
            <wp:docPr id="17586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5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5E7A" w14:textId="77777777" w:rsidR="00824F31" w:rsidRDefault="00824F31" w:rsidP="003059CD">
      <w:pPr>
        <w:rPr>
          <w:b/>
          <w:bCs/>
        </w:rPr>
      </w:pPr>
    </w:p>
    <w:p w14:paraId="45DB7DFA" w14:textId="77777777" w:rsidR="00824F31" w:rsidRDefault="00824F31" w:rsidP="003059CD">
      <w:pPr>
        <w:rPr>
          <w:b/>
          <w:bCs/>
        </w:rPr>
      </w:pPr>
    </w:p>
    <w:p w14:paraId="20E07E31" w14:textId="77777777" w:rsidR="00824F31" w:rsidRDefault="00824F31" w:rsidP="003059CD">
      <w:pPr>
        <w:rPr>
          <w:b/>
          <w:bCs/>
        </w:rPr>
      </w:pPr>
    </w:p>
    <w:p w14:paraId="3B7B5755" w14:textId="77777777" w:rsidR="00F3062F" w:rsidRDefault="00F3062F" w:rsidP="009327FD">
      <w:pPr>
        <w:pStyle w:val="Heading2"/>
      </w:pPr>
      <w:bookmarkStart w:id="1" w:name="_Toc235526050"/>
      <w:r w:rsidRPr="008C0A5D">
        <w:lastRenderedPageBreak/>
        <w:t>Variables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27FD" w14:paraId="34E7ABF1" w14:textId="77777777" w:rsidTr="009327FD">
        <w:tc>
          <w:tcPr>
            <w:tcW w:w="10790" w:type="dxa"/>
          </w:tcPr>
          <w:p w14:paraId="53068A14" w14:textId="42742B1E" w:rsidR="009327FD" w:rsidRDefault="009327FD" w:rsidP="009327FD">
            <w:pPr>
              <w:jc w:val="both"/>
            </w:pPr>
            <w:r w:rsidRPr="009327FD">
              <w:t xml:space="preserve">A </w:t>
            </w:r>
            <w:r w:rsidRPr="009327FD">
              <w:rPr>
                <w:b/>
                <w:bCs/>
              </w:rPr>
              <w:t>variable</w:t>
            </w:r>
            <w:r w:rsidRPr="009327FD">
              <w:t xml:space="preserve"> is a named storage container in a computer's memory used to hold data that a program can manipulate and change during execution. Think of it as a labeled box on a shelf; the label is the variable's name, and the item inside the box is its value. </w:t>
            </w:r>
          </w:p>
          <w:p w14:paraId="3754A2FE" w14:textId="77777777" w:rsidR="009327FD" w:rsidRPr="009327FD" w:rsidRDefault="009327FD" w:rsidP="009327FD">
            <w:pPr>
              <w:jc w:val="both"/>
            </w:pPr>
          </w:p>
          <w:p w14:paraId="3CEBFF60" w14:textId="0A901A40" w:rsidR="009327FD" w:rsidRPr="009327FD" w:rsidRDefault="009327FD" w:rsidP="009327FD">
            <w:pPr>
              <w:jc w:val="both"/>
              <w:rPr>
                <w:b/>
                <w:bCs/>
              </w:rPr>
            </w:pPr>
            <w:r w:rsidRPr="009327FD">
              <w:rPr>
                <w:b/>
                <w:bCs/>
              </w:rPr>
              <w:t>The Three Rules of Java Variables</w:t>
            </w:r>
          </w:p>
          <w:p w14:paraId="44B0E51C" w14:textId="0367832C" w:rsidR="009327FD" w:rsidRPr="009327FD" w:rsidRDefault="009327FD" w:rsidP="009327FD">
            <w:pPr>
              <w:jc w:val="both"/>
            </w:pPr>
            <w:r w:rsidRPr="00225A71">
              <w:rPr>
                <w:b/>
                <w:bCs/>
              </w:rPr>
              <w:t>Because Java is strongly typed</w:t>
            </w:r>
            <w:r w:rsidRPr="009327FD">
              <w:t xml:space="preserve">, every variable must follow a strict three-part declaration syntax: </w:t>
            </w:r>
          </w:p>
          <w:p w14:paraId="515237D7" w14:textId="77777777" w:rsidR="009327FD" w:rsidRP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Type</w:t>
            </w:r>
            <w:r w:rsidRPr="009327FD">
              <w:t>: What kind of data can fit inside the box (e.g., int, double, String).</w:t>
            </w:r>
          </w:p>
          <w:p w14:paraId="5A3516AF" w14:textId="77777777" w:rsidR="009327FD" w:rsidRP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Name</w:t>
            </w:r>
            <w:r w:rsidRPr="009327FD">
              <w:t>: The identifier used to call upon that specific box in your code (e.g., age, price).</w:t>
            </w:r>
          </w:p>
          <w:p w14:paraId="41B420C6" w14:textId="6F3AD377" w:rsid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Value</w:t>
            </w:r>
            <w:r w:rsidRPr="009327FD">
              <w:t xml:space="preserve">: The actual data stored inside the box (e.g., 25, 19.99). </w:t>
            </w:r>
          </w:p>
          <w:p w14:paraId="41555542" w14:textId="3A236EBC" w:rsidR="009327FD" w:rsidRPr="009327FD" w:rsidRDefault="009327FD" w:rsidP="00225A71">
            <w:pPr>
              <w:ind w:left="720"/>
              <w:jc w:val="both"/>
            </w:pPr>
          </w:p>
          <w:p w14:paraId="365A26AB" w14:textId="38052D38" w:rsidR="009327FD" w:rsidRPr="009327FD" w:rsidRDefault="009327FD" w:rsidP="009327FD">
            <w:pPr>
              <w:jc w:val="both"/>
              <w:rPr>
                <w:b/>
                <w:bCs/>
              </w:rPr>
            </w:pPr>
            <w:r w:rsidRPr="009327FD">
              <w:rPr>
                <w:b/>
                <w:bCs/>
              </w:rPr>
              <w:t>Variable Syntax and Examples</w:t>
            </w:r>
          </w:p>
          <w:p w14:paraId="3B8A46B0" w14:textId="3154280E" w:rsidR="009327FD" w:rsidRDefault="009327FD" w:rsidP="009327FD">
            <w:pPr>
              <w:jc w:val="both"/>
            </w:pPr>
            <w:r w:rsidRPr="009327FD">
              <w:t xml:space="preserve">You create a variable by </w:t>
            </w:r>
            <w:r w:rsidRPr="009327FD">
              <w:rPr>
                <w:b/>
                <w:bCs/>
              </w:rPr>
              <w:t>declaring</w:t>
            </w:r>
            <w:r w:rsidRPr="009327FD">
              <w:t xml:space="preserve"> its type and name, and you populate it by </w:t>
            </w:r>
            <w:r w:rsidRPr="009327FD">
              <w:rPr>
                <w:b/>
                <w:bCs/>
              </w:rPr>
              <w:t>initializing</w:t>
            </w:r>
            <w:r w:rsidRPr="009327FD">
              <w:t xml:space="preserve"> it with an assignment operator (=).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05"/>
              <w:gridCol w:w="6459"/>
            </w:tblGrid>
            <w:tr w:rsidR="000C1754" w14:paraId="4A702200" w14:textId="77777777" w:rsidTr="000C1754">
              <w:tc>
                <w:tcPr>
                  <w:tcW w:w="4105" w:type="dxa"/>
                </w:tcPr>
                <w:p w14:paraId="6AB0D709" w14:textId="780156CB" w:rsidR="000C1754" w:rsidRDefault="000C1754" w:rsidP="009327FD">
                  <w:pPr>
                    <w:jc w:val="both"/>
                  </w:pPr>
                  <w:r w:rsidRPr="000C1754">
                    <w:rPr>
                      <w:noProof/>
                    </w:rPr>
                    <w:drawing>
                      <wp:inline distT="0" distB="0" distL="0" distR="0" wp14:anchorId="666BA560" wp14:editId="45799C1A">
                        <wp:extent cx="2333625" cy="1476375"/>
                        <wp:effectExtent l="0" t="0" r="9525" b="9525"/>
                        <wp:docPr id="6809048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09048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964" cy="1476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59" w:type="dxa"/>
                </w:tcPr>
                <w:p w14:paraId="39137D4F" w14:textId="77777777" w:rsidR="000C1754" w:rsidRPr="009327FD" w:rsidRDefault="000C1754" w:rsidP="000C1754">
                  <w:r w:rsidRPr="009327FD">
                    <w:t>// 1. Declaration only (Creating the empty box)</w:t>
                  </w:r>
                </w:p>
                <w:p w14:paraId="3BBB0130" w14:textId="77777777" w:rsidR="000C1754" w:rsidRPr="009327FD" w:rsidRDefault="000C1754" w:rsidP="000C1754">
                  <w:r w:rsidRPr="009327FD">
                    <w:t xml:space="preserve">int score; </w:t>
                  </w:r>
                </w:p>
                <w:p w14:paraId="10295ED7" w14:textId="77777777" w:rsidR="000C1754" w:rsidRPr="009327FD" w:rsidRDefault="000C1754" w:rsidP="000C1754">
                  <w:r w:rsidRPr="009327FD">
                    <w:t>// 2. Initialization (Putting a value into the box)</w:t>
                  </w:r>
                </w:p>
                <w:p w14:paraId="1E280DC3" w14:textId="77777777" w:rsidR="000C1754" w:rsidRPr="009327FD" w:rsidRDefault="000C1754" w:rsidP="000C1754">
                  <w:r w:rsidRPr="009327FD">
                    <w:t xml:space="preserve">score = 10; </w:t>
                  </w:r>
                </w:p>
                <w:p w14:paraId="01A4B967" w14:textId="77777777" w:rsidR="000C1754" w:rsidRPr="009327FD" w:rsidRDefault="000C1754" w:rsidP="000C1754">
                  <w:r w:rsidRPr="009327FD">
                    <w:t>// 3. Combined Declaration and Initialization (Most common)</w:t>
                  </w:r>
                </w:p>
                <w:p w14:paraId="27694371" w14:textId="77777777" w:rsidR="000C1754" w:rsidRPr="009327FD" w:rsidRDefault="000C1754" w:rsidP="000C1754">
                  <w:r w:rsidRPr="009327FD">
                    <w:t xml:space="preserve">String username = "Alex"; </w:t>
                  </w:r>
                </w:p>
                <w:p w14:paraId="0C4D012D" w14:textId="77777777" w:rsidR="000C1754" w:rsidRPr="009327FD" w:rsidRDefault="000C1754" w:rsidP="000C1754">
                  <w:r w:rsidRPr="009327FD">
                    <w:t>// 4. Changing the value later (Overwriting the box contents)</w:t>
                  </w:r>
                </w:p>
                <w:p w14:paraId="1D366291" w14:textId="0132C007" w:rsidR="000C1754" w:rsidRDefault="000C1754" w:rsidP="000C1754">
                  <w:pPr>
                    <w:jc w:val="both"/>
                  </w:pPr>
                  <w:r w:rsidRPr="009327FD">
                    <w:t>score = 15;</w:t>
                  </w:r>
                </w:p>
              </w:tc>
            </w:tr>
          </w:tbl>
          <w:p w14:paraId="429A5BB2" w14:textId="77777777" w:rsidR="009327FD" w:rsidRPr="009327FD" w:rsidRDefault="009327FD" w:rsidP="009327FD">
            <w:pPr>
              <w:ind w:left="720"/>
            </w:pPr>
          </w:p>
          <w:p w14:paraId="248967D7" w14:textId="1CF9ABDD" w:rsidR="009327FD" w:rsidRPr="009327FD" w:rsidRDefault="009327FD" w:rsidP="009327FD">
            <w:pPr>
              <w:rPr>
                <w:b/>
                <w:bCs/>
              </w:rPr>
            </w:pPr>
            <w:r w:rsidRPr="009327FD">
              <w:rPr>
                <w:b/>
                <w:bCs/>
              </w:rPr>
              <w:t xml:space="preserve"> Variable Scopes in Java</w:t>
            </w:r>
          </w:p>
          <w:p w14:paraId="46615887" w14:textId="77777777" w:rsidR="009327FD" w:rsidRPr="009327FD" w:rsidRDefault="009327FD" w:rsidP="009327FD">
            <w:r w:rsidRPr="009327FD">
              <w:t>Where you declare a variable determines where it can be used inside your code:</w:t>
            </w:r>
          </w:p>
          <w:p w14:paraId="1F8E2071" w14:textId="05037976" w:rsidR="009327FD" w:rsidRPr="009327FD" w:rsidRDefault="009327FD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Local Variables</w:t>
            </w:r>
            <w:r w:rsidRPr="009327FD">
              <w:t xml:space="preserve">: Declared inside a method (like main). They only exist while that specific method is running and cannot be accessed from outside it. </w:t>
            </w:r>
          </w:p>
          <w:p w14:paraId="1A10E6B6" w14:textId="57B85CEB" w:rsidR="009327FD" w:rsidRPr="009327FD" w:rsidRDefault="009327FD" w:rsidP="005F4172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Instance Variables</w:t>
            </w:r>
            <w:r w:rsidRPr="009327FD">
              <w:t xml:space="preserve">: Declared inside a class but outside any methods. They belong to objects created from the class. </w:t>
            </w:r>
          </w:p>
          <w:p w14:paraId="704779C8" w14:textId="5556AE2D" w:rsidR="009327FD" w:rsidRDefault="009327FD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Static Variables</w:t>
            </w:r>
            <w:r w:rsidRPr="009327FD">
              <w:t xml:space="preserve">: Declared with the static keyword inside a class. They belong to the class itself and are shared globally across all instances. </w:t>
            </w:r>
          </w:p>
          <w:p w14:paraId="2CCDC786" w14:textId="77777777" w:rsidR="009327FD" w:rsidRPr="009327FD" w:rsidRDefault="009327FD" w:rsidP="005F4172">
            <w:pPr>
              <w:ind w:left="360"/>
            </w:pPr>
          </w:p>
          <w:p w14:paraId="7E3F93A6" w14:textId="77777777" w:rsidR="009327FD" w:rsidRDefault="009327FD" w:rsidP="009327FD">
            <w:pPr>
              <w:rPr>
                <w:b/>
                <w:bCs/>
              </w:rPr>
            </w:pPr>
          </w:p>
          <w:p w14:paraId="0117D0F1" w14:textId="1CA843D9" w:rsidR="009327FD" w:rsidRPr="009327FD" w:rsidRDefault="009327FD" w:rsidP="009327FD">
            <w:pPr>
              <w:rPr>
                <w:b/>
                <w:bCs/>
              </w:rPr>
            </w:pPr>
            <w:r w:rsidRPr="009327FD">
              <w:rPr>
                <w:b/>
                <w:bCs/>
              </w:rPr>
              <w:t>Rules for Naming Variables (Identifiers)</w:t>
            </w:r>
          </w:p>
          <w:p w14:paraId="09B75498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 xml:space="preserve">Names are </w:t>
            </w:r>
            <w:r w:rsidRPr="009327FD">
              <w:rPr>
                <w:b/>
                <w:bCs/>
              </w:rPr>
              <w:t>case-sensitive</w:t>
            </w:r>
            <w:r w:rsidRPr="009327FD">
              <w:t xml:space="preserve"> (age and Age are completely different boxes).</w:t>
            </w:r>
          </w:p>
          <w:p w14:paraId="5934F0AF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must start with a letter, a dollar sign ($), or an underscore (_). They cannot start with a number.</w:t>
            </w:r>
          </w:p>
          <w:p w14:paraId="5F024805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cannot contain spaces.</w:t>
            </w:r>
          </w:p>
          <w:p w14:paraId="7591D343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cannot use Java reserved keywords (you cannot name a variable public or class).</w:t>
            </w:r>
          </w:p>
          <w:p w14:paraId="76629D4F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 xml:space="preserve">Java convention uses </w:t>
            </w:r>
            <w:r w:rsidRPr="009327FD">
              <w:rPr>
                <w:b/>
                <w:bCs/>
              </w:rPr>
              <w:t>camelCase</w:t>
            </w:r>
            <w:r w:rsidRPr="009327FD">
              <w:t xml:space="preserve"> for multi-word names</w:t>
            </w:r>
          </w:p>
          <w:p w14:paraId="21CC47B5" w14:textId="77777777" w:rsidR="009327FD" w:rsidRDefault="009327FD" w:rsidP="009327FD"/>
        </w:tc>
      </w:tr>
    </w:tbl>
    <w:p w14:paraId="39200264" w14:textId="77777777" w:rsidR="009327FD" w:rsidRPr="009327FD" w:rsidRDefault="009327FD" w:rsidP="009327FD"/>
    <w:p w14:paraId="2C26A257" w14:textId="292C3120" w:rsidR="00F3062F" w:rsidRDefault="00F3062F" w:rsidP="00D96FE3">
      <w:pPr>
        <w:pStyle w:val="Heading2"/>
      </w:pPr>
      <w:bookmarkStart w:id="2" w:name="__RefHeading___Toc12048_2398436327"/>
      <w:bookmarkStart w:id="3" w:name="_Toc235526051"/>
      <w:bookmarkEnd w:id="2"/>
      <w:r>
        <w:lastRenderedPageBreak/>
        <w:t>Reserved Words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0600E" w14:paraId="0EEEB80D" w14:textId="77777777" w:rsidTr="00B0600E">
        <w:tc>
          <w:tcPr>
            <w:tcW w:w="10790" w:type="dxa"/>
          </w:tcPr>
          <w:p w14:paraId="476903D2" w14:textId="77777777" w:rsidR="00B0600E" w:rsidRDefault="00B0600E" w:rsidP="003059CD">
            <w:r w:rsidRPr="00B0600E">
              <w:rPr>
                <w:b/>
                <w:bCs/>
              </w:rPr>
              <w:t>Reserved words</w:t>
            </w:r>
            <w:r w:rsidRPr="00B0600E">
              <w:t xml:space="preserve"> (also known as </w:t>
            </w:r>
            <w:r w:rsidRPr="00B0600E">
              <w:rPr>
                <w:b/>
                <w:bCs/>
              </w:rPr>
              <w:t>keywords</w:t>
            </w:r>
            <w:r w:rsidRPr="00B0600E">
              <w:t xml:space="preserve">) are predefined words that have a special, built-in meaning to the Java compiler. Because the language reserves these words for its own structural rules, logic, and commands, you </w:t>
            </w:r>
            <w:r w:rsidRPr="00B0600E">
              <w:rPr>
                <w:b/>
                <w:bCs/>
              </w:rPr>
              <w:t>cannot</w:t>
            </w:r>
            <w:r w:rsidRPr="00B0600E">
              <w:t xml:space="preserve"> use them as names for your variables, classes, methods, or any other identifiers. </w:t>
            </w:r>
          </w:p>
          <w:p w14:paraId="7489BE3F" w14:textId="77777777" w:rsidR="00B0600E" w:rsidRDefault="00B0600E" w:rsidP="003059CD">
            <w:r w:rsidRPr="00B0600E">
              <w:t>Java has over 50 reserved words. They are always written in lowercase.</w:t>
            </w:r>
          </w:p>
          <w:p w14:paraId="1596C2FA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Categories of Common Reserved Words</w:t>
            </w:r>
          </w:p>
          <w:p w14:paraId="53C2B993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1. Data Types &amp; Values</w:t>
            </w:r>
          </w:p>
          <w:p w14:paraId="7056248D" w14:textId="77777777" w:rsidR="00B0600E" w:rsidRPr="00B0600E" w:rsidRDefault="00B0600E" w:rsidP="00B0600E">
            <w:r w:rsidRPr="00B0600E">
              <w:t>Words used to declare variable types or literal states.</w:t>
            </w:r>
          </w:p>
          <w:p w14:paraId="33C5217F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int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double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char</w:t>
            </w:r>
            <w:r w:rsidRPr="006A4FFB">
              <w:rPr>
                <w:sz w:val="20"/>
                <w:szCs w:val="20"/>
              </w:rPr>
              <w:t xml:space="preserve">, </w:t>
            </w:r>
            <w:proofErr w:type="spellStart"/>
            <w:r w:rsidRPr="006A4FFB">
              <w:rPr>
                <w:b/>
                <w:bCs/>
                <w:sz w:val="20"/>
                <w:szCs w:val="20"/>
              </w:rPr>
              <w:t>boolean</w:t>
            </w:r>
            <w:proofErr w:type="spellEnd"/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long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float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byte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short</w:t>
            </w:r>
            <w:r w:rsidRPr="006A4FFB">
              <w:rPr>
                <w:sz w:val="20"/>
                <w:szCs w:val="20"/>
              </w:rPr>
              <w:t>: Define primitive data types.</w:t>
            </w:r>
          </w:p>
          <w:p w14:paraId="2CA2CABF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true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false</w:t>
            </w:r>
            <w:r w:rsidRPr="006A4FFB">
              <w:rPr>
                <w:sz w:val="20"/>
                <w:szCs w:val="20"/>
              </w:rPr>
              <w:t xml:space="preserve">: Literal </w:t>
            </w:r>
            <w:proofErr w:type="spellStart"/>
            <w:r w:rsidRPr="006A4FFB">
              <w:rPr>
                <w:sz w:val="20"/>
                <w:szCs w:val="20"/>
              </w:rPr>
              <w:t>boolean</w:t>
            </w:r>
            <w:proofErr w:type="spellEnd"/>
            <w:r w:rsidRPr="006A4FFB">
              <w:rPr>
                <w:sz w:val="20"/>
                <w:szCs w:val="20"/>
              </w:rPr>
              <w:t xml:space="preserve"> values.</w:t>
            </w:r>
          </w:p>
          <w:p w14:paraId="7C48D168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null</w:t>
            </w:r>
            <w:r w:rsidRPr="006A4FFB">
              <w:rPr>
                <w:sz w:val="20"/>
                <w:szCs w:val="20"/>
              </w:rPr>
              <w:t>: Represents an empty or non-existent reference.</w:t>
            </w:r>
          </w:p>
          <w:p w14:paraId="109682B0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2. Access Modifiers</w:t>
            </w:r>
          </w:p>
          <w:p w14:paraId="79204FCF" w14:textId="77777777" w:rsidR="00B0600E" w:rsidRPr="00B0600E" w:rsidRDefault="00B0600E" w:rsidP="00B0600E">
            <w:r w:rsidRPr="00B0600E">
              <w:t>Words that control which parts of your program can see or use a class, method, or variable.</w:t>
            </w:r>
          </w:p>
          <w:p w14:paraId="67A2A90A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public</w:t>
            </w:r>
            <w:r w:rsidRPr="006A4FFB">
              <w:rPr>
                <w:sz w:val="20"/>
                <w:szCs w:val="20"/>
              </w:rPr>
              <w:t>: Accessible from anywhere in your project.</w:t>
            </w:r>
          </w:p>
          <w:p w14:paraId="663BD3C0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private</w:t>
            </w:r>
            <w:r w:rsidRPr="006A4FFB">
              <w:rPr>
                <w:sz w:val="20"/>
                <w:szCs w:val="20"/>
              </w:rPr>
              <w:t>: Accessible only inside the specific class where it was created.</w:t>
            </w:r>
          </w:p>
          <w:p w14:paraId="203754E7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protected</w:t>
            </w:r>
            <w:r w:rsidRPr="006A4FFB">
              <w:rPr>
                <w:sz w:val="20"/>
                <w:szCs w:val="20"/>
              </w:rPr>
              <w:t>: Accessible within the same package or by child classes.</w:t>
            </w:r>
          </w:p>
          <w:p w14:paraId="05C0E7D4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3. Flow Control &amp; Logic</w:t>
            </w:r>
          </w:p>
          <w:p w14:paraId="548A758C" w14:textId="77777777" w:rsidR="00B0600E" w:rsidRPr="00B0600E" w:rsidRDefault="00B0600E" w:rsidP="00B0600E">
            <w:r w:rsidRPr="00B0600E">
              <w:t>Words that dictate the order in which your code runs.</w:t>
            </w:r>
          </w:p>
          <w:p w14:paraId="5ECC6B47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if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else</w:t>
            </w:r>
            <w:r w:rsidRPr="006A4FFB">
              <w:rPr>
                <w:sz w:val="20"/>
                <w:szCs w:val="20"/>
              </w:rPr>
              <w:t>: Used to make conditional decisions.</w:t>
            </w:r>
          </w:p>
          <w:p w14:paraId="633C6074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switch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case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default</w:t>
            </w:r>
            <w:r w:rsidRPr="006A4FFB">
              <w:rPr>
                <w:sz w:val="20"/>
                <w:szCs w:val="20"/>
              </w:rPr>
              <w:t>: Used for multi-way branching selections.</w:t>
            </w:r>
          </w:p>
          <w:p w14:paraId="1E4D1DEE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for</w:t>
            </w:r>
            <w:r w:rsidRPr="006A4FFB">
              <w:rPr>
                <w:sz w:val="20"/>
                <w:szCs w:val="20"/>
              </w:rPr>
              <w:t xml:space="preserve">, </w:t>
            </w:r>
            <w:proofErr w:type="gramStart"/>
            <w:r w:rsidRPr="006A4FFB">
              <w:rPr>
                <w:b/>
                <w:bCs/>
                <w:sz w:val="20"/>
                <w:szCs w:val="20"/>
              </w:rPr>
              <w:t>while</w:t>
            </w:r>
            <w:r w:rsidRPr="006A4FFB">
              <w:rPr>
                <w:sz w:val="20"/>
                <w:szCs w:val="20"/>
              </w:rPr>
              <w:t>,</w:t>
            </w:r>
            <w:proofErr w:type="gramEnd"/>
            <w:r w:rsidRPr="006A4FFB">
              <w:rPr>
                <w:sz w:val="20"/>
                <w:szCs w:val="20"/>
              </w:rPr>
              <w:t xml:space="preserve"> </w:t>
            </w:r>
            <w:r w:rsidRPr="006A4FFB">
              <w:rPr>
                <w:b/>
                <w:bCs/>
                <w:sz w:val="20"/>
                <w:szCs w:val="20"/>
              </w:rPr>
              <w:t>do</w:t>
            </w:r>
            <w:r w:rsidRPr="006A4FFB">
              <w:rPr>
                <w:sz w:val="20"/>
                <w:szCs w:val="20"/>
              </w:rPr>
              <w:t>: Used to create loops that repeat code blocks.</w:t>
            </w:r>
          </w:p>
          <w:p w14:paraId="0F81FA7F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break</w:t>
            </w:r>
            <w:r w:rsidRPr="006A4FFB">
              <w:rPr>
                <w:sz w:val="20"/>
                <w:szCs w:val="20"/>
              </w:rPr>
              <w:t>: Exits a loop or switch block immediately.</w:t>
            </w:r>
          </w:p>
          <w:p w14:paraId="0873951C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continue</w:t>
            </w:r>
            <w:r w:rsidRPr="006A4FFB">
              <w:rPr>
                <w:sz w:val="20"/>
                <w:szCs w:val="20"/>
              </w:rPr>
              <w:t>: Skips the rest of the current loop iteration and moves to the next one.</w:t>
            </w:r>
          </w:p>
          <w:p w14:paraId="552C04C6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return</w:t>
            </w:r>
            <w:r w:rsidRPr="006A4FFB">
              <w:rPr>
                <w:sz w:val="20"/>
                <w:szCs w:val="20"/>
              </w:rPr>
              <w:t>: Exits a method and optionally sends back a value.</w:t>
            </w:r>
          </w:p>
          <w:p w14:paraId="14C00336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4. Program Structure &amp; Modifiers</w:t>
            </w:r>
          </w:p>
          <w:p w14:paraId="2547FBF2" w14:textId="77777777" w:rsidR="00B0600E" w:rsidRPr="00B0600E" w:rsidRDefault="00B0600E" w:rsidP="00B0600E">
            <w:r w:rsidRPr="00B0600E">
              <w:t>Words used to build and organize the layout of your application.</w:t>
            </w:r>
          </w:p>
          <w:p w14:paraId="559937C6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class</w:t>
            </w:r>
            <w:r w:rsidRPr="006A4FFB">
              <w:rPr>
                <w:sz w:val="20"/>
                <w:szCs w:val="20"/>
              </w:rPr>
              <w:t>: Declares a new object blueprint.</w:t>
            </w:r>
          </w:p>
          <w:p w14:paraId="71FD7DFE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interface</w:t>
            </w:r>
            <w:r w:rsidRPr="006A4FFB">
              <w:rPr>
                <w:sz w:val="20"/>
                <w:szCs w:val="20"/>
              </w:rPr>
              <w:t>: Declares a structural contract for classes.</w:t>
            </w:r>
          </w:p>
          <w:p w14:paraId="24D77C06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package</w:t>
            </w:r>
            <w:r w:rsidRPr="006A4FFB">
              <w:rPr>
                <w:sz w:val="20"/>
                <w:szCs w:val="20"/>
              </w:rPr>
              <w:t>: Groups related classes together into a folder system.</w:t>
            </w:r>
          </w:p>
          <w:p w14:paraId="79BDCAAB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import</w:t>
            </w:r>
            <w:r w:rsidRPr="006A4FFB">
              <w:rPr>
                <w:sz w:val="20"/>
                <w:szCs w:val="20"/>
              </w:rPr>
              <w:t>: Brings external classes or packages into your current code file.</w:t>
            </w:r>
          </w:p>
          <w:p w14:paraId="0114EFD2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static</w:t>
            </w:r>
            <w:r w:rsidRPr="006A4FFB">
              <w:rPr>
                <w:sz w:val="20"/>
                <w:szCs w:val="20"/>
              </w:rPr>
              <w:t>: Attaches a method or variable directly to the class rather than an object instance.</w:t>
            </w:r>
          </w:p>
          <w:p w14:paraId="1B40FBC5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void</w:t>
            </w:r>
            <w:r w:rsidRPr="006A4FFB">
              <w:rPr>
                <w:sz w:val="20"/>
                <w:szCs w:val="20"/>
              </w:rPr>
              <w:t>: Tells a method that it will not return any data.</w:t>
            </w:r>
          </w:p>
          <w:p w14:paraId="27077C0D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final</w:t>
            </w:r>
            <w:r w:rsidRPr="006A4FFB">
              <w:rPr>
                <w:sz w:val="20"/>
                <w:szCs w:val="20"/>
              </w:rPr>
              <w:t>: Makes a variable constant (unchangeable) or prevents a class from being inherited.</w:t>
            </w:r>
          </w:p>
          <w:p w14:paraId="71EC3D0B" w14:textId="63862798" w:rsidR="00B0600E" w:rsidRDefault="00B0600E" w:rsidP="003059CD">
            <w:r w:rsidRPr="00B0600E">
              <w:rPr>
                <w:noProof/>
              </w:rPr>
              <w:drawing>
                <wp:inline distT="0" distB="0" distL="0" distR="0" wp14:anchorId="350AE140" wp14:editId="402C192B">
                  <wp:extent cx="5087439" cy="1956021"/>
                  <wp:effectExtent l="0" t="0" r="0" b="6350"/>
                  <wp:docPr id="1756873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737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337" cy="19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6D73" w14:textId="77777777" w:rsidR="00C71DAF" w:rsidRDefault="00C71DAF" w:rsidP="003059CD"/>
    <w:sectPr w:rsidR="00C71DAF" w:rsidSect="003E757B">
      <w:headerReference w:type="default" r:id="rId16"/>
      <w:footerReference w:type="default" r:id="rId17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D26A" w14:textId="77777777" w:rsidR="00EA0491" w:rsidRDefault="00EA0491" w:rsidP="007D08FB">
      <w:pPr>
        <w:spacing w:after="0" w:line="240" w:lineRule="auto"/>
      </w:pPr>
      <w:r>
        <w:separator/>
      </w:r>
    </w:p>
  </w:endnote>
  <w:endnote w:type="continuationSeparator" w:id="0">
    <w:p w14:paraId="72C13D0F" w14:textId="77777777" w:rsidR="00EA0491" w:rsidRDefault="00EA0491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DAF9" w14:textId="77777777" w:rsidR="00EA0491" w:rsidRDefault="00EA0491" w:rsidP="007D08FB">
      <w:pPr>
        <w:spacing w:after="0" w:line="240" w:lineRule="auto"/>
      </w:pPr>
      <w:r>
        <w:separator/>
      </w:r>
    </w:p>
  </w:footnote>
  <w:footnote w:type="continuationSeparator" w:id="0">
    <w:p w14:paraId="0CA5DB56" w14:textId="77777777" w:rsidR="00EA0491" w:rsidRDefault="00EA0491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D72D3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87DFA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E757B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4FFB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C0CEE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0491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301</cp:revision>
  <dcterms:created xsi:type="dcterms:W3CDTF">2026-07-12T00:57:00Z</dcterms:created>
  <dcterms:modified xsi:type="dcterms:W3CDTF">2026-07-21T15:47:00Z</dcterms:modified>
</cp:coreProperties>
</file>