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A343" w14:textId="4DB7839F" w:rsidR="006D0AF6" w:rsidRDefault="006D0AF6" w:rsidP="006D0AF6">
      <w:pPr>
        <w:pStyle w:val="Heading2"/>
      </w:pPr>
      <w:bookmarkStart w:id="0" w:name="_Toc235524866"/>
      <w:r>
        <w:t>Task 7: OOP</w:t>
      </w:r>
      <w:r w:rsidR="00391FFE">
        <w:t>s</w:t>
      </w:r>
      <w:r>
        <w:t xml:space="preserve"> – Inheritance</w:t>
      </w:r>
      <w:r w:rsidR="00FC72CF">
        <w:t xml:space="preserve"> and </w:t>
      </w:r>
      <w:proofErr w:type="spellStart"/>
      <w:r w:rsidR="00FC72CF">
        <w:t>overridding</w:t>
      </w:r>
      <w:bookmarkEnd w:id="0"/>
      <w:proofErr w:type="spellEnd"/>
    </w:p>
    <w:p w14:paraId="0155C8B5" w14:textId="61CC2775" w:rsidR="006D0AF6" w:rsidRPr="00FC72CF" w:rsidRDefault="006D0AF6">
      <w:pPr>
        <w:pStyle w:val="ListParagraph"/>
        <w:numPr>
          <w:ilvl w:val="0"/>
          <w:numId w:val="22"/>
        </w:numPr>
      </w:pPr>
      <w:r w:rsidRPr="00FC72CF">
        <w:t xml:space="preserve">Create </w:t>
      </w:r>
      <w:proofErr w:type="gramStart"/>
      <w:r w:rsidRPr="00FC72CF">
        <w:t>a child</w:t>
      </w:r>
      <w:proofErr w:type="gramEnd"/>
      <w:r w:rsidRPr="00FC72CF">
        <w:t xml:space="preserve"> class called </w:t>
      </w:r>
      <w:proofErr w:type="spellStart"/>
      <w:r w:rsidRPr="00FC72CF">
        <w:rPr>
          <w:b/>
          <w:bCs/>
        </w:rPr>
        <w:t>GraduateStudent</w:t>
      </w:r>
      <w:proofErr w:type="spellEnd"/>
      <w:r w:rsidRPr="00FC72CF">
        <w:t xml:space="preserve"> that extends your base Student. This allows the child class to automatically reuse the fields, getters, array logic, and validation rules from the parent class without rewriting a single line of that code.</w:t>
      </w:r>
    </w:p>
    <w:p w14:paraId="5AA0450A" w14:textId="0FD7839A" w:rsidR="006D0AF6" w:rsidRDefault="006D0AF6">
      <w:pPr>
        <w:pStyle w:val="ListParagraph"/>
        <w:numPr>
          <w:ilvl w:val="0"/>
          <w:numId w:val="22"/>
        </w:numPr>
      </w:pPr>
      <w:r w:rsidRPr="00FC72CF">
        <w:t xml:space="preserve">Add Unique Child Traits: We add a new private attribute unique to graduate students: private String </w:t>
      </w:r>
      <w:proofErr w:type="spellStart"/>
      <w:r w:rsidRPr="00FC72CF">
        <w:t>thesisTitle</w:t>
      </w:r>
      <w:proofErr w:type="spellEnd"/>
      <w:r w:rsidRPr="00FC72CF">
        <w:t>, along with its own public getter (</w:t>
      </w:r>
      <w:proofErr w:type="spellStart"/>
      <w:proofErr w:type="gramStart"/>
      <w:r w:rsidRPr="00FC72CF">
        <w:t>getThesisTitle</w:t>
      </w:r>
      <w:proofErr w:type="spellEnd"/>
      <w:r w:rsidRPr="00FC72CF">
        <w:t>(</w:t>
      </w:r>
      <w:proofErr w:type="gramEnd"/>
      <w:r w:rsidRPr="00FC72CF">
        <w:t>)).</w:t>
      </w:r>
    </w:p>
    <w:p w14:paraId="62CC5B1B" w14:textId="2764C187" w:rsidR="002D5A73" w:rsidRDefault="002D5A73">
      <w:pPr>
        <w:pStyle w:val="ListParagraph"/>
        <w:numPr>
          <w:ilvl w:val="0"/>
          <w:numId w:val="22"/>
        </w:numPr>
      </w:pPr>
      <w:r w:rsidRPr="002D5A73">
        <w:t xml:space="preserve">introduce </w:t>
      </w:r>
      <w:proofErr w:type="gramStart"/>
      <w:r w:rsidRPr="002D5A73">
        <w:t>an</w:t>
      </w:r>
      <w:proofErr w:type="gramEnd"/>
      <w:r w:rsidRPr="002D5A73">
        <w:t xml:space="preserve"> status metric called </w:t>
      </w:r>
      <w:proofErr w:type="spellStart"/>
      <w:proofErr w:type="gramStart"/>
      <w:r w:rsidRPr="002D5A73">
        <w:rPr>
          <w:b/>
          <w:bCs/>
        </w:rPr>
        <w:t>qualifiesForHonorRoll</w:t>
      </w:r>
      <w:proofErr w:type="spellEnd"/>
      <w:r w:rsidRPr="002D5A73">
        <w:rPr>
          <w:b/>
          <w:bCs/>
        </w:rPr>
        <w:t>(</w:t>
      </w:r>
      <w:proofErr w:type="gramEnd"/>
      <w:r w:rsidRPr="002D5A73">
        <w:rPr>
          <w:b/>
          <w:bCs/>
        </w:rPr>
        <w:t>)</w:t>
      </w:r>
      <w:r w:rsidRPr="002D5A73">
        <w:t xml:space="preserve"> inside the parent class, which checks if a student has an average of </w:t>
      </w:r>
      <w:r w:rsidRPr="002D5A73">
        <w:rPr>
          <w:b/>
          <w:bCs/>
        </w:rPr>
        <w:t>90.0% or higher</w:t>
      </w:r>
      <w:r w:rsidRPr="002D5A73">
        <w:t xml:space="preserve">. Then, using </w:t>
      </w:r>
      <w:r w:rsidRPr="002D5A73">
        <w:rPr>
          <w:b/>
          <w:bCs/>
        </w:rPr>
        <w:t>Method Overriding</w:t>
      </w:r>
      <w:r w:rsidRPr="002D5A73">
        <w:t xml:space="preserve">, the </w:t>
      </w:r>
      <w:proofErr w:type="spellStart"/>
      <w:r w:rsidRPr="002D5A73">
        <w:t>GraduateStudent</w:t>
      </w:r>
      <w:proofErr w:type="spellEnd"/>
      <w:r w:rsidRPr="002D5A73">
        <w:t xml:space="preserve"> child class will rewrite this exact method to enforce a stricter rule: graduate students must maintain a </w:t>
      </w:r>
      <w:r w:rsidRPr="002D5A73">
        <w:rPr>
          <w:b/>
          <w:bCs/>
        </w:rPr>
        <w:t>95.0% or higher</w:t>
      </w:r>
      <w:r w:rsidRPr="002D5A73">
        <w:t xml:space="preserve"> to make the honor roll.</w:t>
      </w:r>
    </w:p>
    <w:p w14:paraId="5A9360FB" w14:textId="2020CDFC" w:rsidR="00FC72CF" w:rsidRPr="00FC72CF" w:rsidRDefault="00FC72CF" w:rsidP="00FC72CF">
      <w:r w:rsidRPr="00FC72CF">
        <w:rPr>
          <w:noProof/>
        </w:rPr>
        <w:drawing>
          <wp:inline distT="0" distB="0" distL="0" distR="0" wp14:anchorId="258B1111" wp14:editId="631A8ED1">
            <wp:extent cx="5687219" cy="5125165"/>
            <wp:effectExtent l="0" t="0" r="8890" b="0"/>
            <wp:docPr id="137422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23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C4F9" w14:textId="64AF5657" w:rsidR="006D0AF6" w:rsidRDefault="006D0AF6" w:rsidP="006D0AF6">
      <w:pPr>
        <w:pStyle w:val="ListParagraph"/>
      </w:pPr>
    </w:p>
    <w:p w14:paraId="71DE5542" w14:textId="37E64DF1" w:rsidR="00FC72CF" w:rsidRDefault="00FC72CF" w:rsidP="006D0AF6">
      <w:pPr>
        <w:pStyle w:val="ListParagraph"/>
      </w:pPr>
      <w:r w:rsidRPr="00FC72CF">
        <w:rPr>
          <w:noProof/>
        </w:rPr>
        <w:lastRenderedPageBreak/>
        <w:drawing>
          <wp:inline distT="0" distB="0" distL="0" distR="0" wp14:anchorId="1948F4D0" wp14:editId="4B144C0D">
            <wp:extent cx="5542730" cy="2528514"/>
            <wp:effectExtent l="0" t="0" r="1270" b="5715"/>
            <wp:docPr id="202383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38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2261" cy="253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BCAD" w14:textId="355AF455" w:rsidR="002D5A73" w:rsidRDefault="002D5A73" w:rsidP="00FB32B9">
      <w:pPr>
        <w:pStyle w:val="ListParagraph"/>
        <w:numPr>
          <w:ilvl w:val="0"/>
          <w:numId w:val="22"/>
        </w:numPr>
        <w:spacing w:after="0" w:line="240" w:lineRule="auto"/>
      </w:pPr>
      <w:r w:rsidRPr="002D5A73">
        <w:rPr>
          <w:b/>
          <w:bCs/>
        </w:rPr>
        <w:t>Parent Method:</w:t>
      </w:r>
      <w:r w:rsidRPr="002D5A73">
        <w:t xml:space="preserve"> We add public </w:t>
      </w:r>
      <w:proofErr w:type="spellStart"/>
      <w:r w:rsidRPr="002D5A73">
        <w:t>boolean</w:t>
      </w:r>
      <w:proofErr w:type="spellEnd"/>
      <w:r w:rsidRPr="002D5A73">
        <w:t xml:space="preserve"> </w:t>
      </w:r>
      <w:proofErr w:type="spellStart"/>
      <w:proofErr w:type="gramStart"/>
      <w:r w:rsidRPr="002D5A73">
        <w:t>qualifiesForHonorRoll</w:t>
      </w:r>
      <w:proofErr w:type="spellEnd"/>
      <w:r w:rsidRPr="002D5A73">
        <w:t>(</w:t>
      </w:r>
      <w:proofErr w:type="gramEnd"/>
      <w:r w:rsidRPr="002D5A73">
        <w:t xml:space="preserve">) inside the </w:t>
      </w:r>
      <w:proofErr w:type="gramStart"/>
      <w:r w:rsidRPr="002D5A73">
        <w:t>Student</w:t>
      </w:r>
      <w:proofErr w:type="gramEnd"/>
      <w:r w:rsidRPr="002D5A73">
        <w:t xml:space="preserve"> class with a base threshold of &gt;= 90.0.</w:t>
      </w:r>
    </w:p>
    <w:p w14:paraId="7FECFC89" w14:textId="77777777" w:rsidR="00FB32B9" w:rsidRPr="002D5A73" w:rsidRDefault="00FB32B9" w:rsidP="00FB32B9">
      <w:pPr>
        <w:pStyle w:val="ListParagraph"/>
        <w:spacing w:after="0" w:line="240" w:lineRule="auto"/>
      </w:pPr>
    </w:p>
    <w:p w14:paraId="36EC113F" w14:textId="7D5C2356" w:rsidR="002D5A73" w:rsidRDefault="002D5A73" w:rsidP="00FB32B9">
      <w:pPr>
        <w:pStyle w:val="ListParagraph"/>
        <w:numPr>
          <w:ilvl w:val="0"/>
          <w:numId w:val="22"/>
        </w:numPr>
        <w:spacing w:after="0" w:line="240" w:lineRule="auto"/>
      </w:pPr>
      <w:r w:rsidRPr="002D5A73">
        <w:rPr>
          <w:b/>
          <w:bCs/>
        </w:rPr>
        <w:t>Method Overriding:</w:t>
      </w:r>
      <w:r w:rsidRPr="002D5A73">
        <w:t xml:space="preserve"> We copy the exact same method signature inside </w:t>
      </w:r>
      <w:proofErr w:type="spellStart"/>
      <w:r w:rsidRPr="002D5A73">
        <w:t>GraduateStudent</w:t>
      </w:r>
      <w:proofErr w:type="spellEnd"/>
      <w:r w:rsidRPr="002D5A73">
        <w:t xml:space="preserve">, use </w:t>
      </w:r>
      <w:proofErr w:type="gramStart"/>
      <w:r w:rsidRPr="002D5A73">
        <w:t xml:space="preserve">the </w:t>
      </w:r>
      <w:r w:rsidRPr="002D5A73">
        <w:rPr>
          <w:b/>
          <w:bCs/>
        </w:rPr>
        <w:t>@</w:t>
      </w:r>
      <w:proofErr w:type="gramEnd"/>
      <w:r w:rsidRPr="002D5A73">
        <w:rPr>
          <w:b/>
          <w:bCs/>
        </w:rPr>
        <w:t>Override</w:t>
      </w:r>
      <w:r w:rsidRPr="002D5A73">
        <w:t xml:space="preserve"> annotation tag, and change the logic check to &gt;= 95.0.</w:t>
      </w:r>
    </w:p>
    <w:p w14:paraId="5C0F719B" w14:textId="6E2CD6F8" w:rsidR="002D5A73" w:rsidRDefault="00457A01" w:rsidP="002D5A73">
      <w:r w:rsidRPr="00457A01">
        <w:rPr>
          <w:noProof/>
        </w:rPr>
        <w:lastRenderedPageBreak/>
        <w:drawing>
          <wp:inline distT="0" distB="0" distL="0" distR="0" wp14:anchorId="493FCB60" wp14:editId="25CB47A7">
            <wp:extent cx="6067425" cy="6909684"/>
            <wp:effectExtent l="0" t="0" r="0" b="5715"/>
            <wp:docPr id="39292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2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8301" cy="692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EC02" w14:textId="77777777" w:rsidR="00391FFE" w:rsidRDefault="00391FFE" w:rsidP="002D5A73"/>
    <w:sectPr w:rsidR="00391FFE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C20A" w14:textId="77777777" w:rsidR="00787830" w:rsidRDefault="00787830" w:rsidP="007D08FB">
      <w:pPr>
        <w:spacing w:after="0" w:line="240" w:lineRule="auto"/>
      </w:pPr>
      <w:r>
        <w:separator/>
      </w:r>
    </w:p>
  </w:endnote>
  <w:endnote w:type="continuationSeparator" w:id="0">
    <w:p w14:paraId="614E82D5" w14:textId="77777777" w:rsidR="00787830" w:rsidRDefault="00787830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07EAB" w14:textId="77777777" w:rsidR="00787830" w:rsidRDefault="00787830" w:rsidP="007D08FB">
      <w:pPr>
        <w:spacing w:after="0" w:line="240" w:lineRule="auto"/>
      </w:pPr>
      <w:r>
        <w:separator/>
      </w:r>
    </w:p>
  </w:footnote>
  <w:footnote w:type="continuationSeparator" w:id="0">
    <w:p w14:paraId="12E02C6D" w14:textId="77777777" w:rsidR="00787830" w:rsidRDefault="00787830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3564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C2634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1401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E4E72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66DEC"/>
    <w:rsid w:val="00772E64"/>
    <w:rsid w:val="00775365"/>
    <w:rsid w:val="0078643D"/>
    <w:rsid w:val="00787830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21F3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2336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4042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438</cp:revision>
  <cp:lastPrinted>2026-07-22T11:07:00Z</cp:lastPrinted>
  <dcterms:created xsi:type="dcterms:W3CDTF">2026-07-12T00:57:00Z</dcterms:created>
  <dcterms:modified xsi:type="dcterms:W3CDTF">2026-07-22T11:23:00Z</dcterms:modified>
</cp:coreProperties>
</file>