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3A2A" w14:textId="762AC3E5" w:rsidR="00DA0FAB" w:rsidRDefault="00245433" w:rsidP="004F78BE">
      <w:pPr>
        <w:pStyle w:val="Heading1"/>
        <w:numPr>
          <w:ilvl w:val="0"/>
          <w:numId w:val="0"/>
        </w:numPr>
        <w:spacing w:before="0" w:after="0" w:line="240" w:lineRule="auto"/>
        <w:ind w:left="360"/>
        <w:contextualSpacing/>
      </w:pPr>
      <w:bookmarkStart w:id="0" w:name="_Toc235524849"/>
      <w:r>
        <w:t>O</w:t>
      </w:r>
      <w:r w:rsidR="00254A5E">
        <w:t>bjects</w:t>
      </w:r>
      <w:r w:rsidR="0043037E">
        <w:t xml:space="preserve"> Oriented </w:t>
      </w:r>
      <w:r w:rsidR="009D3427">
        <w:t>Programming</w:t>
      </w:r>
      <w:bookmarkEnd w:id="0"/>
    </w:p>
    <w:p w14:paraId="58E0F181" w14:textId="276700AD" w:rsidR="0043037E" w:rsidRDefault="009D3427" w:rsidP="00254A5E">
      <w:r w:rsidRPr="009D3427">
        <w:t>OOP, we can create modular, reusable, and maintainable code, making programming more efficient</w:t>
      </w:r>
      <w:r w:rsidR="000B1427">
        <w:t>.</w:t>
      </w:r>
    </w:p>
    <w:p w14:paraId="4272E9E6" w14:textId="2D335EDC" w:rsidR="000B1427" w:rsidRDefault="000B1427">
      <w:pPr>
        <w:pStyle w:val="ListParagraph"/>
        <w:numPr>
          <w:ilvl w:val="0"/>
          <w:numId w:val="9"/>
        </w:numPr>
      </w:pPr>
      <w:r>
        <w:t xml:space="preserve">In </w:t>
      </w:r>
      <w:r w:rsidRPr="004D4D8E">
        <w:t>Procedural programming</w:t>
      </w:r>
      <w:r>
        <w:t>, it is difficult to secure data.</w:t>
      </w:r>
      <w:r w:rsidR="00EC6459">
        <w:t xml:space="preserve"> Data is global and all functions have access to data.</w:t>
      </w:r>
    </w:p>
    <w:p w14:paraId="37470D0F" w14:textId="7296425F" w:rsidR="000B1427" w:rsidRDefault="000B1427">
      <w:pPr>
        <w:pStyle w:val="ListParagraph"/>
        <w:numPr>
          <w:ilvl w:val="0"/>
          <w:numId w:val="9"/>
        </w:numPr>
      </w:pPr>
      <w:r>
        <w:t xml:space="preserve">Fundamental concept of OOP is Class and Object. </w:t>
      </w:r>
      <w:r w:rsidRPr="000B1427">
        <w:t>Classes serve as blueprints for creating objects.</w:t>
      </w:r>
    </w:p>
    <w:p w14:paraId="40C4B1E6" w14:textId="540866D0" w:rsidR="00EC6459" w:rsidRDefault="00EC6459">
      <w:pPr>
        <w:pStyle w:val="ListParagraph"/>
        <w:numPr>
          <w:ilvl w:val="0"/>
          <w:numId w:val="9"/>
        </w:numPr>
      </w:pPr>
      <w:r>
        <w:t>Each idea is modeled s class. Objects of classes interact to solve the problem.</w:t>
      </w:r>
    </w:p>
    <w:p w14:paraId="6E126546" w14:textId="1847312A" w:rsidR="00EC6459" w:rsidRDefault="00EC6459">
      <w:pPr>
        <w:pStyle w:val="ListParagraph"/>
        <w:numPr>
          <w:ilvl w:val="0"/>
          <w:numId w:val="9"/>
        </w:numPr>
      </w:pPr>
      <w:r>
        <w:t xml:space="preserve">Other </w:t>
      </w:r>
      <w:proofErr w:type="gramStart"/>
      <w:r>
        <w:t>class does</w:t>
      </w:r>
      <w:proofErr w:type="gramEnd"/>
      <w:r>
        <w:t xml:space="preserve"> not have access to data of another ideas class. Data is protected and only member functions have access to data.</w:t>
      </w:r>
    </w:p>
    <w:p w14:paraId="6324D8A1" w14:textId="4BA82819" w:rsidR="00743DD7" w:rsidRDefault="00743DD7" w:rsidP="00743DD7">
      <w:r>
        <w:t xml:space="preserve">Video link: </w:t>
      </w:r>
      <w:hyperlink r:id="rId8" w:history="1">
        <w:r w:rsidRPr="0022153F">
          <w:rPr>
            <w:rStyle w:val="Hyperlink"/>
          </w:rPr>
          <w:t>https://www.youtube.com/watch?v=_x8Cyc9k4wk</w:t>
        </w:r>
      </w:hyperlink>
    </w:p>
    <w:p w14:paraId="544FBA4C" w14:textId="245CF40E" w:rsidR="00E02572" w:rsidRDefault="00E02572" w:rsidP="00743DD7">
      <w:r>
        <w:t xml:space="preserve">                       </w:t>
      </w:r>
      <w:hyperlink r:id="rId9" w:history="1">
        <w:r w:rsidRPr="0055184C">
          <w:rPr>
            <w:rStyle w:val="Hyperlink"/>
          </w:rPr>
          <w:t>https://www.youtube.com/watch?v=m_MQYyJpIjg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9"/>
        <w:gridCol w:w="5431"/>
      </w:tblGrid>
      <w:tr w:rsidR="000B1427" w14:paraId="63E2E389" w14:textId="77777777" w:rsidTr="00C65E88">
        <w:tc>
          <w:tcPr>
            <w:tcW w:w="5359" w:type="dxa"/>
          </w:tcPr>
          <w:p w14:paraId="05591098" w14:textId="77777777" w:rsidR="000B1427" w:rsidRPr="004D4D8E" w:rsidRDefault="000B1427" w:rsidP="00C65E88">
            <w:pPr>
              <w:rPr>
                <w:b/>
                <w:bCs/>
                <w:sz w:val="22"/>
                <w:szCs w:val="22"/>
                <w:u w:val="single"/>
              </w:rPr>
            </w:pPr>
            <w:r w:rsidRPr="004D4D8E">
              <w:rPr>
                <w:b/>
                <w:bCs/>
                <w:sz w:val="22"/>
                <w:szCs w:val="22"/>
                <w:u w:val="single"/>
              </w:rPr>
              <w:t>Procedural programming</w:t>
            </w:r>
          </w:p>
          <w:p w14:paraId="44DE42AD" w14:textId="77777777" w:rsidR="000B1427" w:rsidRDefault="000B1427" w:rsidP="00C65E88">
            <w:r w:rsidRPr="0058645F">
              <w:rPr>
                <w:noProof/>
              </w:rPr>
              <w:drawing>
                <wp:inline distT="0" distB="0" distL="0" distR="0" wp14:anchorId="123FDCCF" wp14:editId="3706A31A">
                  <wp:extent cx="3086100" cy="2057400"/>
                  <wp:effectExtent l="0" t="0" r="0" b="0"/>
                  <wp:docPr id="1178373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3737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4" cy="2057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1" w:type="dxa"/>
          </w:tcPr>
          <w:p w14:paraId="1DB0CE2D" w14:textId="77777777" w:rsidR="000B1427" w:rsidRDefault="000B1427" w:rsidP="00C65E88"/>
          <w:p w14:paraId="22E25A55" w14:textId="77777777" w:rsidR="000B1427" w:rsidRDefault="000B1427" w:rsidP="00C65E88">
            <w:r>
              <w:rPr>
                <w:noProof/>
              </w:rPr>
              <w:drawing>
                <wp:inline distT="0" distB="0" distL="0" distR="0" wp14:anchorId="14ABF53D" wp14:editId="23EBE201">
                  <wp:extent cx="3248025" cy="2047875"/>
                  <wp:effectExtent l="0" t="0" r="9525" b="9525"/>
                  <wp:docPr id="142986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047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B03B61" w14:textId="77777777" w:rsidR="000B1427" w:rsidRPr="0043037E" w:rsidRDefault="000B1427" w:rsidP="00C65E88"/>
        </w:tc>
      </w:tr>
      <w:tr w:rsidR="00E927E0" w14:paraId="1D89936B" w14:textId="77777777" w:rsidTr="00BF57E0">
        <w:tc>
          <w:tcPr>
            <w:tcW w:w="10790" w:type="dxa"/>
            <w:gridSpan w:val="2"/>
          </w:tcPr>
          <w:p w14:paraId="1DC8058C" w14:textId="56DA7AEE" w:rsidR="00E927E0" w:rsidRPr="00A568E5" w:rsidRDefault="00E927E0" w:rsidP="00254A5E">
            <w:r w:rsidRPr="00E927E0">
              <w:rPr>
                <w:noProof/>
              </w:rPr>
              <w:drawing>
                <wp:inline distT="0" distB="0" distL="0" distR="0" wp14:anchorId="16AAE19E" wp14:editId="7F8EE44A">
                  <wp:extent cx="6457950" cy="2790825"/>
                  <wp:effectExtent l="0" t="0" r="0" b="9525"/>
                  <wp:docPr id="601453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532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E5" w14:paraId="7F86B6C0" w14:textId="77777777" w:rsidTr="00E927E0">
        <w:tc>
          <w:tcPr>
            <w:tcW w:w="5359" w:type="dxa"/>
          </w:tcPr>
          <w:p w14:paraId="004B17F6" w14:textId="714E6014" w:rsidR="009D3427" w:rsidRPr="007C0B08" w:rsidRDefault="009D3427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u w:val="single"/>
              </w:rPr>
            </w:pPr>
            <w:r w:rsidRPr="007C0B08">
              <w:rPr>
                <w:b/>
                <w:bCs/>
                <w:u w:val="single"/>
              </w:rPr>
              <w:lastRenderedPageBreak/>
              <w:t>Abstraction</w:t>
            </w:r>
          </w:p>
          <w:p w14:paraId="2B6ADA9E" w14:textId="77777777" w:rsidR="00A568E5" w:rsidRDefault="009D3427" w:rsidP="00A568E5">
            <w:r w:rsidRPr="009D3427">
              <w:t>Abstraction: Simplifying Complexity</w:t>
            </w:r>
            <w:r>
              <w:t xml:space="preserve"> by proving </w:t>
            </w:r>
            <w:r w:rsidRPr="009D3427">
              <w:t>blueprint for expected behaviors and attributes.</w:t>
            </w:r>
          </w:p>
          <w:p w14:paraId="546FAEC0" w14:textId="50768FAA" w:rsidR="00653D2F" w:rsidRDefault="00653D2F" w:rsidP="00A568E5">
            <w:r w:rsidRPr="00653D2F">
              <w:rPr>
                <w:noProof/>
              </w:rPr>
              <w:drawing>
                <wp:inline distT="0" distB="0" distL="0" distR="0" wp14:anchorId="6F724BD7" wp14:editId="33C30D2B">
                  <wp:extent cx="2943225" cy="1800225"/>
                  <wp:effectExtent l="0" t="0" r="9525" b="9525"/>
                  <wp:docPr id="538404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4048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53" cy="180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0A80C" w14:textId="06E7967D" w:rsidR="00DB0D9A" w:rsidRPr="00A568E5" w:rsidRDefault="00DB0D9A" w:rsidP="00A568E5"/>
        </w:tc>
        <w:tc>
          <w:tcPr>
            <w:tcW w:w="5431" w:type="dxa"/>
          </w:tcPr>
          <w:p w14:paraId="048BBAB7" w14:textId="3AD7473B" w:rsidR="00A568E5" w:rsidRPr="00A568E5" w:rsidRDefault="009D3427" w:rsidP="00254A5E">
            <w:r w:rsidRPr="009D3427">
              <w:rPr>
                <w:noProof/>
              </w:rPr>
              <w:drawing>
                <wp:inline distT="0" distB="0" distL="0" distR="0" wp14:anchorId="6FD46D49" wp14:editId="02210B0F">
                  <wp:extent cx="2726690" cy="1248359"/>
                  <wp:effectExtent l="0" t="0" r="0" b="9525"/>
                  <wp:docPr id="812265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2655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564" cy="125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427" w14:paraId="2A97F505" w14:textId="77777777" w:rsidTr="00E927E0">
        <w:tc>
          <w:tcPr>
            <w:tcW w:w="5359" w:type="dxa"/>
          </w:tcPr>
          <w:p w14:paraId="27C8B207" w14:textId="028E1739" w:rsidR="009D3427" w:rsidRDefault="007C0B08" w:rsidP="009D3427">
            <w:r w:rsidRPr="007C0B08">
              <w:rPr>
                <w:b/>
                <w:bCs/>
                <w:u w:val="single"/>
              </w:rPr>
              <w:t xml:space="preserve">2. </w:t>
            </w:r>
            <w:r w:rsidR="009D3427" w:rsidRPr="007C0B08">
              <w:rPr>
                <w:b/>
                <w:bCs/>
                <w:u w:val="single"/>
              </w:rPr>
              <w:t>Encapsulation:</w:t>
            </w:r>
            <w:r w:rsidR="009D3427" w:rsidRPr="009D3427">
              <w:t xml:space="preserve"> Bundling Data and Logic</w:t>
            </w:r>
          </w:p>
          <w:p w14:paraId="0BEEA624" w14:textId="77777777" w:rsidR="00A72DF0" w:rsidRDefault="00DB0D9A" w:rsidP="00DB0D9A">
            <w:r>
              <w:t>*</w:t>
            </w:r>
            <w:r w:rsidR="00A72DF0">
              <w:t>P</w:t>
            </w:r>
            <w:r w:rsidR="00A72DF0" w:rsidRPr="00A72DF0">
              <w:t>owerful concept that combines data and logic into cohesive units</w:t>
            </w:r>
            <w:r>
              <w:t>.</w:t>
            </w:r>
          </w:p>
          <w:p w14:paraId="14780AF4" w14:textId="77777777" w:rsidR="00DB0D9A" w:rsidRDefault="00DB0D9A" w:rsidP="00DB0D9A">
            <w:r>
              <w:t xml:space="preserve">* Data hiding: </w:t>
            </w:r>
            <w:r w:rsidRPr="00DB0D9A">
              <w:t>Encapsulation safeguards the inner workings of objects, ensuring that they are accessible only through defined interfaces while hiding the intricate complexities</w:t>
            </w:r>
            <w:r>
              <w:t>.</w:t>
            </w:r>
          </w:p>
          <w:p w14:paraId="5EBD6C43" w14:textId="2814DC75" w:rsidR="00DB0D9A" w:rsidRPr="00A568E5" w:rsidRDefault="00DB0D9A" w:rsidP="00DB0D9A">
            <w:r>
              <w:t xml:space="preserve"> This is done by providing access </w:t>
            </w:r>
            <w:proofErr w:type="gramStart"/>
            <w:r>
              <w:t>modifier</w:t>
            </w:r>
            <w:proofErr w:type="gramEnd"/>
            <w:r>
              <w:t xml:space="preserve"> like Public, Private, Protected to data and methods</w:t>
            </w:r>
          </w:p>
        </w:tc>
        <w:tc>
          <w:tcPr>
            <w:tcW w:w="543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9"/>
              <w:gridCol w:w="3006"/>
            </w:tblGrid>
            <w:tr w:rsidR="007C0B08" w14:paraId="40DEA898" w14:textId="77777777" w:rsidTr="007C0B08">
              <w:tc>
                <w:tcPr>
                  <w:tcW w:w="2890" w:type="dxa"/>
                </w:tcPr>
                <w:p w14:paraId="6F6C15F3" w14:textId="77777777" w:rsidR="007C0B08" w:rsidRDefault="007C0B08" w:rsidP="00254A5E">
                  <w:r w:rsidRPr="009D3427">
                    <w:rPr>
                      <w:noProof/>
                    </w:rPr>
                    <w:drawing>
                      <wp:inline distT="0" distB="0" distL="0" distR="0" wp14:anchorId="2B95A576" wp14:editId="66F23D09">
                        <wp:extent cx="1259456" cy="1181493"/>
                        <wp:effectExtent l="0" t="0" r="0" b="0"/>
                        <wp:docPr id="18144739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4473959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7091" cy="1198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CAD0DA" w14:textId="53DEF624" w:rsidR="007C0B08" w:rsidRDefault="007C0B08" w:rsidP="00254A5E"/>
              </w:tc>
              <w:tc>
                <w:tcPr>
                  <w:tcW w:w="2891" w:type="dxa"/>
                </w:tcPr>
                <w:p w14:paraId="0ABAF1E6" w14:textId="761C71AF" w:rsidR="007C0B08" w:rsidRDefault="007C0B08" w:rsidP="00254A5E">
                  <w:r w:rsidRPr="007C0B08">
                    <w:rPr>
                      <w:noProof/>
                    </w:rPr>
                    <w:drawing>
                      <wp:inline distT="0" distB="0" distL="0" distR="0" wp14:anchorId="3C424A99" wp14:editId="510EB5E9">
                        <wp:extent cx="1767795" cy="1733550"/>
                        <wp:effectExtent l="0" t="0" r="4445" b="0"/>
                        <wp:docPr id="81358757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3587570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2592" cy="1797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EF3383" w14:textId="568411D5" w:rsidR="009D3427" w:rsidRPr="009D3427" w:rsidRDefault="009D3427" w:rsidP="00254A5E"/>
        </w:tc>
      </w:tr>
      <w:tr w:rsidR="007C0B08" w14:paraId="324A10CF" w14:textId="77777777" w:rsidTr="00E927E0">
        <w:tc>
          <w:tcPr>
            <w:tcW w:w="5359" w:type="dxa"/>
          </w:tcPr>
          <w:p w14:paraId="69B31F90" w14:textId="1B0CD157" w:rsidR="007C0B08" w:rsidRPr="00154DF6" w:rsidRDefault="007C0B08" w:rsidP="007C0B08">
            <w:pPr>
              <w:rPr>
                <w:b/>
                <w:bCs/>
                <w:sz w:val="22"/>
                <w:szCs w:val="22"/>
                <w:u w:val="single"/>
              </w:rPr>
            </w:pPr>
            <w:r w:rsidRPr="00154DF6">
              <w:rPr>
                <w:b/>
                <w:bCs/>
                <w:sz w:val="22"/>
                <w:szCs w:val="22"/>
                <w:u w:val="single"/>
              </w:rPr>
              <w:t>3. Inheritance</w:t>
            </w:r>
          </w:p>
          <w:p w14:paraId="6A7E5434" w14:textId="77777777" w:rsidR="007C0B08" w:rsidRPr="00154DF6" w:rsidRDefault="007C0B08" w:rsidP="007C0B08">
            <w:pPr>
              <w:rPr>
                <w:sz w:val="22"/>
                <w:szCs w:val="22"/>
              </w:rPr>
            </w:pPr>
            <w:r w:rsidRPr="00154DF6">
              <w:rPr>
                <w:sz w:val="22"/>
                <w:szCs w:val="22"/>
              </w:rPr>
              <w:t xml:space="preserve">*Inheritance allows you to create new classes based on existing ones. </w:t>
            </w:r>
          </w:p>
          <w:p w14:paraId="17CEC1F0" w14:textId="0BAD69FE" w:rsidR="007C0B08" w:rsidRPr="00154DF6" w:rsidRDefault="007C0B08" w:rsidP="007C0B08">
            <w:pPr>
              <w:rPr>
                <w:sz w:val="22"/>
                <w:szCs w:val="22"/>
              </w:rPr>
            </w:pPr>
            <w:r w:rsidRPr="00154DF6">
              <w:rPr>
                <w:sz w:val="22"/>
                <w:szCs w:val="22"/>
              </w:rPr>
              <w:t>* This helps </w:t>
            </w:r>
            <w:r w:rsidRPr="00154DF6">
              <w:rPr>
                <w:b/>
                <w:bCs/>
                <w:sz w:val="22"/>
                <w:szCs w:val="22"/>
              </w:rPr>
              <w:t>reduce code duplication</w:t>
            </w:r>
            <w:r w:rsidRPr="00154DF6">
              <w:rPr>
                <w:sz w:val="22"/>
                <w:szCs w:val="22"/>
              </w:rPr>
              <w:t> (reuse) and makes extending the code easier.</w:t>
            </w:r>
          </w:p>
          <w:p w14:paraId="1C787E19" w14:textId="5362AED6" w:rsidR="007C0B08" w:rsidRPr="00154DF6" w:rsidRDefault="007C0B08" w:rsidP="007C0B08">
            <w:pPr>
              <w:rPr>
                <w:sz w:val="22"/>
                <w:szCs w:val="22"/>
              </w:rPr>
            </w:pPr>
            <w:r w:rsidRPr="00154DF6">
              <w:rPr>
                <w:sz w:val="22"/>
                <w:szCs w:val="22"/>
              </w:rPr>
              <w:t>*The new class (child) inherits all properties and methods from the </w:t>
            </w:r>
            <w:r w:rsidRPr="00154DF6">
              <w:rPr>
                <w:b/>
                <w:bCs/>
                <w:sz w:val="22"/>
                <w:szCs w:val="22"/>
              </w:rPr>
              <w:t>parent class</w:t>
            </w:r>
            <w:r w:rsidRPr="00154DF6">
              <w:rPr>
                <w:sz w:val="22"/>
                <w:szCs w:val="22"/>
              </w:rPr>
              <w:t> but can also add its own. </w:t>
            </w:r>
          </w:p>
          <w:p w14:paraId="1A551B36" w14:textId="77777777" w:rsidR="007C0B08" w:rsidRPr="00154DF6" w:rsidRDefault="007C0B08" w:rsidP="009D3427">
            <w:pPr>
              <w:rPr>
                <w:sz w:val="22"/>
                <w:szCs w:val="22"/>
              </w:rPr>
            </w:pPr>
          </w:p>
        </w:tc>
        <w:tc>
          <w:tcPr>
            <w:tcW w:w="5431" w:type="dxa"/>
          </w:tcPr>
          <w:p w14:paraId="4E01B358" w14:textId="10EB68DC" w:rsidR="007C0B08" w:rsidRPr="009D3427" w:rsidRDefault="007C0B08" w:rsidP="00254A5E">
            <w:r w:rsidRPr="007C0B08">
              <w:rPr>
                <w:noProof/>
              </w:rPr>
              <w:drawing>
                <wp:inline distT="0" distB="0" distL="0" distR="0" wp14:anchorId="3222768C" wp14:editId="0CF2962E">
                  <wp:extent cx="2714445" cy="1495425"/>
                  <wp:effectExtent l="0" t="0" r="0" b="0"/>
                  <wp:docPr id="1710642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6421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621" cy="149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08" w14:paraId="4BF788A4" w14:textId="77777777" w:rsidTr="00E927E0">
        <w:tc>
          <w:tcPr>
            <w:tcW w:w="5359" w:type="dxa"/>
          </w:tcPr>
          <w:p w14:paraId="0294C2B6" w14:textId="732085DF" w:rsidR="007C0B08" w:rsidRPr="00154DF6" w:rsidRDefault="007C0B08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sz w:val="22"/>
                <w:szCs w:val="22"/>
                <w:u w:val="single"/>
              </w:rPr>
            </w:pPr>
            <w:r w:rsidRPr="00154DF6">
              <w:rPr>
                <w:b/>
                <w:bCs/>
                <w:sz w:val="22"/>
                <w:szCs w:val="22"/>
                <w:u w:val="single"/>
              </w:rPr>
              <w:t>Polymorphism</w:t>
            </w:r>
          </w:p>
          <w:p w14:paraId="3D5E47A5" w14:textId="6871D481" w:rsidR="007C0B08" w:rsidRPr="00154DF6" w:rsidRDefault="007C0B08" w:rsidP="009D3427">
            <w:pPr>
              <w:rPr>
                <w:sz w:val="22"/>
                <w:szCs w:val="22"/>
              </w:rPr>
            </w:pPr>
            <w:r w:rsidRPr="00154DF6">
              <w:rPr>
                <w:b/>
                <w:bCs/>
                <w:sz w:val="22"/>
                <w:szCs w:val="22"/>
              </w:rPr>
              <w:t>Polymorphism</w:t>
            </w:r>
            <w:r w:rsidRPr="00154DF6">
              <w:rPr>
                <w:sz w:val="22"/>
                <w:szCs w:val="22"/>
              </w:rPr>
              <w:t> allows objects of different classes to be treated as objects of a </w:t>
            </w:r>
            <w:r w:rsidRPr="00154DF6">
              <w:rPr>
                <w:b/>
                <w:bCs/>
                <w:sz w:val="22"/>
                <w:szCs w:val="22"/>
              </w:rPr>
              <w:t>common superclass</w:t>
            </w:r>
            <w:r w:rsidRPr="00154DF6">
              <w:rPr>
                <w:sz w:val="22"/>
                <w:szCs w:val="22"/>
              </w:rPr>
              <w:t>. It enables methods to do </w:t>
            </w:r>
            <w:r w:rsidRPr="00154DF6">
              <w:rPr>
                <w:b/>
                <w:bCs/>
                <w:sz w:val="22"/>
                <w:szCs w:val="22"/>
              </w:rPr>
              <w:t>different things</w:t>
            </w:r>
            <w:r w:rsidRPr="00154DF6">
              <w:rPr>
                <w:sz w:val="22"/>
                <w:szCs w:val="22"/>
              </w:rPr>
              <w:t> based on the object they are acting upon. It’s like a </w:t>
            </w:r>
            <w:r w:rsidRPr="00154DF6">
              <w:rPr>
                <w:b/>
                <w:bCs/>
                <w:sz w:val="22"/>
                <w:szCs w:val="22"/>
              </w:rPr>
              <w:t>universal remote control</w:t>
            </w:r>
            <w:r w:rsidRPr="00154DF6">
              <w:rPr>
                <w:sz w:val="22"/>
                <w:szCs w:val="22"/>
              </w:rPr>
              <w:t> where one button can perform different functions depending on which device you're using.</w:t>
            </w:r>
          </w:p>
        </w:tc>
        <w:tc>
          <w:tcPr>
            <w:tcW w:w="5431" w:type="dxa"/>
          </w:tcPr>
          <w:p w14:paraId="64EF50B1" w14:textId="0561CBA6" w:rsidR="007C0B08" w:rsidRPr="009D3427" w:rsidRDefault="00154DF6" w:rsidP="00254A5E">
            <w:r w:rsidRPr="00154DF6">
              <w:rPr>
                <w:noProof/>
              </w:rPr>
              <w:drawing>
                <wp:inline distT="0" distB="0" distL="0" distR="0" wp14:anchorId="13CE45AC" wp14:editId="684F4FAA">
                  <wp:extent cx="3005408" cy="1362075"/>
                  <wp:effectExtent l="0" t="0" r="5080" b="0"/>
                  <wp:docPr id="1234239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2392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410" cy="136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D89FF" w14:textId="77777777" w:rsidR="004D4D8E" w:rsidRDefault="004D4D8E" w:rsidP="00254A5E"/>
    <w:sectPr w:rsidR="004D4D8E" w:rsidSect="00274526">
      <w:headerReference w:type="default" r:id="rId19"/>
      <w:footerReference w:type="default" r:id="rId2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28BB7" w14:textId="77777777" w:rsidR="00A56B03" w:rsidRDefault="00A56B03" w:rsidP="007D08FB">
      <w:pPr>
        <w:spacing w:after="0" w:line="240" w:lineRule="auto"/>
      </w:pPr>
      <w:r>
        <w:separator/>
      </w:r>
    </w:p>
  </w:endnote>
  <w:endnote w:type="continuationSeparator" w:id="0">
    <w:p w14:paraId="0887C01F" w14:textId="77777777" w:rsidR="00A56B03" w:rsidRDefault="00A56B03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A880" w14:textId="77777777" w:rsidR="00A56B03" w:rsidRDefault="00A56B03" w:rsidP="007D08FB">
      <w:pPr>
        <w:spacing w:after="0" w:line="240" w:lineRule="auto"/>
      </w:pPr>
      <w:r>
        <w:separator/>
      </w:r>
    </w:p>
  </w:footnote>
  <w:footnote w:type="continuationSeparator" w:id="0">
    <w:p w14:paraId="0A2C5002" w14:textId="77777777" w:rsidR="00A56B03" w:rsidRDefault="00A56B03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745EF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329B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3DD7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287D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56B03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5808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2572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x8Cyc9k4wk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_MQYyJpIjg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4038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429</cp:revision>
  <dcterms:created xsi:type="dcterms:W3CDTF">2026-07-12T00:57:00Z</dcterms:created>
  <dcterms:modified xsi:type="dcterms:W3CDTF">2026-09-06T23:10:00Z</dcterms:modified>
</cp:coreProperties>
</file>