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24F34" w14:textId="77777777" w:rsidR="007D5836" w:rsidRDefault="00000000">
      <w:pPr>
        <w:pStyle w:val="Title"/>
        <w:spacing w:after="100"/>
      </w:pPr>
      <w:r>
        <w:t>Product Requirements Document</w:t>
      </w:r>
    </w:p>
    <w:p w14:paraId="02A55E67" w14:textId="621BE057" w:rsidR="007D5836" w:rsidRDefault="00000000">
      <w:pPr>
        <w:spacing w:after="60"/>
      </w:pPr>
      <w:r>
        <w:rPr>
          <w:b/>
          <w:bCs/>
          <w:color w:val="2F5496"/>
          <w:sz w:val="28"/>
          <w:szCs w:val="28"/>
        </w:rPr>
        <w:t>Code</w:t>
      </w:r>
      <w:r w:rsidR="00471A4A">
        <w:rPr>
          <w:b/>
          <w:bCs/>
          <w:color w:val="2F5496"/>
          <w:sz w:val="28"/>
          <w:szCs w:val="28"/>
        </w:rPr>
        <w:t xml:space="preserve"> </w:t>
      </w:r>
      <w:r>
        <w:rPr>
          <w:b/>
          <w:bCs/>
          <w:color w:val="2F5496"/>
          <w:sz w:val="28"/>
          <w:szCs w:val="28"/>
        </w:rPr>
        <w:t>Agent — Autonomous Coding Agent for JS/TS Codebases</w:t>
      </w:r>
    </w:p>
    <w:p w14:paraId="1D234719" w14:textId="77777777" w:rsidR="007D5836" w:rsidRDefault="00000000">
      <w:pPr>
        <w:spacing w:after="120"/>
      </w:pPr>
      <w:r>
        <w:rPr>
          <w:i/>
          <w:iCs/>
          <w:color w:val="666666"/>
          <w:sz w:val="20"/>
          <w:szCs w:val="20"/>
        </w:rPr>
        <w:t>Working title — final product name to be confirmed on Day 2. AB Talks 60-Day Claude AI Challenge — 10-Day Capstone.</w:t>
      </w:r>
    </w:p>
    <w:p w14:paraId="6D6B4DF8" w14:textId="77777777" w:rsidR="007D5836" w:rsidRDefault="007D5836">
      <w:pPr>
        <w:pBdr>
          <w:bottom w:val="single" w:sz="6" w:space="1" w:color="CCCCCC"/>
        </w:pBdr>
        <w:spacing w:after="240"/>
      </w:pPr>
    </w:p>
    <w:p w14:paraId="489B034D" w14:textId="77777777" w:rsidR="007D5836" w:rsidRDefault="00000000">
      <w:pPr>
        <w:pStyle w:val="Heading1"/>
        <w:spacing w:before="360" w:after="160"/>
      </w:pPr>
      <w:r>
        <w:t>1. Overview</w:t>
      </w:r>
    </w:p>
    <w:p w14:paraId="7DDA8380" w14:textId="627A5128" w:rsidR="007D5836" w:rsidRDefault="00000000">
      <w:pPr>
        <w:spacing w:after="120"/>
      </w:pPr>
      <w:r>
        <w:t>Code</w:t>
      </w:r>
      <w:r w:rsidR="00471A4A">
        <w:t xml:space="preserve"> </w:t>
      </w:r>
      <w:r>
        <w:t>Agent is a web application that acts as an autonomous AI collaborator for software development. A developer submits a public GitHub repository URL or uploads a ZIP file, describes a task in plain English, and the agent analy</w:t>
      </w:r>
      <w:r w:rsidR="00471A4A">
        <w:t>s</w:t>
      </w:r>
      <w:r>
        <w:t>es the codebase, proposes an implementation plan, generates the actual code changes, reviews its own work, and produces supporting documentation (commit message, PR description, README updates) — all within a single guided, human-approved session.</w:t>
      </w:r>
    </w:p>
    <w:p w14:paraId="42F3C03C" w14:textId="4C548916" w:rsidR="007D5836" w:rsidRDefault="00000000">
      <w:pPr>
        <w:spacing w:after="120"/>
      </w:pPr>
      <w:r>
        <w:t>The product intentionally does not aim to replace tools like Cursor or Claude Code. It is scoped as a focused, polished MVP that demonstrates the full analy</w:t>
      </w:r>
      <w:r w:rsidR="00471A4A">
        <w:t>s</w:t>
      </w:r>
      <w:r>
        <w:t>e → plan → approve → implement → validate → document workflow for JavaScript/TypeScript projects, without the complexity of IDE integration, live execution environments, or multi-language support.</w:t>
      </w:r>
    </w:p>
    <w:p w14:paraId="1C2285A8" w14:textId="77777777" w:rsidR="007D5836" w:rsidRDefault="00000000">
      <w:pPr>
        <w:pStyle w:val="Heading1"/>
        <w:spacing w:before="360" w:after="160"/>
      </w:pPr>
      <w:r>
        <w:t>2. Problem Statement</w:t>
      </w:r>
    </w:p>
    <w:p w14:paraId="736E38EC" w14:textId="77777777" w:rsidR="007D5836" w:rsidRDefault="00000000">
      <w:pPr>
        <w:spacing w:after="120"/>
      </w:pPr>
      <w:r>
        <w:t>Developers frequently need to make targeted changes to unfamiliar codebases — a new hire ramping up, a contributor tackling an open-source issue, or an engineer picking up a legacy module. Understanding the codebase, planning a safe change, writing it correctly, and documenting it well is time-consuming and cognitively demanding, especially before someone is deeply familiar with the project.</w:t>
      </w:r>
    </w:p>
    <w:p w14:paraId="668AAD18" w14:textId="77777777" w:rsidR="007D5836" w:rsidRDefault="00000000">
      <w:pPr>
        <w:spacing w:after="120"/>
      </w:pPr>
      <w:r>
        <w:t>Existing AI coding tools are either deeply embedded in an IDE (high setup cost, steep learning curve) or generate code without transparent planning or review (low trust, hard to verify). There is a gap for a lightweight, transparent, web-based tool that shows its reasoning at every step and keeps the human in control.</w:t>
      </w:r>
    </w:p>
    <w:p w14:paraId="711F5931" w14:textId="77777777" w:rsidR="007D5836" w:rsidRDefault="00000000">
      <w:pPr>
        <w:pStyle w:val="Heading1"/>
        <w:spacing w:before="360" w:after="160"/>
      </w:pPr>
      <w:r>
        <w:t>3. Target Users</w:t>
      </w:r>
    </w:p>
    <w:p w14:paraId="5AADA715" w14:textId="77777777" w:rsidR="007D5836" w:rsidRDefault="00000000">
      <w:pPr>
        <w:pStyle w:val="ListParagraph"/>
        <w:numPr>
          <w:ilvl w:val="0"/>
          <w:numId w:val="2"/>
        </w:numPr>
        <w:spacing w:after="60"/>
      </w:pPr>
      <w:r>
        <w:rPr>
          <w:b/>
          <w:bCs/>
        </w:rPr>
        <w:t xml:space="preserve">Primary: </w:t>
      </w:r>
      <w:r>
        <w:t>Individual developers and open-source contributors who want to quickly understand an unfamiliar JS/TS repository and implement a specific, scoped change.</w:t>
      </w:r>
    </w:p>
    <w:p w14:paraId="52EFBB40" w14:textId="77777777" w:rsidR="007D5836" w:rsidRDefault="00000000">
      <w:pPr>
        <w:pStyle w:val="ListParagraph"/>
        <w:numPr>
          <w:ilvl w:val="0"/>
          <w:numId w:val="2"/>
        </w:numPr>
        <w:spacing w:after="60"/>
      </w:pPr>
      <w:r>
        <w:rPr>
          <w:b/>
          <w:bCs/>
        </w:rPr>
        <w:t xml:space="preserve">Secondary: </w:t>
      </w:r>
      <w:r>
        <w:t>Students and bootcamp/hackathon participants learning how AI-assisted development workflows work end to end.</w:t>
      </w:r>
    </w:p>
    <w:p w14:paraId="51EF724C" w14:textId="77777777" w:rsidR="007D5836" w:rsidRDefault="00000000">
      <w:pPr>
        <w:pStyle w:val="ListParagraph"/>
        <w:numPr>
          <w:ilvl w:val="0"/>
          <w:numId w:val="2"/>
        </w:numPr>
        <w:spacing w:after="60"/>
      </w:pPr>
      <w:r>
        <w:rPr>
          <w:b/>
          <w:bCs/>
        </w:rPr>
        <w:t xml:space="preserve">Tertiary: </w:t>
      </w:r>
      <w:r>
        <w:t>Engineering managers or reviewers who want a fast, explainable first draft of a change (plan + diff + docs) before a human implements or refines it.</w:t>
      </w:r>
    </w:p>
    <w:p w14:paraId="6A00A499" w14:textId="77777777" w:rsidR="007D5836" w:rsidRDefault="00000000">
      <w:pPr>
        <w:pStyle w:val="Heading1"/>
        <w:spacing w:before="360" w:after="160"/>
      </w:pPr>
      <w:r>
        <w:t>4. Goals &amp; Success Metrics</w:t>
      </w:r>
    </w:p>
    <w:p w14:paraId="35B77D5D" w14:textId="77777777" w:rsidR="007D5836" w:rsidRDefault="00000000">
      <w:pPr>
        <w:pStyle w:val="Heading2"/>
        <w:spacing w:before="260" w:after="120"/>
      </w:pPr>
      <w:r>
        <w:lastRenderedPageBreak/>
        <w:t>Product Goals</w:t>
      </w:r>
    </w:p>
    <w:p w14:paraId="5B513552" w14:textId="4C025D5F" w:rsidR="007D5836" w:rsidRDefault="00000000">
      <w:pPr>
        <w:pStyle w:val="ListParagraph"/>
        <w:numPr>
          <w:ilvl w:val="0"/>
          <w:numId w:val="2"/>
        </w:numPr>
        <w:spacing w:after="60"/>
      </w:pPr>
      <w:r>
        <w:t>Deliver a complete, end-to-end AI development workflow (analy</w:t>
      </w:r>
      <w:r w:rsidR="00471A4A">
        <w:t>s</w:t>
      </w:r>
      <w:r>
        <w:t>e → plan → approve → implement → validate → document) in a single session.</w:t>
      </w:r>
    </w:p>
    <w:p w14:paraId="55777124" w14:textId="77777777" w:rsidR="007D5836" w:rsidRDefault="00000000">
      <w:pPr>
        <w:pStyle w:val="ListParagraph"/>
        <w:numPr>
          <w:ilvl w:val="0"/>
          <w:numId w:val="2"/>
        </w:numPr>
        <w:spacing w:after="60"/>
      </w:pPr>
      <w:r>
        <w:t>Make every AI decision transparent and explainable — the user always sees why, not just what.</w:t>
      </w:r>
    </w:p>
    <w:p w14:paraId="623C5090" w14:textId="77777777" w:rsidR="007D5836" w:rsidRDefault="00000000">
      <w:pPr>
        <w:pStyle w:val="ListParagraph"/>
        <w:numPr>
          <w:ilvl w:val="0"/>
          <w:numId w:val="2"/>
        </w:numPr>
        <w:spacing w:after="60"/>
      </w:pPr>
      <w:r>
        <w:t>Keep the human in control via a mandatory plan-approval gate before any code is generated.</w:t>
      </w:r>
    </w:p>
    <w:p w14:paraId="3EEB8006" w14:textId="77777777" w:rsidR="007D5836" w:rsidRDefault="00000000">
      <w:pPr>
        <w:pStyle w:val="ListParagraph"/>
        <w:numPr>
          <w:ilvl w:val="0"/>
          <w:numId w:val="2"/>
        </w:numPr>
        <w:spacing w:after="60"/>
      </w:pPr>
      <w:r>
        <w:t>Ship a polished, production-quality UI/UX — not a rough prototype.</w:t>
      </w:r>
    </w:p>
    <w:p w14:paraId="6B9B4C9B" w14:textId="77777777" w:rsidR="007D5836" w:rsidRDefault="00000000">
      <w:pPr>
        <w:pStyle w:val="Heading2"/>
        <w:spacing w:before="260" w:after="120"/>
      </w:pPr>
      <w:r>
        <w:t>Day 10 Success Criteria</w:t>
      </w:r>
    </w:p>
    <w:p w14:paraId="3FD6BBC3" w14:textId="77777777" w:rsidR="007D5836" w:rsidRDefault="00000000">
      <w:pPr>
        <w:pStyle w:val="ListParagraph"/>
        <w:numPr>
          <w:ilvl w:val="0"/>
          <w:numId w:val="2"/>
        </w:numPr>
        <w:spacing w:after="60"/>
      </w:pPr>
      <w:r>
        <w:t>Publicly accessible, deployed URL that works reliably for a live demo.</w:t>
      </w:r>
    </w:p>
    <w:p w14:paraId="2BEDFF95" w14:textId="77777777" w:rsidR="007D5836" w:rsidRDefault="00000000">
      <w:pPr>
        <w:pStyle w:val="ListParagraph"/>
        <w:numPr>
          <w:ilvl w:val="0"/>
          <w:numId w:val="2"/>
        </w:numPr>
        <w:spacing w:after="60"/>
      </w:pPr>
      <w:r>
        <w:t>A user can complete the full 9-step journey (below) on at least 2-3 real public JS/TS repositories without errors.</w:t>
      </w:r>
    </w:p>
    <w:p w14:paraId="6472C581" w14:textId="77777777" w:rsidR="007D5836" w:rsidRDefault="00000000">
      <w:pPr>
        <w:pStyle w:val="ListParagraph"/>
        <w:numPr>
          <w:ilvl w:val="0"/>
          <w:numId w:val="2"/>
        </w:numPr>
        <w:spacing w:after="60"/>
      </w:pPr>
      <w:r>
        <w:t>Generated plans, diffs, and documentation are coherent, relevant, and demo-worthy.</w:t>
      </w:r>
    </w:p>
    <w:p w14:paraId="220FBF8E" w14:textId="77777777" w:rsidR="007D5836" w:rsidRDefault="00000000">
      <w:pPr>
        <w:pStyle w:val="ListParagraph"/>
        <w:numPr>
          <w:ilvl w:val="0"/>
          <w:numId w:val="2"/>
        </w:numPr>
        <w:spacing w:after="60"/>
      </w:pPr>
      <w:r>
        <w:t>Clean, responsive, professional UI with clear loading/progress states for each stage.</w:t>
      </w:r>
    </w:p>
    <w:p w14:paraId="51346E52" w14:textId="77777777" w:rsidR="007D5836" w:rsidRDefault="00000000">
      <w:pPr>
        <w:pStyle w:val="ListParagraph"/>
        <w:numPr>
          <w:ilvl w:val="0"/>
          <w:numId w:val="2"/>
        </w:numPr>
        <w:spacing w:after="60"/>
      </w:pPr>
      <w:r>
        <w:t>Pitch deck and documentation ready for presentation to the AB Talks cohort.</w:t>
      </w:r>
    </w:p>
    <w:p w14:paraId="6379216B" w14:textId="77777777" w:rsidR="007D5836" w:rsidRDefault="00000000">
      <w:pPr>
        <w:pStyle w:val="Heading1"/>
        <w:spacing w:before="360" w:after="160"/>
      </w:pPr>
      <w:r>
        <w:t>5. User Journey (v1.0)</w:t>
      </w:r>
    </w:p>
    <w:p w14:paraId="3903F9B6" w14:textId="77777777" w:rsidR="007D5836" w:rsidRDefault="00000000">
      <w:pPr>
        <w:spacing w:after="120"/>
      </w:pPr>
      <w:r>
        <w:t>This is the single source of truth for the product flow. Every feature in this PRD maps to one of these 9 steps.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6100"/>
      </w:tblGrid>
      <w:tr w:rsidR="007D5836" w14:paraId="19441954" w14:textId="77777777">
        <w:tblPrEx>
          <w:tblCellMar>
            <w:top w:w="0" w:type="dxa"/>
            <w:bottom w:w="0" w:type="dxa"/>
          </w:tblCellMar>
        </w:tblPrEx>
        <w:trPr>
          <w:tblHeader/>
        </w:trPr>
        <w:tc>
          <w:tcPr>
            <w:tcW w:w="700" w:type="dxa"/>
            <w:shd w:val="clear" w:color="auto" w:fill="2F5496"/>
            <w:tcMar>
              <w:top w:w="80" w:type="dxa"/>
              <w:left w:w="100" w:type="dxa"/>
              <w:bottom w:w="80" w:type="dxa"/>
              <w:right w:w="100" w:type="dxa"/>
            </w:tcMar>
          </w:tcPr>
          <w:p w14:paraId="688F8DE9" w14:textId="77777777" w:rsidR="007D5836" w:rsidRDefault="00000000">
            <w:r>
              <w:rPr>
                <w:b/>
                <w:bCs/>
                <w:color w:val="FFFFFF"/>
              </w:rPr>
              <w:t>#</w:t>
            </w:r>
          </w:p>
        </w:tc>
        <w:tc>
          <w:tcPr>
            <w:tcW w:w="2800" w:type="dxa"/>
            <w:shd w:val="clear" w:color="auto" w:fill="2F5496"/>
            <w:tcMar>
              <w:top w:w="80" w:type="dxa"/>
              <w:left w:w="100" w:type="dxa"/>
              <w:bottom w:w="80" w:type="dxa"/>
              <w:right w:w="100" w:type="dxa"/>
            </w:tcMar>
          </w:tcPr>
          <w:p w14:paraId="664418D5" w14:textId="77777777" w:rsidR="007D5836" w:rsidRDefault="00000000">
            <w:r>
              <w:rPr>
                <w:b/>
                <w:bCs/>
                <w:color w:val="FFFFFF"/>
              </w:rPr>
              <w:t>Step</w:t>
            </w:r>
          </w:p>
        </w:tc>
        <w:tc>
          <w:tcPr>
            <w:tcW w:w="6100" w:type="dxa"/>
            <w:shd w:val="clear" w:color="auto" w:fill="2F5496"/>
            <w:tcMar>
              <w:top w:w="80" w:type="dxa"/>
              <w:left w:w="100" w:type="dxa"/>
              <w:bottom w:w="80" w:type="dxa"/>
              <w:right w:w="100" w:type="dxa"/>
            </w:tcMar>
          </w:tcPr>
          <w:p w14:paraId="5D798083" w14:textId="77777777" w:rsidR="007D5836" w:rsidRDefault="00000000">
            <w:r>
              <w:rPr>
                <w:b/>
                <w:bCs/>
                <w:color w:val="FFFFFF"/>
              </w:rPr>
              <w:t>Description</w:t>
            </w:r>
          </w:p>
        </w:tc>
      </w:tr>
      <w:tr w:rsidR="007D5836" w14:paraId="646D81CE" w14:textId="77777777">
        <w:tblPrEx>
          <w:tblCellMar>
            <w:top w:w="0" w:type="dxa"/>
            <w:bottom w:w="0" w:type="dxa"/>
          </w:tblCellMar>
        </w:tblPrEx>
        <w:tc>
          <w:tcPr>
            <w:tcW w:w="700" w:type="dxa"/>
            <w:tcMar>
              <w:top w:w="80" w:type="dxa"/>
              <w:left w:w="100" w:type="dxa"/>
              <w:bottom w:w="80" w:type="dxa"/>
              <w:right w:w="100" w:type="dxa"/>
            </w:tcMar>
          </w:tcPr>
          <w:p w14:paraId="648C6908" w14:textId="77777777" w:rsidR="007D5836" w:rsidRDefault="00000000">
            <w:r>
              <w:t>1</w:t>
            </w:r>
          </w:p>
        </w:tc>
        <w:tc>
          <w:tcPr>
            <w:tcW w:w="2800" w:type="dxa"/>
            <w:tcMar>
              <w:top w:w="80" w:type="dxa"/>
              <w:left w:w="100" w:type="dxa"/>
              <w:bottom w:w="80" w:type="dxa"/>
              <w:right w:w="100" w:type="dxa"/>
            </w:tcMar>
          </w:tcPr>
          <w:p w14:paraId="79A6369D" w14:textId="77777777" w:rsidR="007D5836" w:rsidRDefault="00000000">
            <w:r>
              <w:t>Repository input</w:t>
            </w:r>
          </w:p>
        </w:tc>
        <w:tc>
          <w:tcPr>
            <w:tcW w:w="6100" w:type="dxa"/>
            <w:tcMar>
              <w:top w:w="80" w:type="dxa"/>
              <w:left w:w="100" w:type="dxa"/>
              <w:bottom w:w="80" w:type="dxa"/>
              <w:right w:w="100" w:type="dxa"/>
            </w:tcMar>
          </w:tcPr>
          <w:p w14:paraId="788A15A6" w14:textId="77777777" w:rsidR="007D5836" w:rsidRDefault="00000000">
            <w:r>
              <w:t>User enters a public GitHub repo URL or uploads a ZIP file.</w:t>
            </w:r>
          </w:p>
        </w:tc>
      </w:tr>
      <w:tr w:rsidR="007D5836" w14:paraId="6BE60595" w14:textId="77777777">
        <w:tblPrEx>
          <w:tblCellMar>
            <w:top w:w="0" w:type="dxa"/>
            <w:bottom w:w="0" w:type="dxa"/>
          </w:tblCellMar>
        </w:tblPrEx>
        <w:tc>
          <w:tcPr>
            <w:tcW w:w="700" w:type="dxa"/>
            <w:tcMar>
              <w:top w:w="80" w:type="dxa"/>
              <w:left w:w="100" w:type="dxa"/>
              <w:bottom w:w="80" w:type="dxa"/>
              <w:right w:w="100" w:type="dxa"/>
            </w:tcMar>
          </w:tcPr>
          <w:p w14:paraId="5819A974" w14:textId="77777777" w:rsidR="007D5836" w:rsidRDefault="00000000">
            <w:r>
              <w:t>2</w:t>
            </w:r>
          </w:p>
        </w:tc>
        <w:tc>
          <w:tcPr>
            <w:tcW w:w="2800" w:type="dxa"/>
            <w:tcMar>
              <w:top w:w="80" w:type="dxa"/>
              <w:left w:w="100" w:type="dxa"/>
              <w:bottom w:w="80" w:type="dxa"/>
              <w:right w:w="100" w:type="dxa"/>
            </w:tcMar>
          </w:tcPr>
          <w:p w14:paraId="6B86BD60" w14:textId="77777777" w:rsidR="007D5836" w:rsidRDefault="00000000">
            <w:r>
              <w:t>Codebase analysis</w:t>
            </w:r>
          </w:p>
        </w:tc>
        <w:tc>
          <w:tcPr>
            <w:tcW w:w="6100" w:type="dxa"/>
            <w:tcMar>
              <w:top w:w="80" w:type="dxa"/>
              <w:left w:w="100" w:type="dxa"/>
              <w:bottom w:w="80" w:type="dxa"/>
              <w:right w:w="100" w:type="dxa"/>
            </w:tcMar>
          </w:tcPr>
          <w:p w14:paraId="2B1BFDD8" w14:textId="77777777" w:rsidR="007D5836" w:rsidRDefault="00000000">
            <w:r>
              <w:t>Agent clones/extracts the repo, scans structure, reads files, detects framework(s), builds a file-level dependency graph, and generates an architecture summary.</w:t>
            </w:r>
          </w:p>
        </w:tc>
      </w:tr>
      <w:tr w:rsidR="007D5836" w14:paraId="7387E29C" w14:textId="77777777">
        <w:tblPrEx>
          <w:tblCellMar>
            <w:top w:w="0" w:type="dxa"/>
            <w:bottom w:w="0" w:type="dxa"/>
          </w:tblCellMar>
        </w:tblPrEx>
        <w:tc>
          <w:tcPr>
            <w:tcW w:w="700" w:type="dxa"/>
            <w:tcMar>
              <w:top w:w="80" w:type="dxa"/>
              <w:left w:w="100" w:type="dxa"/>
              <w:bottom w:w="80" w:type="dxa"/>
              <w:right w:w="100" w:type="dxa"/>
            </w:tcMar>
          </w:tcPr>
          <w:p w14:paraId="72711538" w14:textId="77777777" w:rsidR="007D5836" w:rsidRDefault="00000000">
            <w:r>
              <w:t>3</w:t>
            </w:r>
          </w:p>
        </w:tc>
        <w:tc>
          <w:tcPr>
            <w:tcW w:w="2800" w:type="dxa"/>
            <w:tcMar>
              <w:top w:w="80" w:type="dxa"/>
              <w:left w:w="100" w:type="dxa"/>
              <w:bottom w:w="80" w:type="dxa"/>
              <w:right w:w="100" w:type="dxa"/>
            </w:tcMar>
          </w:tcPr>
          <w:p w14:paraId="7747FB5A" w14:textId="77777777" w:rsidR="007D5836" w:rsidRDefault="00000000">
            <w:r>
              <w:t>Task input</w:t>
            </w:r>
          </w:p>
        </w:tc>
        <w:tc>
          <w:tcPr>
            <w:tcW w:w="6100" w:type="dxa"/>
            <w:tcMar>
              <w:top w:w="80" w:type="dxa"/>
              <w:left w:w="100" w:type="dxa"/>
              <w:bottom w:w="80" w:type="dxa"/>
              <w:right w:w="100" w:type="dxa"/>
            </w:tcMar>
          </w:tcPr>
          <w:p w14:paraId="1F82AF32" w14:textId="77777777" w:rsidR="007D5836" w:rsidRDefault="00000000">
            <w:r>
              <w:t>User describes a development task in natural language (e.g. “Add dark mode”).</w:t>
            </w:r>
          </w:p>
        </w:tc>
      </w:tr>
      <w:tr w:rsidR="007D5836" w14:paraId="10A72C1F" w14:textId="77777777">
        <w:tblPrEx>
          <w:tblCellMar>
            <w:top w:w="0" w:type="dxa"/>
            <w:bottom w:w="0" w:type="dxa"/>
          </w:tblCellMar>
        </w:tblPrEx>
        <w:tc>
          <w:tcPr>
            <w:tcW w:w="700" w:type="dxa"/>
            <w:tcMar>
              <w:top w:w="80" w:type="dxa"/>
              <w:left w:w="100" w:type="dxa"/>
              <w:bottom w:w="80" w:type="dxa"/>
              <w:right w:w="100" w:type="dxa"/>
            </w:tcMar>
          </w:tcPr>
          <w:p w14:paraId="3F0D6585" w14:textId="77777777" w:rsidR="007D5836" w:rsidRDefault="00000000">
            <w:r>
              <w:t>4</w:t>
            </w:r>
          </w:p>
        </w:tc>
        <w:tc>
          <w:tcPr>
            <w:tcW w:w="2800" w:type="dxa"/>
            <w:tcMar>
              <w:top w:w="80" w:type="dxa"/>
              <w:left w:w="100" w:type="dxa"/>
              <w:bottom w:w="80" w:type="dxa"/>
              <w:right w:w="100" w:type="dxa"/>
            </w:tcMar>
          </w:tcPr>
          <w:p w14:paraId="7FFC7A0D" w14:textId="77777777" w:rsidR="007D5836" w:rsidRDefault="00000000">
            <w:r>
              <w:t>Plan generation</w:t>
            </w:r>
          </w:p>
        </w:tc>
        <w:tc>
          <w:tcPr>
            <w:tcW w:w="6100" w:type="dxa"/>
            <w:tcMar>
              <w:top w:w="80" w:type="dxa"/>
              <w:left w:w="100" w:type="dxa"/>
              <w:bottom w:w="80" w:type="dxa"/>
              <w:right w:w="100" w:type="dxa"/>
            </w:tcMar>
          </w:tcPr>
          <w:p w14:paraId="13E343A7" w14:textId="77777777" w:rsidR="007D5836" w:rsidRDefault="00000000">
            <w:r>
              <w:t>Agent produces an implementation plan: affected files, description of changes, risks, complexity estimate, execution order.</w:t>
            </w:r>
          </w:p>
        </w:tc>
      </w:tr>
      <w:tr w:rsidR="007D5836" w14:paraId="71F0ED9C" w14:textId="77777777">
        <w:tblPrEx>
          <w:tblCellMar>
            <w:top w:w="0" w:type="dxa"/>
            <w:bottom w:w="0" w:type="dxa"/>
          </w:tblCellMar>
        </w:tblPrEx>
        <w:tc>
          <w:tcPr>
            <w:tcW w:w="700" w:type="dxa"/>
            <w:tcMar>
              <w:top w:w="80" w:type="dxa"/>
              <w:left w:w="100" w:type="dxa"/>
              <w:bottom w:w="80" w:type="dxa"/>
              <w:right w:w="100" w:type="dxa"/>
            </w:tcMar>
          </w:tcPr>
          <w:p w14:paraId="78545B8E" w14:textId="77777777" w:rsidR="007D5836" w:rsidRDefault="00000000">
            <w:r>
              <w:t>5</w:t>
            </w:r>
          </w:p>
        </w:tc>
        <w:tc>
          <w:tcPr>
            <w:tcW w:w="2800" w:type="dxa"/>
            <w:tcMar>
              <w:top w:w="80" w:type="dxa"/>
              <w:left w:w="100" w:type="dxa"/>
              <w:bottom w:w="80" w:type="dxa"/>
              <w:right w:w="100" w:type="dxa"/>
            </w:tcMar>
          </w:tcPr>
          <w:p w14:paraId="57493C90" w14:textId="77777777" w:rsidR="007D5836" w:rsidRDefault="00000000">
            <w:r>
              <w:t>Plan approval (gate)</w:t>
            </w:r>
          </w:p>
        </w:tc>
        <w:tc>
          <w:tcPr>
            <w:tcW w:w="6100" w:type="dxa"/>
            <w:tcMar>
              <w:top w:w="80" w:type="dxa"/>
              <w:left w:w="100" w:type="dxa"/>
              <w:bottom w:w="80" w:type="dxa"/>
              <w:right w:w="100" w:type="dxa"/>
            </w:tcMar>
          </w:tcPr>
          <w:p w14:paraId="2FA54265" w14:textId="77777777" w:rsidR="007D5836" w:rsidRDefault="00000000">
            <w:r>
              <w:t>User reviews the plan and must explicitly approve it before any code is generated.</w:t>
            </w:r>
          </w:p>
        </w:tc>
      </w:tr>
      <w:tr w:rsidR="007D5836" w14:paraId="47C098B6" w14:textId="77777777">
        <w:tblPrEx>
          <w:tblCellMar>
            <w:top w:w="0" w:type="dxa"/>
            <w:bottom w:w="0" w:type="dxa"/>
          </w:tblCellMar>
        </w:tblPrEx>
        <w:tc>
          <w:tcPr>
            <w:tcW w:w="700" w:type="dxa"/>
            <w:tcMar>
              <w:top w:w="80" w:type="dxa"/>
              <w:left w:w="100" w:type="dxa"/>
              <w:bottom w:w="80" w:type="dxa"/>
              <w:right w:w="100" w:type="dxa"/>
            </w:tcMar>
          </w:tcPr>
          <w:p w14:paraId="42D88078" w14:textId="77777777" w:rsidR="007D5836" w:rsidRDefault="00000000">
            <w:r>
              <w:t>6</w:t>
            </w:r>
          </w:p>
        </w:tc>
        <w:tc>
          <w:tcPr>
            <w:tcW w:w="2800" w:type="dxa"/>
            <w:tcMar>
              <w:top w:w="80" w:type="dxa"/>
              <w:left w:w="100" w:type="dxa"/>
              <w:bottom w:w="80" w:type="dxa"/>
              <w:right w:w="100" w:type="dxa"/>
            </w:tcMar>
          </w:tcPr>
          <w:p w14:paraId="06C54CBF" w14:textId="77777777" w:rsidR="007D5836" w:rsidRDefault="00000000">
            <w:r>
              <w:t>Code generation &amp; diff view</w:t>
            </w:r>
          </w:p>
        </w:tc>
        <w:tc>
          <w:tcPr>
            <w:tcW w:w="6100" w:type="dxa"/>
            <w:tcMar>
              <w:top w:w="80" w:type="dxa"/>
              <w:left w:w="100" w:type="dxa"/>
              <w:bottom w:w="80" w:type="dxa"/>
              <w:right w:w="100" w:type="dxa"/>
            </w:tcMar>
          </w:tcPr>
          <w:p w14:paraId="5A1DE3FF" w14:textId="77777777" w:rsidR="007D5836" w:rsidRDefault="00000000">
            <w:r>
              <w:t>Agent generates the code changes and displays them in an in-app side-by-side diff viewer with per-change explanations.</w:t>
            </w:r>
          </w:p>
        </w:tc>
      </w:tr>
      <w:tr w:rsidR="007D5836" w14:paraId="3BC67E2B" w14:textId="77777777">
        <w:tblPrEx>
          <w:tblCellMar>
            <w:top w:w="0" w:type="dxa"/>
            <w:bottom w:w="0" w:type="dxa"/>
          </w:tblCellMar>
        </w:tblPrEx>
        <w:tc>
          <w:tcPr>
            <w:tcW w:w="700" w:type="dxa"/>
            <w:tcMar>
              <w:top w:w="80" w:type="dxa"/>
              <w:left w:w="100" w:type="dxa"/>
              <w:bottom w:w="80" w:type="dxa"/>
              <w:right w:w="100" w:type="dxa"/>
            </w:tcMar>
          </w:tcPr>
          <w:p w14:paraId="42AF473F" w14:textId="77777777" w:rsidR="007D5836" w:rsidRDefault="00000000">
            <w:r>
              <w:t>7</w:t>
            </w:r>
          </w:p>
        </w:tc>
        <w:tc>
          <w:tcPr>
            <w:tcW w:w="2800" w:type="dxa"/>
            <w:tcMar>
              <w:top w:w="80" w:type="dxa"/>
              <w:left w:w="100" w:type="dxa"/>
              <w:bottom w:w="80" w:type="dxa"/>
              <w:right w:w="100" w:type="dxa"/>
            </w:tcMar>
          </w:tcPr>
          <w:p w14:paraId="594D2084" w14:textId="77777777" w:rsidR="007D5836" w:rsidRDefault="00000000">
            <w:r>
              <w:t>AI self-review</w:t>
            </w:r>
          </w:p>
        </w:tc>
        <w:tc>
          <w:tcPr>
            <w:tcW w:w="6100" w:type="dxa"/>
            <w:tcMar>
              <w:top w:w="80" w:type="dxa"/>
              <w:left w:w="100" w:type="dxa"/>
              <w:bottom w:w="80" w:type="dxa"/>
              <w:right w:w="100" w:type="dxa"/>
            </w:tcMar>
          </w:tcPr>
          <w:p w14:paraId="7EE53F9E" w14:textId="77777777" w:rsidR="007D5836" w:rsidRDefault="00000000">
            <w:r>
              <w:t>Agent reviews its own diff for bugs, edge cases, style/security concerns; assigns a confidence level; suggests unit tests and manual verification steps (as text, not executed).</w:t>
            </w:r>
          </w:p>
        </w:tc>
      </w:tr>
      <w:tr w:rsidR="007D5836" w14:paraId="469BADDB" w14:textId="77777777">
        <w:tblPrEx>
          <w:tblCellMar>
            <w:top w:w="0" w:type="dxa"/>
            <w:bottom w:w="0" w:type="dxa"/>
          </w:tblCellMar>
        </w:tblPrEx>
        <w:tc>
          <w:tcPr>
            <w:tcW w:w="700" w:type="dxa"/>
            <w:tcMar>
              <w:top w:w="80" w:type="dxa"/>
              <w:left w:w="100" w:type="dxa"/>
              <w:bottom w:w="80" w:type="dxa"/>
              <w:right w:w="100" w:type="dxa"/>
            </w:tcMar>
          </w:tcPr>
          <w:p w14:paraId="48E31582" w14:textId="77777777" w:rsidR="007D5836" w:rsidRDefault="00000000">
            <w:r>
              <w:t>8</w:t>
            </w:r>
          </w:p>
        </w:tc>
        <w:tc>
          <w:tcPr>
            <w:tcW w:w="2800" w:type="dxa"/>
            <w:tcMar>
              <w:top w:w="80" w:type="dxa"/>
              <w:left w:w="100" w:type="dxa"/>
              <w:bottom w:w="80" w:type="dxa"/>
              <w:right w:w="100" w:type="dxa"/>
            </w:tcMar>
          </w:tcPr>
          <w:p w14:paraId="4ABCE68E" w14:textId="77777777" w:rsidR="007D5836" w:rsidRDefault="00000000">
            <w:r>
              <w:t>Export</w:t>
            </w:r>
          </w:p>
        </w:tc>
        <w:tc>
          <w:tcPr>
            <w:tcW w:w="6100" w:type="dxa"/>
            <w:tcMar>
              <w:top w:w="80" w:type="dxa"/>
              <w:left w:w="100" w:type="dxa"/>
              <w:bottom w:w="80" w:type="dxa"/>
              <w:right w:w="100" w:type="dxa"/>
            </w:tcMar>
          </w:tcPr>
          <w:p w14:paraId="4BE5B69E" w14:textId="77777777" w:rsidR="007D5836" w:rsidRDefault="00000000">
            <w:r>
              <w:t>User downloads a .patch file and/or copies the code directly.</w:t>
            </w:r>
          </w:p>
        </w:tc>
      </w:tr>
      <w:tr w:rsidR="007D5836" w14:paraId="5D427FEE" w14:textId="77777777">
        <w:tblPrEx>
          <w:tblCellMar>
            <w:top w:w="0" w:type="dxa"/>
            <w:bottom w:w="0" w:type="dxa"/>
          </w:tblCellMar>
        </w:tblPrEx>
        <w:tc>
          <w:tcPr>
            <w:tcW w:w="700" w:type="dxa"/>
            <w:tcMar>
              <w:top w:w="80" w:type="dxa"/>
              <w:left w:w="100" w:type="dxa"/>
              <w:bottom w:w="80" w:type="dxa"/>
              <w:right w:w="100" w:type="dxa"/>
            </w:tcMar>
          </w:tcPr>
          <w:p w14:paraId="5D6977F5" w14:textId="77777777" w:rsidR="007D5836" w:rsidRDefault="00000000">
            <w:r>
              <w:lastRenderedPageBreak/>
              <w:t>9</w:t>
            </w:r>
          </w:p>
        </w:tc>
        <w:tc>
          <w:tcPr>
            <w:tcW w:w="2800" w:type="dxa"/>
            <w:tcMar>
              <w:top w:w="80" w:type="dxa"/>
              <w:left w:w="100" w:type="dxa"/>
              <w:bottom w:w="80" w:type="dxa"/>
              <w:right w:w="100" w:type="dxa"/>
            </w:tcMar>
          </w:tcPr>
          <w:p w14:paraId="322BE432" w14:textId="77777777" w:rsidR="007D5836" w:rsidRDefault="00000000">
            <w:r>
              <w:t>Documentation generation</w:t>
            </w:r>
          </w:p>
        </w:tc>
        <w:tc>
          <w:tcPr>
            <w:tcW w:w="6100" w:type="dxa"/>
            <w:tcMar>
              <w:top w:w="80" w:type="dxa"/>
              <w:left w:w="100" w:type="dxa"/>
              <w:bottom w:w="80" w:type="dxa"/>
              <w:right w:w="100" w:type="dxa"/>
            </w:tcMar>
          </w:tcPr>
          <w:p w14:paraId="58DE251C" w14:textId="77777777" w:rsidR="007D5836" w:rsidRDefault="00000000">
            <w:r>
              <w:t>Agent generates a commit message, PR description, implementation summary, and README/doc update suggestions.</w:t>
            </w:r>
          </w:p>
        </w:tc>
      </w:tr>
    </w:tbl>
    <w:p w14:paraId="5B32C8B7" w14:textId="77777777" w:rsidR="007D5836" w:rsidRDefault="00000000">
      <w:pPr>
        <w:pStyle w:val="Heading1"/>
        <w:spacing w:before="360" w:after="160"/>
      </w:pPr>
      <w:r>
        <w:t>6. Functional Requirements (In Scope for v1.0)</w:t>
      </w:r>
    </w:p>
    <w:p w14:paraId="464B0CF7" w14:textId="77777777" w:rsidR="007D5836" w:rsidRDefault="00000000">
      <w:pPr>
        <w:pStyle w:val="Heading2"/>
        <w:spacing w:before="260" w:after="120"/>
      </w:pPr>
      <w:r>
        <w:t>6.1 Repository Ingestion</w:t>
      </w:r>
    </w:p>
    <w:p w14:paraId="483D3C91" w14:textId="77777777" w:rsidR="007D5836" w:rsidRDefault="00000000">
      <w:pPr>
        <w:pStyle w:val="ListParagraph"/>
        <w:numPr>
          <w:ilvl w:val="0"/>
          <w:numId w:val="2"/>
        </w:numPr>
        <w:spacing w:after="60"/>
      </w:pPr>
      <w:r>
        <w:t>Accept a public GitHub repository URL; clone or fetch via the GitHub API.</w:t>
      </w:r>
    </w:p>
    <w:p w14:paraId="70496289" w14:textId="77777777" w:rsidR="007D5836" w:rsidRDefault="00000000">
      <w:pPr>
        <w:pStyle w:val="ListParagraph"/>
        <w:numPr>
          <w:ilvl w:val="0"/>
          <w:numId w:val="2"/>
        </w:numPr>
        <w:spacing w:after="60"/>
      </w:pPr>
      <w:r>
        <w:t>Accept a ZIP file upload as an alternative input method.</w:t>
      </w:r>
    </w:p>
    <w:p w14:paraId="4A561622" w14:textId="77777777" w:rsidR="007D5836" w:rsidRDefault="00000000">
      <w:pPr>
        <w:pStyle w:val="ListParagraph"/>
        <w:numPr>
          <w:ilvl w:val="0"/>
          <w:numId w:val="2"/>
        </w:numPr>
        <w:spacing w:after="60"/>
      </w:pPr>
      <w:r>
        <w:t>Validate input (reachable public repo / valid ZIP structure) and show clear errors otherwise.</w:t>
      </w:r>
    </w:p>
    <w:p w14:paraId="639BF3A3" w14:textId="77777777" w:rsidR="007D5836" w:rsidRDefault="00000000">
      <w:pPr>
        <w:pStyle w:val="ListParagraph"/>
        <w:numPr>
          <w:ilvl w:val="0"/>
          <w:numId w:val="2"/>
        </w:numPr>
        <w:spacing w:after="60"/>
      </w:pPr>
      <w:r>
        <w:t>Reasonable size/file-count limits to keep analysis fast and within LLM context limits.</w:t>
      </w:r>
    </w:p>
    <w:p w14:paraId="70DE9385" w14:textId="77777777" w:rsidR="007D5836" w:rsidRDefault="00000000">
      <w:pPr>
        <w:pStyle w:val="Heading2"/>
        <w:spacing w:before="260" w:after="120"/>
      </w:pPr>
      <w:r>
        <w:t>6.2 Codebase Analysis</w:t>
      </w:r>
    </w:p>
    <w:p w14:paraId="25CE5752" w14:textId="77777777" w:rsidR="007D5836" w:rsidRDefault="00000000">
      <w:pPr>
        <w:pStyle w:val="ListParagraph"/>
        <w:numPr>
          <w:ilvl w:val="0"/>
          <w:numId w:val="2"/>
        </w:numPr>
        <w:spacing w:after="60"/>
      </w:pPr>
      <w:r>
        <w:t>Scan folder structure and identify key files (entry points, config files, package manifests).</w:t>
      </w:r>
    </w:p>
    <w:p w14:paraId="77F89DF5" w14:textId="77777777" w:rsidR="007D5836" w:rsidRDefault="00000000">
      <w:pPr>
        <w:pStyle w:val="ListParagraph"/>
        <w:numPr>
          <w:ilvl w:val="0"/>
          <w:numId w:val="2"/>
        </w:numPr>
        <w:spacing w:after="60"/>
      </w:pPr>
      <w:r>
        <w:t>Parse import/require statements to build a file-level dependency graph (not function-level).</w:t>
      </w:r>
    </w:p>
    <w:p w14:paraId="17D0B08D" w14:textId="77777777" w:rsidR="007D5836" w:rsidRDefault="00000000">
      <w:pPr>
        <w:pStyle w:val="ListParagraph"/>
        <w:numPr>
          <w:ilvl w:val="0"/>
          <w:numId w:val="2"/>
        </w:numPr>
        <w:spacing w:after="60"/>
      </w:pPr>
      <w:r>
        <w:t>Detect frameworks/libraries in use (e.g. React, Express, Next.js) from manifests and code patterns.</w:t>
      </w:r>
    </w:p>
    <w:p w14:paraId="3C11BE1B" w14:textId="77777777" w:rsidR="007D5836" w:rsidRDefault="00000000">
      <w:pPr>
        <w:pStyle w:val="ListParagraph"/>
        <w:numPr>
          <w:ilvl w:val="0"/>
          <w:numId w:val="2"/>
        </w:numPr>
        <w:spacing w:after="60"/>
      </w:pPr>
      <w:r>
        <w:t>Generate a human-readable architecture summary (purpose, structure, tech stack, key modules).</w:t>
      </w:r>
    </w:p>
    <w:p w14:paraId="0FB6E415" w14:textId="77777777" w:rsidR="007D5836" w:rsidRDefault="00000000">
      <w:pPr>
        <w:pStyle w:val="Heading2"/>
        <w:spacing w:before="260" w:after="120"/>
      </w:pPr>
      <w:r>
        <w:t>6.3 Task Input &amp; Plan Generation</w:t>
      </w:r>
    </w:p>
    <w:p w14:paraId="7658BE09" w14:textId="77777777" w:rsidR="007D5836" w:rsidRDefault="00000000">
      <w:pPr>
        <w:pStyle w:val="ListParagraph"/>
        <w:numPr>
          <w:ilvl w:val="0"/>
          <w:numId w:val="2"/>
        </w:numPr>
        <w:spacing w:after="60"/>
      </w:pPr>
      <w:r>
        <w:t>Free-text natural language task input with light guidance/examples for the user.</w:t>
      </w:r>
    </w:p>
    <w:p w14:paraId="457F5941" w14:textId="77777777" w:rsidR="007D5836" w:rsidRDefault="00000000">
      <w:pPr>
        <w:pStyle w:val="ListParagraph"/>
        <w:numPr>
          <w:ilvl w:val="0"/>
          <w:numId w:val="2"/>
        </w:numPr>
        <w:spacing w:after="60"/>
      </w:pPr>
      <w:r>
        <w:t>LLM-generated implementation plan including: affected files, description of required changes per file, potential risks, complexity estimate, and suggested execution order.</w:t>
      </w:r>
    </w:p>
    <w:p w14:paraId="418FE15D" w14:textId="77777777" w:rsidR="007D5836" w:rsidRDefault="00000000">
      <w:pPr>
        <w:pStyle w:val="ListParagraph"/>
        <w:numPr>
          <w:ilvl w:val="0"/>
          <w:numId w:val="2"/>
        </w:numPr>
        <w:spacing w:after="60"/>
      </w:pPr>
      <w:r>
        <w:t>Plan displayed in a clear, structured, readable format (not raw text dump).</w:t>
      </w:r>
    </w:p>
    <w:p w14:paraId="47C582F4" w14:textId="77777777" w:rsidR="007D5836" w:rsidRDefault="00000000">
      <w:pPr>
        <w:pStyle w:val="Heading2"/>
        <w:spacing w:before="260" w:after="120"/>
      </w:pPr>
      <w:r>
        <w:t>6.4 Approval Gate</w:t>
      </w:r>
    </w:p>
    <w:p w14:paraId="7F3DA021" w14:textId="77777777" w:rsidR="007D5836" w:rsidRDefault="00000000">
      <w:pPr>
        <w:pStyle w:val="ListParagraph"/>
        <w:numPr>
          <w:ilvl w:val="0"/>
          <w:numId w:val="2"/>
        </w:numPr>
        <w:spacing w:after="60"/>
      </w:pPr>
      <w:r>
        <w:t>Explicit “Approve Plan” action required before code generation begins.</w:t>
      </w:r>
    </w:p>
    <w:p w14:paraId="7A351BDA" w14:textId="77777777" w:rsidR="007D5836" w:rsidRDefault="00000000">
      <w:pPr>
        <w:pStyle w:val="ListParagraph"/>
        <w:numPr>
          <w:ilvl w:val="0"/>
          <w:numId w:val="2"/>
        </w:numPr>
        <w:spacing w:after="60"/>
      </w:pPr>
      <w:r>
        <w:t>User can reject/regenerate the plan (e.g. by refining the task description) before approving.</w:t>
      </w:r>
    </w:p>
    <w:p w14:paraId="627A82CA" w14:textId="77777777" w:rsidR="007D5836" w:rsidRDefault="00000000">
      <w:pPr>
        <w:pStyle w:val="Heading2"/>
        <w:spacing w:before="260" w:after="120"/>
      </w:pPr>
      <w:r>
        <w:t>6.5 Code Generation &amp; Diff Viewer</w:t>
      </w:r>
    </w:p>
    <w:p w14:paraId="10F85E52" w14:textId="77777777" w:rsidR="007D5836" w:rsidRDefault="00000000">
      <w:pPr>
        <w:pStyle w:val="ListParagraph"/>
        <w:numPr>
          <w:ilvl w:val="0"/>
          <w:numId w:val="2"/>
        </w:numPr>
        <w:spacing w:after="60"/>
      </w:pPr>
      <w:r>
        <w:t>Generate code changes for all files identified in the approved plan.</w:t>
      </w:r>
    </w:p>
    <w:p w14:paraId="23472896" w14:textId="77777777" w:rsidR="007D5836" w:rsidRDefault="00000000">
      <w:pPr>
        <w:pStyle w:val="ListParagraph"/>
        <w:numPr>
          <w:ilvl w:val="0"/>
          <w:numId w:val="2"/>
        </w:numPr>
        <w:spacing w:after="60"/>
      </w:pPr>
      <w:r>
        <w:t>Side-by-side (before/after) diff viewer, per file, with syntax highlighting.</w:t>
      </w:r>
    </w:p>
    <w:p w14:paraId="7BECD031" w14:textId="77777777" w:rsidR="007D5836" w:rsidRDefault="00000000">
      <w:pPr>
        <w:pStyle w:val="ListParagraph"/>
        <w:numPr>
          <w:ilvl w:val="0"/>
          <w:numId w:val="2"/>
        </w:numPr>
        <w:spacing w:after="60"/>
      </w:pPr>
      <w:r>
        <w:t>Plain-English explanation attached to each changed file/section.</w:t>
      </w:r>
    </w:p>
    <w:p w14:paraId="46FBCF80" w14:textId="77777777" w:rsidR="007D5836" w:rsidRDefault="00000000">
      <w:pPr>
        <w:pStyle w:val="Heading2"/>
        <w:spacing w:before="260" w:after="120"/>
      </w:pPr>
      <w:r>
        <w:t>6.6 AI Self-Review (Validation)</w:t>
      </w:r>
    </w:p>
    <w:p w14:paraId="45544A53" w14:textId="77777777" w:rsidR="007D5836" w:rsidRDefault="00000000">
      <w:pPr>
        <w:pStyle w:val="ListParagraph"/>
        <w:numPr>
          <w:ilvl w:val="0"/>
          <w:numId w:val="2"/>
        </w:numPr>
        <w:spacing w:after="60"/>
      </w:pPr>
      <w:r>
        <w:t>LLM-based review of the generated diff: potential bugs, edge cases, style issues, security concerns, compatibility risks.</w:t>
      </w:r>
    </w:p>
    <w:p w14:paraId="4DB43069" w14:textId="77777777" w:rsidR="007D5836" w:rsidRDefault="00000000">
      <w:pPr>
        <w:pStyle w:val="ListParagraph"/>
        <w:numPr>
          <w:ilvl w:val="0"/>
          <w:numId w:val="2"/>
        </w:numPr>
        <w:spacing w:after="60"/>
      </w:pPr>
      <w:r>
        <w:t>Confidence level (e.g. High/Medium/Low) assigned to the overall change.</w:t>
      </w:r>
    </w:p>
    <w:p w14:paraId="14B21951" w14:textId="77777777" w:rsidR="007D5836" w:rsidRDefault="00000000">
      <w:pPr>
        <w:pStyle w:val="ListParagraph"/>
        <w:numPr>
          <w:ilvl w:val="0"/>
          <w:numId w:val="2"/>
        </w:numPr>
        <w:spacing w:after="60"/>
      </w:pPr>
      <w:r>
        <w:t>Suggested unit tests generated as text/code (not executed, not run against the repo).</w:t>
      </w:r>
    </w:p>
    <w:p w14:paraId="0F8204DB" w14:textId="77777777" w:rsidR="007D5836" w:rsidRDefault="00000000">
      <w:pPr>
        <w:pStyle w:val="ListParagraph"/>
        <w:numPr>
          <w:ilvl w:val="0"/>
          <w:numId w:val="2"/>
        </w:numPr>
        <w:spacing w:after="60"/>
      </w:pPr>
      <w:r>
        <w:t>Suggested manual verification steps for the user.</w:t>
      </w:r>
    </w:p>
    <w:p w14:paraId="0A010387" w14:textId="77777777" w:rsidR="007D5836" w:rsidRDefault="00000000">
      <w:pPr>
        <w:pStyle w:val="Heading2"/>
        <w:spacing w:before="260" w:after="120"/>
      </w:pPr>
      <w:r>
        <w:lastRenderedPageBreak/>
        <w:t>6.7 Export</w:t>
      </w:r>
    </w:p>
    <w:p w14:paraId="63F10DD5" w14:textId="77777777" w:rsidR="007D5836" w:rsidRDefault="00000000">
      <w:pPr>
        <w:pStyle w:val="ListParagraph"/>
        <w:numPr>
          <w:ilvl w:val="0"/>
          <w:numId w:val="2"/>
        </w:numPr>
        <w:spacing w:after="60"/>
      </w:pPr>
      <w:r>
        <w:t>Download all proposed changes as a standard Git .patch file.</w:t>
      </w:r>
    </w:p>
    <w:p w14:paraId="31ACA2A2" w14:textId="77777777" w:rsidR="007D5836" w:rsidRDefault="00000000">
      <w:pPr>
        <w:pStyle w:val="ListParagraph"/>
        <w:numPr>
          <w:ilvl w:val="0"/>
          <w:numId w:val="2"/>
        </w:numPr>
        <w:spacing w:after="60"/>
      </w:pPr>
      <w:r>
        <w:t>Copy individual file's updated code directly from the diff viewer.</w:t>
      </w:r>
    </w:p>
    <w:p w14:paraId="46E7FD2A" w14:textId="77777777" w:rsidR="007D5836" w:rsidRDefault="00000000">
      <w:pPr>
        <w:pStyle w:val="Heading2"/>
        <w:spacing w:before="260" w:after="120"/>
      </w:pPr>
      <w:r>
        <w:t>6.8 Documentation Generation</w:t>
      </w:r>
    </w:p>
    <w:p w14:paraId="4CE805B4" w14:textId="77777777" w:rsidR="007D5836" w:rsidRDefault="00000000">
      <w:pPr>
        <w:pStyle w:val="ListParagraph"/>
        <w:numPr>
          <w:ilvl w:val="0"/>
          <w:numId w:val="2"/>
        </w:numPr>
        <w:spacing w:after="60"/>
      </w:pPr>
      <w:r>
        <w:t>Auto-generated commit message following conventional commit style.</w:t>
      </w:r>
    </w:p>
    <w:p w14:paraId="7C2FB53C" w14:textId="77777777" w:rsidR="007D5836" w:rsidRDefault="00000000">
      <w:pPr>
        <w:pStyle w:val="ListParagraph"/>
        <w:numPr>
          <w:ilvl w:val="0"/>
          <w:numId w:val="2"/>
        </w:numPr>
        <w:spacing w:after="60"/>
      </w:pPr>
      <w:r>
        <w:t>Auto-generated PR description (summary, changes, testing notes).</w:t>
      </w:r>
    </w:p>
    <w:p w14:paraId="4D48BFBF" w14:textId="77777777" w:rsidR="007D5836" w:rsidRDefault="00000000">
      <w:pPr>
        <w:pStyle w:val="ListParagraph"/>
        <w:numPr>
          <w:ilvl w:val="0"/>
          <w:numId w:val="2"/>
        </w:numPr>
        <w:spacing w:after="60"/>
      </w:pPr>
      <w:r>
        <w:t>Implementation summary of what was done and why.</w:t>
      </w:r>
    </w:p>
    <w:p w14:paraId="7AF0F373" w14:textId="77777777" w:rsidR="007D5836" w:rsidRDefault="00000000">
      <w:pPr>
        <w:pStyle w:val="ListParagraph"/>
        <w:numPr>
          <w:ilvl w:val="0"/>
          <w:numId w:val="2"/>
        </w:numPr>
        <w:spacing w:after="60"/>
      </w:pPr>
      <w:r>
        <w:t>Suggested README/documentation updates where relevant.</w:t>
      </w:r>
    </w:p>
    <w:p w14:paraId="08B886A8" w14:textId="77777777" w:rsidR="007D5836" w:rsidRDefault="00000000">
      <w:pPr>
        <w:pStyle w:val="Heading2"/>
        <w:spacing w:before="260" w:after="120"/>
      </w:pPr>
      <w:r>
        <w:t>6.9 Session Management</w:t>
      </w:r>
    </w:p>
    <w:p w14:paraId="2A128285" w14:textId="77777777" w:rsidR="007D5836" w:rsidRDefault="00000000">
      <w:pPr>
        <w:pStyle w:val="ListParagraph"/>
        <w:numPr>
          <w:ilvl w:val="0"/>
          <w:numId w:val="2"/>
        </w:numPr>
        <w:spacing w:after="60"/>
      </w:pPr>
      <w:r>
        <w:t>Session-based usage: one repository + one task per session, no login required.</w:t>
      </w:r>
    </w:p>
    <w:p w14:paraId="2325F798" w14:textId="77777777" w:rsidR="007D5836" w:rsidRDefault="00000000">
      <w:pPr>
        <w:pStyle w:val="ListParagraph"/>
        <w:numPr>
          <w:ilvl w:val="0"/>
          <w:numId w:val="2"/>
        </w:numPr>
        <w:spacing w:after="60"/>
      </w:pPr>
      <w:r>
        <w:t>All generated artifacts downloadable before the session ends.</w:t>
      </w:r>
    </w:p>
    <w:p w14:paraId="02983C71" w14:textId="77777777" w:rsidR="007D5836" w:rsidRDefault="00000000">
      <w:pPr>
        <w:pStyle w:val="ListParagraph"/>
        <w:numPr>
          <w:ilvl w:val="0"/>
          <w:numId w:val="2"/>
        </w:numPr>
        <w:spacing w:after="60"/>
      </w:pPr>
      <w:r>
        <w:t>Clear session state indicator (which of the 9 steps the user is on).</w:t>
      </w:r>
    </w:p>
    <w:p w14:paraId="255373B3" w14:textId="77777777" w:rsidR="007D5836" w:rsidRDefault="00000000">
      <w:pPr>
        <w:pStyle w:val="Heading1"/>
        <w:spacing w:before="360" w:after="160"/>
      </w:pPr>
      <w:r>
        <w:t>7. Explicitly Out of Scope for v1.0</w:t>
      </w:r>
    </w:p>
    <w:p w14:paraId="0D8A59CC" w14:textId="77777777" w:rsidR="007D5836" w:rsidRDefault="00000000">
      <w:pPr>
        <w:spacing w:after="120"/>
      </w:pPr>
      <w:r>
        <w:t>These are intentional cuts to protect the 10-day timeline. They are strong candidates for future versions, not oversights.</w:t>
      </w:r>
    </w:p>
    <w:p w14:paraId="0FA3A155" w14:textId="77777777" w:rsidR="007D5836" w:rsidRDefault="00000000">
      <w:pPr>
        <w:pStyle w:val="ListParagraph"/>
        <w:numPr>
          <w:ilvl w:val="0"/>
          <w:numId w:val="2"/>
        </w:numPr>
        <w:spacing w:after="60"/>
      </w:pPr>
      <w:r>
        <w:t>GitHub OAuth or private repository access.</w:t>
      </w:r>
    </w:p>
    <w:p w14:paraId="1370F287" w14:textId="77777777" w:rsidR="007D5836" w:rsidRDefault="00000000">
      <w:pPr>
        <w:pStyle w:val="ListParagraph"/>
        <w:numPr>
          <w:ilvl w:val="0"/>
          <w:numId w:val="2"/>
        </w:numPr>
        <w:spacing w:after="60"/>
      </w:pPr>
      <w:r>
        <w:t>Automatic Git branch creation, commits, or pull request creation (no write access to GitHub).</w:t>
      </w:r>
    </w:p>
    <w:p w14:paraId="6F14E4CE" w14:textId="77777777" w:rsidR="007D5836" w:rsidRDefault="00000000">
      <w:pPr>
        <w:pStyle w:val="ListParagraph"/>
        <w:numPr>
          <w:ilvl w:val="0"/>
          <w:numId w:val="2"/>
        </w:numPr>
        <w:spacing w:after="60"/>
      </w:pPr>
      <w:r>
        <w:t>Function-level call graph analysis, control flow analysis, or full static analysis.</w:t>
      </w:r>
    </w:p>
    <w:p w14:paraId="0F9AA2C8" w14:textId="77777777" w:rsidR="007D5836" w:rsidRDefault="00000000">
      <w:pPr>
        <w:pStyle w:val="ListParagraph"/>
        <w:numPr>
          <w:ilvl w:val="0"/>
          <w:numId w:val="2"/>
        </w:numPr>
        <w:spacing w:after="60"/>
      </w:pPr>
      <w:r>
        <w:t>Execution-based validation: no running linters, installing dependencies, or executing generated/existing code or tests.</w:t>
      </w:r>
    </w:p>
    <w:p w14:paraId="3A639485" w14:textId="77777777" w:rsidR="007D5836" w:rsidRDefault="00000000">
      <w:pPr>
        <w:pStyle w:val="ListParagraph"/>
        <w:numPr>
          <w:ilvl w:val="0"/>
          <w:numId w:val="2"/>
        </w:numPr>
        <w:spacing w:after="60"/>
      </w:pPr>
      <w:r>
        <w:t>Support for languages/ecosystems outside JavaScript/TypeScript.</w:t>
      </w:r>
    </w:p>
    <w:p w14:paraId="19457F32" w14:textId="77777777" w:rsidR="007D5836" w:rsidRDefault="00000000">
      <w:pPr>
        <w:pStyle w:val="ListParagraph"/>
        <w:numPr>
          <w:ilvl w:val="0"/>
          <w:numId w:val="2"/>
        </w:numPr>
        <w:spacing w:after="60"/>
      </w:pPr>
      <w:r>
        <w:t>User accounts, authentication, or persistent history/storage across sessions.</w:t>
      </w:r>
    </w:p>
    <w:p w14:paraId="1A2D6294" w14:textId="77777777" w:rsidR="007D5836" w:rsidRDefault="00000000">
      <w:pPr>
        <w:pStyle w:val="ListParagraph"/>
        <w:numPr>
          <w:ilvl w:val="0"/>
          <w:numId w:val="2"/>
        </w:numPr>
        <w:spacing w:after="60"/>
      </w:pPr>
      <w:r>
        <w:t>Multi-task or multi-repository sessions (parallel or sequential) within one session.</w:t>
      </w:r>
    </w:p>
    <w:p w14:paraId="5A2B9132" w14:textId="77777777" w:rsidR="007D5836" w:rsidRDefault="00000000">
      <w:pPr>
        <w:pStyle w:val="ListParagraph"/>
        <w:numPr>
          <w:ilvl w:val="0"/>
          <w:numId w:val="2"/>
        </w:numPr>
        <w:spacing w:after="60"/>
      </w:pPr>
      <w:r>
        <w:t>Real-time collaboration or multi-user sessions.</w:t>
      </w:r>
    </w:p>
    <w:p w14:paraId="546E054D" w14:textId="77777777" w:rsidR="007D5836" w:rsidRDefault="00000000">
      <w:pPr>
        <w:pStyle w:val="ListParagraph"/>
        <w:numPr>
          <w:ilvl w:val="0"/>
          <w:numId w:val="2"/>
        </w:numPr>
        <w:spacing w:after="60"/>
      </w:pPr>
      <w:r>
        <w:t>Mobile app (responsive web only).</w:t>
      </w:r>
    </w:p>
    <w:p w14:paraId="1BCE4885" w14:textId="77777777" w:rsidR="007D5836" w:rsidRDefault="00000000">
      <w:pPr>
        <w:pStyle w:val="Heading1"/>
        <w:spacing w:before="360" w:after="160"/>
      </w:pPr>
      <w:r>
        <w:t>8. Non-Functional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7D5836" w14:paraId="254D28FE" w14:textId="77777777">
        <w:tblPrEx>
          <w:tblCellMar>
            <w:top w:w="0" w:type="dxa"/>
            <w:bottom w:w="0" w:type="dxa"/>
          </w:tblCellMar>
        </w:tblPrEx>
        <w:trPr>
          <w:tblHeader/>
        </w:trPr>
        <w:tc>
          <w:tcPr>
            <w:tcW w:w="2400" w:type="dxa"/>
            <w:shd w:val="clear" w:color="auto" w:fill="2F5496"/>
            <w:tcMar>
              <w:top w:w="80" w:type="dxa"/>
              <w:left w:w="100" w:type="dxa"/>
              <w:bottom w:w="80" w:type="dxa"/>
              <w:right w:w="100" w:type="dxa"/>
            </w:tcMar>
          </w:tcPr>
          <w:p w14:paraId="53C0DF39" w14:textId="77777777" w:rsidR="007D5836" w:rsidRDefault="00000000">
            <w:r>
              <w:rPr>
                <w:b/>
                <w:bCs/>
                <w:color w:val="FFFFFF"/>
              </w:rPr>
              <w:t>Category</w:t>
            </w:r>
          </w:p>
        </w:tc>
        <w:tc>
          <w:tcPr>
            <w:tcW w:w="7200" w:type="dxa"/>
            <w:shd w:val="clear" w:color="auto" w:fill="2F5496"/>
            <w:tcMar>
              <w:top w:w="80" w:type="dxa"/>
              <w:left w:w="100" w:type="dxa"/>
              <w:bottom w:w="80" w:type="dxa"/>
              <w:right w:w="100" w:type="dxa"/>
            </w:tcMar>
          </w:tcPr>
          <w:p w14:paraId="29405D6F" w14:textId="77777777" w:rsidR="007D5836" w:rsidRDefault="00000000">
            <w:r>
              <w:rPr>
                <w:b/>
                <w:bCs/>
                <w:color w:val="FFFFFF"/>
              </w:rPr>
              <w:t>Requirement</w:t>
            </w:r>
          </w:p>
        </w:tc>
      </w:tr>
      <w:tr w:rsidR="007D5836" w14:paraId="1040992F" w14:textId="77777777">
        <w:tblPrEx>
          <w:tblCellMar>
            <w:top w:w="0" w:type="dxa"/>
            <w:bottom w:w="0" w:type="dxa"/>
          </w:tblCellMar>
        </w:tblPrEx>
        <w:tc>
          <w:tcPr>
            <w:tcW w:w="2400" w:type="dxa"/>
            <w:tcMar>
              <w:top w:w="80" w:type="dxa"/>
              <w:left w:w="100" w:type="dxa"/>
              <w:bottom w:w="80" w:type="dxa"/>
              <w:right w:w="100" w:type="dxa"/>
            </w:tcMar>
          </w:tcPr>
          <w:p w14:paraId="1C2A5E8F" w14:textId="77777777" w:rsidR="007D5836" w:rsidRDefault="00000000">
            <w:r>
              <w:t>Performance</w:t>
            </w:r>
          </w:p>
        </w:tc>
        <w:tc>
          <w:tcPr>
            <w:tcW w:w="7200" w:type="dxa"/>
            <w:tcMar>
              <w:top w:w="80" w:type="dxa"/>
              <w:left w:w="100" w:type="dxa"/>
              <w:bottom w:w="80" w:type="dxa"/>
              <w:right w:w="100" w:type="dxa"/>
            </w:tcMar>
          </w:tcPr>
          <w:p w14:paraId="207A55F7" w14:textId="77777777" w:rsidR="007D5836" w:rsidRDefault="00000000">
            <w:r>
              <w:t>Repository analysis should complete within a reasonable time for typical small/medium repos; clear progress indicators for longer operations.</w:t>
            </w:r>
          </w:p>
        </w:tc>
      </w:tr>
      <w:tr w:rsidR="007D5836" w14:paraId="38E8AF46" w14:textId="77777777">
        <w:tblPrEx>
          <w:tblCellMar>
            <w:top w:w="0" w:type="dxa"/>
            <w:bottom w:w="0" w:type="dxa"/>
          </w:tblCellMar>
        </w:tblPrEx>
        <w:tc>
          <w:tcPr>
            <w:tcW w:w="2400" w:type="dxa"/>
            <w:tcMar>
              <w:top w:w="80" w:type="dxa"/>
              <w:left w:w="100" w:type="dxa"/>
              <w:bottom w:w="80" w:type="dxa"/>
              <w:right w:w="100" w:type="dxa"/>
            </w:tcMar>
          </w:tcPr>
          <w:p w14:paraId="1941593F" w14:textId="77777777" w:rsidR="007D5836" w:rsidRDefault="00000000">
            <w:r>
              <w:t>Usability</w:t>
            </w:r>
          </w:p>
        </w:tc>
        <w:tc>
          <w:tcPr>
            <w:tcW w:w="7200" w:type="dxa"/>
            <w:tcMar>
              <w:top w:w="80" w:type="dxa"/>
              <w:left w:w="100" w:type="dxa"/>
              <w:bottom w:w="80" w:type="dxa"/>
              <w:right w:w="100" w:type="dxa"/>
            </w:tcMar>
          </w:tcPr>
          <w:p w14:paraId="7B099010" w14:textId="77777777" w:rsidR="007D5836" w:rsidRDefault="00000000">
            <w:r>
              <w:t>Each of the 9 steps must have a clear UI state, loading indicator, and error handling; the flow must feel guided, not confusing.</w:t>
            </w:r>
          </w:p>
        </w:tc>
      </w:tr>
      <w:tr w:rsidR="007D5836" w14:paraId="3BAA2152" w14:textId="77777777">
        <w:tblPrEx>
          <w:tblCellMar>
            <w:top w:w="0" w:type="dxa"/>
            <w:bottom w:w="0" w:type="dxa"/>
          </w:tblCellMar>
        </w:tblPrEx>
        <w:tc>
          <w:tcPr>
            <w:tcW w:w="2400" w:type="dxa"/>
            <w:tcMar>
              <w:top w:w="80" w:type="dxa"/>
              <w:left w:w="100" w:type="dxa"/>
              <w:bottom w:w="80" w:type="dxa"/>
              <w:right w:w="100" w:type="dxa"/>
            </w:tcMar>
          </w:tcPr>
          <w:p w14:paraId="5198D4D7" w14:textId="77777777" w:rsidR="007D5836" w:rsidRDefault="00000000">
            <w:r>
              <w:t>Reliability</w:t>
            </w:r>
          </w:p>
        </w:tc>
        <w:tc>
          <w:tcPr>
            <w:tcW w:w="7200" w:type="dxa"/>
            <w:tcMar>
              <w:top w:w="80" w:type="dxa"/>
              <w:left w:w="100" w:type="dxa"/>
              <w:bottom w:w="80" w:type="dxa"/>
              <w:right w:w="100" w:type="dxa"/>
            </w:tcMar>
          </w:tcPr>
          <w:p w14:paraId="6F2A0FB9" w14:textId="77777777" w:rsidR="007D5836" w:rsidRDefault="00000000">
            <w:r>
              <w:t>Graceful handling of invalid repos, huge repos, rate limits, and LLM API failures with user-friendly error messages.</w:t>
            </w:r>
          </w:p>
        </w:tc>
      </w:tr>
      <w:tr w:rsidR="007D5836" w14:paraId="7FE52D87" w14:textId="77777777">
        <w:tblPrEx>
          <w:tblCellMar>
            <w:top w:w="0" w:type="dxa"/>
            <w:bottom w:w="0" w:type="dxa"/>
          </w:tblCellMar>
        </w:tblPrEx>
        <w:tc>
          <w:tcPr>
            <w:tcW w:w="2400" w:type="dxa"/>
            <w:tcMar>
              <w:top w:w="80" w:type="dxa"/>
              <w:left w:w="100" w:type="dxa"/>
              <w:bottom w:w="80" w:type="dxa"/>
              <w:right w:w="100" w:type="dxa"/>
            </w:tcMar>
          </w:tcPr>
          <w:p w14:paraId="08CD1D09" w14:textId="77777777" w:rsidR="007D5836" w:rsidRDefault="00000000">
            <w:r>
              <w:lastRenderedPageBreak/>
              <w:t>Security</w:t>
            </w:r>
          </w:p>
        </w:tc>
        <w:tc>
          <w:tcPr>
            <w:tcW w:w="7200" w:type="dxa"/>
            <w:tcMar>
              <w:top w:w="80" w:type="dxa"/>
              <w:left w:w="100" w:type="dxa"/>
              <w:bottom w:w="80" w:type="dxa"/>
              <w:right w:w="100" w:type="dxa"/>
            </w:tcMar>
          </w:tcPr>
          <w:p w14:paraId="3FDF985E" w14:textId="77777777" w:rsidR="007D5836" w:rsidRDefault="00000000">
            <w:r>
              <w:t>No execution of arbitrary cloned code; sanitize/validate all uploaded ZIP contents; never expose API keys client-side.</w:t>
            </w:r>
          </w:p>
        </w:tc>
      </w:tr>
      <w:tr w:rsidR="007D5836" w14:paraId="227ADA8C" w14:textId="77777777">
        <w:tblPrEx>
          <w:tblCellMar>
            <w:top w:w="0" w:type="dxa"/>
            <w:bottom w:w="0" w:type="dxa"/>
          </w:tblCellMar>
        </w:tblPrEx>
        <w:tc>
          <w:tcPr>
            <w:tcW w:w="2400" w:type="dxa"/>
            <w:tcMar>
              <w:top w:w="80" w:type="dxa"/>
              <w:left w:w="100" w:type="dxa"/>
              <w:bottom w:w="80" w:type="dxa"/>
              <w:right w:w="100" w:type="dxa"/>
            </w:tcMar>
          </w:tcPr>
          <w:p w14:paraId="16109D04" w14:textId="77777777" w:rsidR="007D5836" w:rsidRDefault="00000000">
            <w:r>
              <w:t>Portability</w:t>
            </w:r>
          </w:p>
        </w:tc>
        <w:tc>
          <w:tcPr>
            <w:tcW w:w="7200" w:type="dxa"/>
            <w:tcMar>
              <w:top w:w="80" w:type="dxa"/>
              <w:left w:w="100" w:type="dxa"/>
              <w:bottom w:w="80" w:type="dxa"/>
              <w:right w:w="100" w:type="dxa"/>
            </w:tcMar>
          </w:tcPr>
          <w:p w14:paraId="1664576E" w14:textId="77777777" w:rsidR="007D5836" w:rsidRDefault="00000000">
            <w:r>
              <w:t>Fully responsive web app; deployed on a publicly accessible URL.</w:t>
            </w:r>
          </w:p>
        </w:tc>
      </w:tr>
      <w:tr w:rsidR="007D5836" w14:paraId="50220B62" w14:textId="77777777">
        <w:tblPrEx>
          <w:tblCellMar>
            <w:top w:w="0" w:type="dxa"/>
            <w:bottom w:w="0" w:type="dxa"/>
          </w:tblCellMar>
        </w:tblPrEx>
        <w:tc>
          <w:tcPr>
            <w:tcW w:w="2400" w:type="dxa"/>
            <w:tcMar>
              <w:top w:w="80" w:type="dxa"/>
              <w:left w:w="100" w:type="dxa"/>
              <w:bottom w:w="80" w:type="dxa"/>
              <w:right w:w="100" w:type="dxa"/>
            </w:tcMar>
          </w:tcPr>
          <w:p w14:paraId="5E1F008E" w14:textId="77777777" w:rsidR="007D5836" w:rsidRDefault="00000000">
            <w:r>
              <w:t>Maintainability</w:t>
            </w:r>
          </w:p>
        </w:tc>
        <w:tc>
          <w:tcPr>
            <w:tcW w:w="7200" w:type="dxa"/>
            <w:tcMar>
              <w:top w:w="80" w:type="dxa"/>
              <w:left w:w="100" w:type="dxa"/>
              <w:bottom w:w="80" w:type="dxa"/>
              <w:right w:w="100" w:type="dxa"/>
            </w:tcMar>
          </w:tcPr>
          <w:p w14:paraId="66651D4D" w14:textId="77777777" w:rsidR="007D5836" w:rsidRDefault="00000000">
            <w:r>
              <w:t>Modular codebase (separate analysis, planning, generation, validation, documentation modules) to support future enhancements.</w:t>
            </w:r>
          </w:p>
        </w:tc>
      </w:tr>
    </w:tbl>
    <w:p w14:paraId="451B8478" w14:textId="77777777" w:rsidR="007D5836" w:rsidRDefault="00000000">
      <w:pPr>
        <w:pStyle w:val="Heading1"/>
        <w:spacing w:before="360" w:after="160"/>
      </w:pPr>
      <w:r>
        <w:t>9. Assumptions &amp; Constraints</w:t>
      </w:r>
    </w:p>
    <w:p w14:paraId="4BB5CF94" w14:textId="5CA9F16C" w:rsidR="007D5836" w:rsidRDefault="00000000">
      <w:pPr>
        <w:pStyle w:val="ListParagraph"/>
        <w:numPr>
          <w:ilvl w:val="0"/>
          <w:numId w:val="2"/>
        </w:numPr>
        <w:spacing w:after="60"/>
      </w:pPr>
      <w:r>
        <w:t>Target codebases are JavaScript/TypeScript, MERN-flavo</w:t>
      </w:r>
      <w:r w:rsidR="00471A4A">
        <w:t>u</w:t>
      </w:r>
      <w:r>
        <w:t>red (Node/Express/React-style).</w:t>
      </w:r>
    </w:p>
    <w:p w14:paraId="18E92E65" w14:textId="77777777" w:rsidR="007D5836" w:rsidRDefault="00000000">
      <w:pPr>
        <w:pStyle w:val="ListParagraph"/>
        <w:numPr>
          <w:ilvl w:val="0"/>
          <w:numId w:val="2"/>
        </w:numPr>
        <w:spacing w:after="60"/>
      </w:pPr>
      <w:r>
        <w:t>Target repositories are public; no authentication required to read them.</w:t>
      </w:r>
    </w:p>
    <w:p w14:paraId="44A59310" w14:textId="77777777" w:rsidR="007D5836" w:rsidRDefault="00000000">
      <w:pPr>
        <w:pStyle w:val="ListParagraph"/>
        <w:numPr>
          <w:ilvl w:val="0"/>
          <w:numId w:val="2"/>
        </w:numPr>
        <w:spacing w:after="60"/>
      </w:pPr>
      <w:r>
        <w:t>Tech stack and specific LLM provider will be finalized on Day 2 (not fixed in this PRD).</w:t>
      </w:r>
    </w:p>
    <w:p w14:paraId="1F079366" w14:textId="77777777" w:rsidR="007D5836" w:rsidRDefault="00000000">
      <w:pPr>
        <w:pStyle w:val="ListParagraph"/>
        <w:numPr>
          <w:ilvl w:val="0"/>
          <w:numId w:val="2"/>
        </w:numPr>
        <w:spacing w:after="60"/>
      </w:pPr>
      <w:r>
        <w:t>Development budget: approximately 4–6 hours/day across 9 remaining days.</w:t>
      </w:r>
    </w:p>
    <w:p w14:paraId="00AE6795" w14:textId="77777777" w:rsidR="007D5836" w:rsidRDefault="00000000">
      <w:pPr>
        <w:pStyle w:val="ListParagraph"/>
        <w:numPr>
          <w:ilvl w:val="0"/>
          <w:numId w:val="2"/>
        </w:numPr>
        <w:spacing w:after="60"/>
      </w:pPr>
      <w:r>
        <w:t>Single developer building solo, with AI assistance guiding implementation day by day.</w:t>
      </w:r>
    </w:p>
    <w:p w14:paraId="3DC86318" w14:textId="77777777" w:rsidR="007D5836" w:rsidRDefault="00000000">
      <w:pPr>
        <w:pStyle w:val="Heading1"/>
        <w:spacing w:before="360" w:after="160"/>
      </w:pPr>
      <w:r>
        <w:t>10. Future Enhancements (Post-v1.0)</w:t>
      </w:r>
    </w:p>
    <w:p w14:paraId="4B8E70C0" w14:textId="77777777" w:rsidR="007D5836" w:rsidRDefault="00000000">
      <w:pPr>
        <w:pStyle w:val="ListParagraph"/>
        <w:numPr>
          <w:ilvl w:val="0"/>
          <w:numId w:val="2"/>
        </w:numPr>
        <w:spacing w:after="60"/>
      </w:pPr>
      <w:r>
        <w:t>GitHub OAuth, private repo support, and direct branch/PR creation.</w:t>
      </w:r>
    </w:p>
    <w:p w14:paraId="328863AC" w14:textId="77777777" w:rsidR="007D5836" w:rsidRDefault="00000000">
      <w:pPr>
        <w:pStyle w:val="ListParagraph"/>
        <w:numPr>
          <w:ilvl w:val="0"/>
          <w:numId w:val="2"/>
        </w:numPr>
        <w:spacing w:after="60"/>
      </w:pPr>
      <w:r>
        <w:t>Sandboxed execution: running linters and generated tests against the repo.</w:t>
      </w:r>
    </w:p>
    <w:p w14:paraId="356482DE" w14:textId="77777777" w:rsidR="007D5836" w:rsidRDefault="00000000">
      <w:pPr>
        <w:pStyle w:val="ListParagraph"/>
        <w:numPr>
          <w:ilvl w:val="0"/>
          <w:numId w:val="2"/>
        </w:numPr>
        <w:spacing w:after="60"/>
      </w:pPr>
      <w:r>
        <w:t>Multi-language support beyond JavaScript/TypeScript.</w:t>
      </w:r>
    </w:p>
    <w:p w14:paraId="6BFD6021" w14:textId="77777777" w:rsidR="007D5836" w:rsidRDefault="00000000">
      <w:pPr>
        <w:pStyle w:val="ListParagraph"/>
        <w:numPr>
          <w:ilvl w:val="0"/>
          <w:numId w:val="2"/>
        </w:numPr>
        <w:spacing w:after="60"/>
      </w:pPr>
      <w:r>
        <w:t>User accounts with persistent project history and saved sessions.</w:t>
      </w:r>
    </w:p>
    <w:p w14:paraId="725DB7E3" w14:textId="77777777" w:rsidR="007D5836" w:rsidRDefault="00000000">
      <w:pPr>
        <w:pStyle w:val="ListParagraph"/>
        <w:numPr>
          <w:ilvl w:val="0"/>
          <w:numId w:val="2"/>
        </w:numPr>
        <w:spacing w:after="60"/>
      </w:pPr>
      <w:r>
        <w:t>Function-level call graph and deeper static analysis.</w:t>
      </w:r>
    </w:p>
    <w:p w14:paraId="106480DF" w14:textId="77777777" w:rsidR="007D5836" w:rsidRDefault="00000000">
      <w:pPr>
        <w:pStyle w:val="ListParagraph"/>
        <w:numPr>
          <w:ilvl w:val="0"/>
          <w:numId w:val="2"/>
        </w:numPr>
        <w:spacing w:after="60"/>
      </w:pPr>
      <w:r>
        <w:t>Team/collaborative review workflows.</w:t>
      </w:r>
    </w:p>
    <w:p w14:paraId="7AB092CC" w14:textId="77777777" w:rsidR="007D5836" w:rsidRDefault="00000000">
      <w:pPr>
        <w:pStyle w:val="Heading1"/>
        <w:spacing w:before="360" w:after="160"/>
      </w:pPr>
      <w:r>
        <w:t>11. Risks &amp; Mitigations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00"/>
      </w:tblGrid>
      <w:tr w:rsidR="007D5836" w14:paraId="31FDDC27" w14:textId="77777777">
        <w:tblPrEx>
          <w:tblCellMar>
            <w:top w:w="0" w:type="dxa"/>
            <w:bottom w:w="0" w:type="dxa"/>
          </w:tblCellMar>
        </w:tblPrEx>
        <w:trPr>
          <w:tblHeader/>
        </w:trPr>
        <w:tc>
          <w:tcPr>
            <w:tcW w:w="3300" w:type="dxa"/>
            <w:shd w:val="clear" w:color="auto" w:fill="2F5496"/>
            <w:tcMar>
              <w:top w:w="80" w:type="dxa"/>
              <w:left w:w="100" w:type="dxa"/>
              <w:bottom w:w="80" w:type="dxa"/>
              <w:right w:w="100" w:type="dxa"/>
            </w:tcMar>
          </w:tcPr>
          <w:p w14:paraId="62FC8741" w14:textId="77777777" w:rsidR="007D5836" w:rsidRDefault="00000000">
            <w:r>
              <w:rPr>
                <w:b/>
                <w:bCs/>
                <w:color w:val="FFFFFF"/>
              </w:rPr>
              <w:t>Risk</w:t>
            </w:r>
          </w:p>
        </w:tc>
        <w:tc>
          <w:tcPr>
            <w:tcW w:w="6300" w:type="dxa"/>
            <w:shd w:val="clear" w:color="auto" w:fill="2F5496"/>
            <w:tcMar>
              <w:top w:w="80" w:type="dxa"/>
              <w:left w:w="100" w:type="dxa"/>
              <w:bottom w:w="80" w:type="dxa"/>
              <w:right w:w="100" w:type="dxa"/>
            </w:tcMar>
          </w:tcPr>
          <w:p w14:paraId="0CDDBF3A" w14:textId="77777777" w:rsidR="007D5836" w:rsidRDefault="00000000">
            <w:r>
              <w:rPr>
                <w:b/>
                <w:bCs/>
                <w:color w:val="FFFFFF"/>
              </w:rPr>
              <w:t>Mitigation</w:t>
            </w:r>
          </w:p>
        </w:tc>
      </w:tr>
      <w:tr w:rsidR="007D5836" w14:paraId="2765A919" w14:textId="77777777">
        <w:tblPrEx>
          <w:tblCellMar>
            <w:top w:w="0" w:type="dxa"/>
            <w:bottom w:w="0" w:type="dxa"/>
          </w:tblCellMar>
        </w:tblPrEx>
        <w:tc>
          <w:tcPr>
            <w:tcW w:w="3300" w:type="dxa"/>
            <w:tcMar>
              <w:top w:w="80" w:type="dxa"/>
              <w:left w:w="100" w:type="dxa"/>
              <w:bottom w:w="80" w:type="dxa"/>
              <w:right w:w="100" w:type="dxa"/>
            </w:tcMar>
          </w:tcPr>
          <w:p w14:paraId="72F393F7" w14:textId="77777777" w:rsidR="007D5836" w:rsidRDefault="00000000">
            <w:r>
              <w:t>Large repositories exceed LLM context limits</w:t>
            </w:r>
          </w:p>
        </w:tc>
        <w:tc>
          <w:tcPr>
            <w:tcW w:w="6300" w:type="dxa"/>
            <w:tcMar>
              <w:top w:w="80" w:type="dxa"/>
              <w:left w:w="100" w:type="dxa"/>
              <w:bottom w:w="80" w:type="dxa"/>
              <w:right w:w="100" w:type="dxa"/>
            </w:tcMar>
          </w:tcPr>
          <w:p w14:paraId="058055BB" w14:textId="77777777" w:rsidR="007D5836" w:rsidRDefault="00000000">
            <w:r>
              <w:t>Limit analysis to key files; summarize rather than include full file contents where possible; enforce repo size limits.</w:t>
            </w:r>
          </w:p>
        </w:tc>
      </w:tr>
      <w:tr w:rsidR="007D5836" w14:paraId="32C3AF66" w14:textId="77777777">
        <w:tblPrEx>
          <w:tblCellMar>
            <w:top w:w="0" w:type="dxa"/>
            <w:bottom w:w="0" w:type="dxa"/>
          </w:tblCellMar>
        </w:tblPrEx>
        <w:tc>
          <w:tcPr>
            <w:tcW w:w="3300" w:type="dxa"/>
            <w:tcMar>
              <w:top w:w="80" w:type="dxa"/>
              <w:left w:w="100" w:type="dxa"/>
              <w:bottom w:w="80" w:type="dxa"/>
              <w:right w:w="100" w:type="dxa"/>
            </w:tcMar>
          </w:tcPr>
          <w:p w14:paraId="0214E679" w14:textId="77777777" w:rsidR="007D5836" w:rsidRDefault="00000000">
            <w:r>
              <w:t>LLM-generated plans/diffs are low quality or irrelevant</w:t>
            </w:r>
          </w:p>
        </w:tc>
        <w:tc>
          <w:tcPr>
            <w:tcW w:w="6300" w:type="dxa"/>
            <w:tcMar>
              <w:top w:w="80" w:type="dxa"/>
              <w:left w:w="100" w:type="dxa"/>
              <w:bottom w:w="80" w:type="dxa"/>
              <w:right w:w="100" w:type="dxa"/>
            </w:tcMar>
          </w:tcPr>
          <w:p w14:paraId="76DA60E2" w14:textId="77777777" w:rsidR="007D5836" w:rsidRDefault="00000000">
            <w:r>
              <w:t>Strong prompt engineering with structured output formats; allow user to refine task description and regenerate.</w:t>
            </w:r>
          </w:p>
        </w:tc>
      </w:tr>
      <w:tr w:rsidR="007D5836" w14:paraId="5F5BF119" w14:textId="77777777">
        <w:tblPrEx>
          <w:tblCellMar>
            <w:top w:w="0" w:type="dxa"/>
            <w:bottom w:w="0" w:type="dxa"/>
          </w:tblCellMar>
        </w:tblPrEx>
        <w:tc>
          <w:tcPr>
            <w:tcW w:w="3300" w:type="dxa"/>
            <w:tcMar>
              <w:top w:w="80" w:type="dxa"/>
              <w:left w:w="100" w:type="dxa"/>
              <w:bottom w:w="80" w:type="dxa"/>
              <w:right w:w="100" w:type="dxa"/>
            </w:tcMar>
          </w:tcPr>
          <w:p w14:paraId="182C98D3" w14:textId="77777777" w:rsidR="007D5836" w:rsidRDefault="00000000">
            <w:r>
              <w:t>Scope creep during implementation</w:t>
            </w:r>
          </w:p>
        </w:tc>
        <w:tc>
          <w:tcPr>
            <w:tcW w:w="6300" w:type="dxa"/>
            <w:tcMar>
              <w:top w:w="80" w:type="dxa"/>
              <w:left w:w="100" w:type="dxa"/>
              <w:bottom w:w="80" w:type="dxa"/>
              <w:right w:w="100" w:type="dxa"/>
            </w:tcMar>
          </w:tcPr>
          <w:p w14:paraId="01EF960C" w14:textId="77777777" w:rsidR="007D5836" w:rsidRDefault="00000000">
            <w:r>
              <w:t>This PRD and the accompanying Implementation Blueprint are the fixed source of truth for the 10 days; new ideas go into Future Enhancements, not v1.0.</w:t>
            </w:r>
          </w:p>
        </w:tc>
      </w:tr>
      <w:tr w:rsidR="007D5836" w14:paraId="236F969C" w14:textId="77777777">
        <w:tblPrEx>
          <w:tblCellMar>
            <w:top w:w="0" w:type="dxa"/>
            <w:bottom w:w="0" w:type="dxa"/>
          </w:tblCellMar>
        </w:tblPrEx>
        <w:tc>
          <w:tcPr>
            <w:tcW w:w="3300" w:type="dxa"/>
            <w:tcMar>
              <w:top w:w="80" w:type="dxa"/>
              <w:left w:w="100" w:type="dxa"/>
              <w:bottom w:w="80" w:type="dxa"/>
              <w:right w:w="100" w:type="dxa"/>
            </w:tcMar>
          </w:tcPr>
          <w:p w14:paraId="653D2266" w14:textId="77777777" w:rsidR="007D5836" w:rsidRDefault="00000000">
            <w:r>
              <w:t>Public repo cloning hits GitHub rate limits</w:t>
            </w:r>
          </w:p>
        </w:tc>
        <w:tc>
          <w:tcPr>
            <w:tcW w:w="6300" w:type="dxa"/>
            <w:tcMar>
              <w:top w:w="80" w:type="dxa"/>
              <w:left w:w="100" w:type="dxa"/>
              <w:bottom w:w="80" w:type="dxa"/>
              <w:right w:w="100" w:type="dxa"/>
            </w:tcMar>
          </w:tcPr>
          <w:p w14:paraId="755D9D7C" w14:textId="77777777" w:rsidR="007D5836" w:rsidRDefault="00000000">
            <w:r>
              <w:t>Use authenticated (but user-independent) API requests where possible; handle rate-limit errors gracefully in the UI.</w:t>
            </w:r>
          </w:p>
        </w:tc>
      </w:tr>
      <w:tr w:rsidR="007D5836" w14:paraId="479BC80F" w14:textId="77777777">
        <w:tblPrEx>
          <w:tblCellMar>
            <w:top w:w="0" w:type="dxa"/>
            <w:bottom w:w="0" w:type="dxa"/>
          </w:tblCellMar>
        </w:tblPrEx>
        <w:tc>
          <w:tcPr>
            <w:tcW w:w="3300" w:type="dxa"/>
            <w:tcMar>
              <w:top w:w="80" w:type="dxa"/>
              <w:left w:w="100" w:type="dxa"/>
              <w:bottom w:w="80" w:type="dxa"/>
              <w:right w:w="100" w:type="dxa"/>
            </w:tcMar>
          </w:tcPr>
          <w:p w14:paraId="0AF19C31" w14:textId="77777777" w:rsidR="007D5836" w:rsidRDefault="00000000">
            <w:r>
              <w:t>Demo repo fails live during presentation</w:t>
            </w:r>
          </w:p>
        </w:tc>
        <w:tc>
          <w:tcPr>
            <w:tcW w:w="6300" w:type="dxa"/>
            <w:tcMar>
              <w:top w:w="80" w:type="dxa"/>
              <w:left w:w="100" w:type="dxa"/>
              <w:bottom w:w="80" w:type="dxa"/>
              <w:right w:w="100" w:type="dxa"/>
            </w:tcMar>
          </w:tcPr>
          <w:p w14:paraId="7201BC25" w14:textId="77777777" w:rsidR="007D5836" w:rsidRDefault="00000000">
            <w:r>
              <w:t>Prepare 2–3 pre-tested repositories/tasks as reliable demo fallbacks.</w:t>
            </w:r>
          </w:p>
        </w:tc>
      </w:tr>
    </w:tbl>
    <w:p w14:paraId="3E56C197" w14:textId="77777777" w:rsidR="007D5836" w:rsidRDefault="00000000">
      <w:pPr>
        <w:pStyle w:val="Heading1"/>
        <w:spacing w:before="360" w:after="160"/>
      </w:pPr>
      <w:r>
        <w:lastRenderedPageBreak/>
        <w:t>12. Deliverables for This Capstone</w:t>
      </w:r>
    </w:p>
    <w:p w14:paraId="214D850A" w14:textId="77777777" w:rsidR="007D5836" w:rsidRDefault="00000000">
      <w:pPr>
        <w:pStyle w:val="ListParagraph"/>
        <w:numPr>
          <w:ilvl w:val="0"/>
          <w:numId w:val="2"/>
        </w:numPr>
        <w:spacing w:after="60"/>
      </w:pPr>
      <w:r>
        <w:t>Deployed, publicly accessible v1.0 web application.</w:t>
      </w:r>
    </w:p>
    <w:p w14:paraId="35F5998A" w14:textId="77777777" w:rsidR="007D5836" w:rsidRDefault="00000000">
      <w:pPr>
        <w:pStyle w:val="ListParagraph"/>
        <w:numPr>
          <w:ilvl w:val="0"/>
          <w:numId w:val="2"/>
        </w:numPr>
        <w:spacing w:after="60"/>
      </w:pPr>
      <w:r>
        <w:t>Source code repository with clear documentation.</w:t>
      </w:r>
    </w:p>
    <w:p w14:paraId="2A1012DC" w14:textId="77777777" w:rsidR="007D5836" w:rsidRDefault="00000000">
      <w:pPr>
        <w:pStyle w:val="ListParagraph"/>
        <w:numPr>
          <w:ilvl w:val="0"/>
          <w:numId w:val="2"/>
        </w:numPr>
        <w:spacing w:after="60"/>
      </w:pPr>
      <w:r>
        <w:t>This PRD.</w:t>
      </w:r>
    </w:p>
    <w:p w14:paraId="45B03F96" w14:textId="77777777" w:rsidR="007D5836" w:rsidRDefault="00000000">
      <w:pPr>
        <w:pStyle w:val="ListParagraph"/>
        <w:numPr>
          <w:ilvl w:val="0"/>
          <w:numId w:val="2"/>
        </w:numPr>
        <w:spacing w:after="60"/>
      </w:pPr>
      <w:r>
        <w:t>Day-by-day Implementation Blueprint (Days 2–10).</w:t>
      </w:r>
    </w:p>
    <w:p w14:paraId="15844A24" w14:textId="77777777" w:rsidR="007D5836" w:rsidRDefault="00000000">
      <w:pPr>
        <w:pStyle w:val="ListParagraph"/>
        <w:numPr>
          <w:ilvl w:val="0"/>
          <w:numId w:val="2"/>
        </w:numPr>
        <w:spacing w:after="60"/>
      </w:pPr>
      <w:r>
        <w:t>Pitch deck for presentation to the AB Talks cohort.</w:t>
      </w:r>
    </w:p>
    <w:sectPr w:rsidR="007D58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5297C"/>
    <w:multiLevelType w:val="hybridMultilevel"/>
    <w:tmpl w:val="FE0A6170"/>
    <w:lvl w:ilvl="0" w:tplc="7B02664C">
      <w:start w:val="1"/>
      <w:numFmt w:val="bullet"/>
      <w:lvlText w:val="●"/>
      <w:lvlJc w:val="left"/>
      <w:pPr>
        <w:ind w:left="720" w:hanging="360"/>
      </w:pPr>
    </w:lvl>
    <w:lvl w:ilvl="1" w:tplc="DBC0ED3E">
      <w:start w:val="1"/>
      <w:numFmt w:val="bullet"/>
      <w:lvlText w:val="○"/>
      <w:lvlJc w:val="left"/>
      <w:pPr>
        <w:ind w:left="1440" w:hanging="360"/>
      </w:pPr>
    </w:lvl>
    <w:lvl w:ilvl="2" w:tplc="FCF031A2">
      <w:start w:val="1"/>
      <w:numFmt w:val="bullet"/>
      <w:lvlText w:val="■"/>
      <w:lvlJc w:val="left"/>
      <w:pPr>
        <w:ind w:left="2160" w:hanging="360"/>
      </w:pPr>
    </w:lvl>
    <w:lvl w:ilvl="3" w:tplc="74685D4C">
      <w:start w:val="1"/>
      <w:numFmt w:val="bullet"/>
      <w:lvlText w:val="●"/>
      <w:lvlJc w:val="left"/>
      <w:pPr>
        <w:ind w:left="2880" w:hanging="360"/>
      </w:pPr>
    </w:lvl>
    <w:lvl w:ilvl="4" w:tplc="90325C80">
      <w:start w:val="1"/>
      <w:numFmt w:val="bullet"/>
      <w:lvlText w:val="○"/>
      <w:lvlJc w:val="left"/>
      <w:pPr>
        <w:ind w:left="3600" w:hanging="360"/>
      </w:pPr>
    </w:lvl>
    <w:lvl w:ilvl="5" w:tplc="27881A0E">
      <w:start w:val="1"/>
      <w:numFmt w:val="bullet"/>
      <w:lvlText w:val="■"/>
      <w:lvlJc w:val="left"/>
      <w:pPr>
        <w:ind w:left="4320" w:hanging="360"/>
      </w:pPr>
    </w:lvl>
    <w:lvl w:ilvl="6" w:tplc="E70A312C">
      <w:start w:val="1"/>
      <w:numFmt w:val="bullet"/>
      <w:lvlText w:val="●"/>
      <w:lvlJc w:val="left"/>
      <w:pPr>
        <w:ind w:left="5040" w:hanging="360"/>
      </w:pPr>
    </w:lvl>
    <w:lvl w:ilvl="7" w:tplc="CE3207D2">
      <w:start w:val="1"/>
      <w:numFmt w:val="bullet"/>
      <w:lvlText w:val="●"/>
      <w:lvlJc w:val="left"/>
      <w:pPr>
        <w:ind w:left="5760" w:hanging="360"/>
      </w:pPr>
    </w:lvl>
    <w:lvl w:ilvl="8" w:tplc="78D62046">
      <w:start w:val="1"/>
      <w:numFmt w:val="bullet"/>
      <w:lvlText w:val="●"/>
      <w:lvlJc w:val="left"/>
      <w:pPr>
        <w:ind w:left="6480" w:hanging="360"/>
      </w:pPr>
    </w:lvl>
  </w:abstractNum>
  <w:abstractNum w:abstractNumId="1" w15:restartNumberingAfterBreak="0">
    <w:nsid w:val="2CF16840"/>
    <w:multiLevelType w:val="hybridMultilevel"/>
    <w:tmpl w:val="4148EC1A"/>
    <w:lvl w:ilvl="0" w:tplc="29A4FD06">
      <w:start w:val="1"/>
      <w:numFmt w:val="bullet"/>
      <w:lvlText w:val="•"/>
      <w:lvlJc w:val="left"/>
      <w:pPr>
        <w:ind w:left="450" w:hanging="270"/>
      </w:pPr>
    </w:lvl>
    <w:lvl w:ilvl="1" w:tplc="8904D72A">
      <w:numFmt w:val="decimal"/>
      <w:lvlText w:val=""/>
      <w:lvlJc w:val="left"/>
    </w:lvl>
    <w:lvl w:ilvl="2" w:tplc="0FF8E0B2">
      <w:numFmt w:val="decimal"/>
      <w:lvlText w:val=""/>
      <w:lvlJc w:val="left"/>
    </w:lvl>
    <w:lvl w:ilvl="3" w:tplc="C1CC6A54">
      <w:numFmt w:val="decimal"/>
      <w:lvlText w:val=""/>
      <w:lvlJc w:val="left"/>
    </w:lvl>
    <w:lvl w:ilvl="4" w:tplc="9FEE1A6E">
      <w:numFmt w:val="decimal"/>
      <w:lvlText w:val=""/>
      <w:lvlJc w:val="left"/>
    </w:lvl>
    <w:lvl w:ilvl="5" w:tplc="431AA416">
      <w:numFmt w:val="decimal"/>
      <w:lvlText w:val=""/>
      <w:lvlJc w:val="left"/>
    </w:lvl>
    <w:lvl w:ilvl="6" w:tplc="88B4E412">
      <w:numFmt w:val="decimal"/>
      <w:lvlText w:val=""/>
      <w:lvlJc w:val="left"/>
    </w:lvl>
    <w:lvl w:ilvl="7" w:tplc="3C480882">
      <w:numFmt w:val="decimal"/>
      <w:lvlText w:val=""/>
      <w:lvlJc w:val="left"/>
    </w:lvl>
    <w:lvl w:ilvl="8" w:tplc="D84EC3B6">
      <w:numFmt w:val="decimal"/>
      <w:lvlText w:val=""/>
      <w:lvlJc w:val="left"/>
    </w:lvl>
  </w:abstractNum>
  <w:num w:numId="1" w16cid:durableId="1434979399">
    <w:abstractNumId w:val="0"/>
    <w:lvlOverride w:ilvl="0">
      <w:startOverride w:val="1"/>
    </w:lvlOverride>
  </w:num>
  <w:num w:numId="2" w16cid:durableId="7687023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836"/>
    <w:rsid w:val="00471A4A"/>
    <w:rsid w:val="00603F57"/>
    <w:rsid w:val="007D58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D7B5"/>
  <w15:docId w15:val="{5CFD5013-4FDD-4365-A2B8-5AD015889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1576</Words>
  <Characters>8986</Characters>
  <Application>Microsoft Office Word</Application>
  <DocSecurity>0</DocSecurity>
  <Lines>74</Lines>
  <Paragraphs>21</Paragraphs>
  <ScaleCrop>false</ScaleCrop>
  <Company/>
  <LinksUpToDate>false</LinksUpToDate>
  <CharactersWithSpaces>10541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Reemaz Jawed</cp:lastModifiedBy>
  <cp:revision>2</cp:revision>
  <dcterms:created xsi:type="dcterms:W3CDTF">2026-07-21T15:17:00Z</dcterms:created>
  <dcterms:modified xsi:type="dcterms:W3CDTF">2026-07-22T16:20:00Z</dcterms:modified>
</cp:coreProperties>
</file>