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877" w:rsidRDefault="00FB46BB">
      <w:r>
        <w:t>COMPENDIO ESTADISTICO 2015</w:t>
      </w:r>
    </w:p>
    <w:p w:rsidR="00FB46BB" w:rsidRDefault="00FB46BB"/>
    <w:p w:rsidR="00FB46BB" w:rsidRDefault="00261AD8">
      <w:hyperlink r:id="rId5" w:history="1">
        <w:r w:rsidR="00FB46BB" w:rsidRPr="00CD2EC3">
          <w:rPr>
            <w:rStyle w:val="Hipervnculo"/>
          </w:rPr>
          <w:t>http://www.inei.gob.pe/media/MenuRecursivo/publicaciones_digitales/Est/Lib1253/compendio2015.html</w:t>
        </w:r>
      </w:hyperlink>
    </w:p>
    <w:p w:rsidR="00261AD8" w:rsidRDefault="00261AD8" w:rsidP="00261AD8">
      <w:r>
        <w:t>PERÚ EN CIFRAS:</w:t>
      </w:r>
    </w:p>
    <w:p w:rsidR="00261AD8" w:rsidRDefault="00261AD8" w:rsidP="00261AD8">
      <w:hyperlink r:id="rId6" w:history="1">
        <w:r w:rsidRPr="003350DC">
          <w:rPr>
            <w:rStyle w:val="Hipervnculo"/>
          </w:rPr>
          <w:t>http://www.inei.gob.pe/</w:t>
        </w:r>
      </w:hyperlink>
    </w:p>
    <w:p w:rsidR="00FB46BB" w:rsidRDefault="00FB46BB">
      <w:bookmarkStart w:id="0" w:name="_GoBack"/>
      <w:bookmarkEnd w:id="0"/>
    </w:p>
    <w:sectPr w:rsidR="00FB46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6BB"/>
    <w:rsid w:val="00261AD8"/>
    <w:rsid w:val="005B3877"/>
    <w:rsid w:val="00FB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46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46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inei.gob.pe/" TargetMode="External"/><Relationship Id="rId5" Type="http://schemas.openxmlformats.org/officeDocument/2006/relationships/hyperlink" Target="http://www.inei.gob.pe/media/MenuRecursivo/publicaciones_digitales/Est/Lib1253/compendio201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2015-09-07T21:15:00Z</dcterms:created>
  <dcterms:modified xsi:type="dcterms:W3CDTF">2015-09-28T15:39:00Z</dcterms:modified>
</cp:coreProperties>
</file>