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C3E" w:rsidRPr="00372C3E" w:rsidRDefault="00372C3E" w:rsidP="00372C3E">
      <w:pPr>
        <w:shd w:val="clear" w:color="auto" w:fill="EEEEEE"/>
        <w:spacing w:after="30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Mr. Salem Al Hammadi, is a law graduate from University 8 France.</w:t>
      </w:r>
    </w:p>
    <w:p w:rsidR="00372C3E" w:rsidRPr="00372C3E"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Prior to setting up Rayyan Advocates in the year 2009, he acquired varied experiences with international law firms and contributed towards law.</w:t>
      </w:r>
    </w:p>
    <w:p w:rsidR="00372C3E" w:rsidRPr="00372C3E"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Salem Al Hammadi's areas of practice include Litigation both Criminal And Civil, Rent Disputes Redressal, Arbitration, Real Estate, Family laws etc.</w:t>
      </w:r>
    </w:p>
    <w:p w:rsidR="00372C3E" w:rsidRPr="00372C3E" w:rsidRDefault="00372C3E" w:rsidP="00372C3E">
      <w:pPr>
        <w:spacing w:after="0" w:line="240" w:lineRule="auto"/>
        <w:rPr>
          <w:rFonts w:ascii="Times New Roman" w:eastAsia="Times New Roman" w:hAnsi="Times New Roman" w:cs="Times New Roman"/>
          <w:sz w:val="24"/>
          <w:szCs w:val="24"/>
        </w:rPr>
      </w:pPr>
      <w:r w:rsidRPr="00372C3E">
        <w:rPr>
          <w:rFonts w:ascii="Arial" w:eastAsia="Times New Roman" w:hAnsi="Arial" w:cs="Arial"/>
          <w:color w:val="333333"/>
          <w:sz w:val="24"/>
          <w:szCs w:val="24"/>
        </w:rPr>
        <w:br/>
      </w:r>
    </w:p>
    <w:p w:rsidR="00372C3E" w:rsidRPr="00372C3E"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With an edge in many European Languages, customers are comfortable discussing their issues with him in their native languages.</w:t>
      </w:r>
    </w:p>
    <w:p w:rsidR="00B81664" w:rsidRDefault="00B81664"/>
    <w:p w:rsidR="00E05B1A" w:rsidRDefault="00E05B1A">
      <w:r>
        <w:t>SALEM AL HAMMADI</w:t>
      </w:r>
    </w:p>
    <w:p w:rsidR="00E05B1A" w:rsidRDefault="00E05B1A">
      <w:r>
        <w:t>Founder and Managing Partner</w:t>
      </w:r>
    </w:p>
    <w:p w:rsidR="00E05B1A" w:rsidRDefault="00E05B1A" w:rsidP="00C777A0">
      <w:r>
        <w:t>Salem al Hammadi is a Founder and Managing partner of Rayyan Advocates and Legal Consultants</w:t>
      </w:r>
      <w:r w:rsidR="00CC33CC">
        <w:t>,</w:t>
      </w:r>
      <w:r w:rsidR="00C777A0">
        <w:t xml:space="preserve"> incorporated in the </w:t>
      </w:r>
      <w:r>
        <w:t>year 2009</w:t>
      </w:r>
      <w:r w:rsidR="00B10BF9">
        <w:t xml:space="preserve"> and a prior experience with Dubai Holding</w:t>
      </w:r>
      <w:r w:rsidR="00417491">
        <w:t xml:space="preserve"> group</w:t>
      </w:r>
      <w:r w:rsidR="00BB43D3">
        <w:t xml:space="preserve"> in the Legal capacity</w:t>
      </w:r>
      <w:r w:rsidR="00B10BF9">
        <w:t xml:space="preserve">. </w:t>
      </w:r>
      <w:r>
        <w:t xml:space="preserve">With </w:t>
      </w:r>
      <w:r w:rsidR="001B0650">
        <w:t xml:space="preserve">an extensive </w:t>
      </w:r>
      <w:r>
        <w:t>track record of leading a successful full services law firm with</w:t>
      </w:r>
      <w:r w:rsidR="001B0650">
        <w:t xml:space="preserve"> varied expertise in Litigation-</w:t>
      </w:r>
      <w:r>
        <w:t xml:space="preserve"> Criminal and Civil, Arbitration, Rental Disputes</w:t>
      </w:r>
      <w:r w:rsidR="009A31B1">
        <w:t>,</w:t>
      </w:r>
      <w:r w:rsidR="00417491">
        <w:t xml:space="preserve"> Real Estate and Family Courts.</w:t>
      </w:r>
    </w:p>
    <w:p w:rsidR="00E05B1A" w:rsidRDefault="00E05B1A">
      <w:r>
        <w:t xml:space="preserve">Salem Al Hammadi </w:t>
      </w:r>
      <w:r w:rsidR="00CC33CC">
        <w:t>is a dynamic leader with a professional and academic footprint in France.</w:t>
      </w:r>
      <w:r w:rsidR="0044101A">
        <w:t xml:space="preserve"> He e</w:t>
      </w:r>
      <w:r>
        <w:t xml:space="preserve">arned a </w:t>
      </w:r>
      <w:r w:rsidR="00C701AE">
        <w:t xml:space="preserve">Law </w:t>
      </w:r>
      <w:r>
        <w:t xml:space="preserve">Graduate degree from the renowned </w:t>
      </w:r>
      <w:r w:rsidR="00C701AE">
        <w:t xml:space="preserve">University </w:t>
      </w:r>
      <w:r w:rsidR="000B6F08">
        <w:t xml:space="preserve">Paris </w:t>
      </w:r>
      <w:r w:rsidR="00C701AE">
        <w:t xml:space="preserve">8 </w:t>
      </w:r>
      <w:r w:rsidR="000B6F08">
        <w:t xml:space="preserve">in </w:t>
      </w:r>
      <w:r w:rsidR="00C701AE">
        <w:t xml:space="preserve">France and is </w:t>
      </w:r>
      <w:r w:rsidR="008B3C55">
        <w:t xml:space="preserve">a </w:t>
      </w:r>
      <w:r w:rsidR="00C701AE">
        <w:t xml:space="preserve">registered lawyer with Dubai Legal Affairs </w:t>
      </w:r>
      <w:r w:rsidR="006B5AA6">
        <w:t>Department, Federal Court</w:t>
      </w:r>
      <w:r w:rsidR="008662AD">
        <w:t>s</w:t>
      </w:r>
      <w:r w:rsidR="006B5AA6">
        <w:t xml:space="preserve"> and</w:t>
      </w:r>
      <w:r w:rsidR="007A7980">
        <w:t xml:space="preserve"> Abu Dhabi Courts</w:t>
      </w:r>
      <w:r w:rsidR="00316A44">
        <w:t>,</w:t>
      </w:r>
      <w:r w:rsidR="007A7980">
        <w:t xml:space="preserve"> with the language proficiency in French, German, Italian and other European languages. </w:t>
      </w:r>
    </w:p>
    <w:p w:rsidR="00372C3E" w:rsidRDefault="00372C3E"/>
    <w:p w:rsidR="007A7980" w:rsidRDefault="007A7980">
      <w:r>
        <w:t>DIPAK THAKUR</w:t>
      </w:r>
    </w:p>
    <w:p w:rsidR="00D26EDE" w:rsidRDefault="00D26EDE">
      <w:r>
        <w:t>LEGAL CONSULTANT</w:t>
      </w:r>
    </w:p>
    <w:p w:rsidR="007A7980" w:rsidRDefault="007A7980">
      <w:r>
        <w:t>Dipak Thakur is a Bachelor of Commerce and a Law Graduate</w:t>
      </w:r>
      <w:r w:rsidR="00D26EDE">
        <w:t xml:space="preserve"> from University of Mumbai</w:t>
      </w:r>
      <w:r w:rsidR="008A071A">
        <w:t>, India</w:t>
      </w:r>
      <w:r w:rsidR="00D26EDE">
        <w:t>. With an extensive experience in Intellectual Property Laws, Succession, Commercial Law and Criminal Law, his diverse clientele include but not limite</w:t>
      </w:r>
      <w:r w:rsidR="00F4492E">
        <w:t>d to individuals and Corporates.</w:t>
      </w:r>
    </w:p>
    <w:p w:rsidR="00D26EDE" w:rsidRDefault="00225828">
      <w:r>
        <w:t>With his diverse experience he has led high profile advisory engagements for some of our high profile clientele.  Our customers have immensely benefited from his rich and remarkable expertise.</w:t>
      </w:r>
    </w:p>
    <w:p w:rsidR="00372C3E" w:rsidRDefault="00372C3E"/>
    <w:p w:rsidR="00372C3E" w:rsidRDefault="00372C3E"/>
    <w:p w:rsidR="007A7980"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 xml:space="preserve">Dipak Thakur </w:t>
      </w:r>
    </w:p>
    <w:p w:rsidR="00372C3E" w:rsidRPr="00372C3E"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is a Bachelor of Commerce graduate and also holds a Bachelor of Law degree from the University of Mumbai.</w:t>
      </w:r>
    </w:p>
    <w:p w:rsidR="00372C3E" w:rsidRPr="00372C3E" w:rsidRDefault="00372C3E" w:rsidP="00372C3E">
      <w:pPr>
        <w:spacing w:after="0" w:line="240" w:lineRule="auto"/>
        <w:rPr>
          <w:rFonts w:ascii="Times New Roman" w:eastAsia="Times New Roman" w:hAnsi="Times New Roman" w:cs="Times New Roman"/>
          <w:sz w:val="24"/>
          <w:szCs w:val="24"/>
        </w:rPr>
      </w:pPr>
      <w:r w:rsidRPr="00372C3E">
        <w:rPr>
          <w:rFonts w:ascii="Arial" w:eastAsia="Times New Roman" w:hAnsi="Arial" w:cs="Arial"/>
          <w:color w:val="333333"/>
          <w:sz w:val="24"/>
          <w:szCs w:val="24"/>
        </w:rPr>
        <w:br/>
      </w:r>
    </w:p>
    <w:p w:rsidR="00372C3E" w:rsidRPr="00372C3E" w:rsidRDefault="00372C3E" w:rsidP="00372C3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He has extensive experience in Intellectual Property Laws, Commercial and Corporate Law, Drafting of Legal agreements. His diverse clientele not only include public and private firms but also individuals who require legal help.</w:t>
      </w:r>
    </w:p>
    <w:p w:rsidR="00372C3E" w:rsidRPr="00372C3E" w:rsidRDefault="00372C3E" w:rsidP="00372C3E">
      <w:pPr>
        <w:spacing w:after="0" w:line="240" w:lineRule="auto"/>
        <w:rPr>
          <w:rFonts w:ascii="Times New Roman" w:eastAsia="Times New Roman" w:hAnsi="Times New Roman" w:cs="Times New Roman"/>
          <w:sz w:val="24"/>
          <w:szCs w:val="24"/>
        </w:rPr>
      </w:pPr>
      <w:r w:rsidRPr="00372C3E">
        <w:rPr>
          <w:rFonts w:ascii="Arial" w:eastAsia="Times New Roman" w:hAnsi="Arial" w:cs="Arial"/>
          <w:color w:val="333333"/>
          <w:sz w:val="24"/>
          <w:szCs w:val="24"/>
        </w:rPr>
        <w:lastRenderedPageBreak/>
        <w:br/>
      </w:r>
    </w:p>
    <w:p w:rsidR="00F4492E" w:rsidRDefault="00372C3E" w:rsidP="00F4492E">
      <w:pPr>
        <w:shd w:val="clear" w:color="auto" w:fill="EEEEEE"/>
        <w:spacing w:after="0" w:line="240" w:lineRule="auto"/>
        <w:jc w:val="center"/>
        <w:rPr>
          <w:rFonts w:ascii="Arial" w:eastAsia="Times New Roman" w:hAnsi="Arial" w:cs="Arial"/>
          <w:color w:val="333333"/>
          <w:sz w:val="23"/>
          <w:szCs w:val="23"/>
        </w:rPr>
      </w:pPr>
      <w:r w:rsidRPr="00372C3E">
        <w:rPr>
          <w:rFonts w:ascii="Arial" w:eastAsia="Times New Roman" w:hAnsi="Arial" w:cs="Arial"/>
          <w:color w:val="333333"/>
          <w:sz w:val="23"/>
          <w:szCs w:val="23"/>
        </w:rPr>
        <w:t>Dipak has added value with his rich experience in Real Estate, Commercial Law, Drafting of Contracts and Wills and our customers have immensely benefited from his skillful expertise and understanding of the Laws.</w:t>
      </w:r>
    </w:p>
    <w:p w:rsidR="00F4492E" w:rsidRDefault="00F4492E" w:rsidP="00F4492E">
      <w:pPr>
        <w:shd w:val="clear" w:color="auto" w:fill="EEEEEE"/>
        <w:spacing w:after="0" w:line="240" w:lineRule="auto"/>
        <w:jc w:val="center"/>
        <w:rPr>
          <w:rFonts w:ascii="Arial" w:eastAsia="Times New Roman" w:hAnsi="Arial" w:cs="Arial"/>
          <w:color w:val="333333"/>
          <w:sz w:val="23"/>
          <w:szCs w:val="23"/>
        </w:rPr>
      </w:pPr>
    </w:p>
    <w:p w:rsidR="00F4492E" w:rsidRPr="00F4492E" w:rsidRDefault="00F4492E" w:rsidP="00F4492E">
      <w:pPr>
        <w:rPr>
          <w:rFonts w:ascii="Arial" w:eastAsia="Times New Roman" w:hAnsi="Arial" w:cs="Arial"/>
          <w:sz w:val="23"/>
          <w:szCs w:val="23"/>
        </w:rPr>
      </w:pPr>
    </w:p>
    <w:p w:rsidR="00F4492E" w:rsidRDefault="00F4492E" w:rsidP="00F4492E">
      <w:pPr>
        <w:rPr>
          <w:rFonts w:ascii="Arial" w:eastAsia="Times New Roman" w:hAnsi="Arial" w:cs="Arial"/>
          <w:sz w:val="23"/>
          <w:szCs w:val="23"/>
        </w:rPr>
      </w:pPr>
      <w:r>
        <w:rPr>
          <w:rFonts w:ascii="Arial" w:eastAsia="Times New Roman" w:hAnsi="Arial" w:cs="Arial"/>
          <w:sz w:val="23"/>
          <w:szCs w:val="23"/>
        </w:rPr>
        <w:t>Ayman Makram</w:t>
      </w:r>
    </w:p>
    <w:p w:rsidR="00F4492E" w:rsidRDefault="00F4492E" w:rsidP="00F4492E">
      <w:pPr>
        <w:rPr>
          <w:rFonts w:ascii="Arial" w:eastAsia="Times New Roman" w:hAnsi="Arial" w:cs="Arial"/>
          <w:sz w:val="23"/>
          <w:szCs w:val="23"/>
        </w:rPr>
      </w:pPr>
    </w:p>
    <w:p w:rsidR="00F4492E" w:rsidRDefault="00F4492E" w:rsidP="00F4492E">
      <w:pPr>
        <w:rPr>
          <w:rFonts w:ascii="Arial" w:eastAsia="Times New Roman" w:hAnsi="Arial" w:cs="Arial"/>
          <w:sz w:val="23"/>
          <w:szCs w:val="23"/>
        </w:rPr>
      </w:pPr>
      <w:r>
        <w:rPr>
          <w:rFonts w:ascii="Arial" w:eastAsia="Times New Roman" w:hAnsi="Arial" w:cs="Arial"/>
          <w:sz w:val="23"/>
          <w:szCs w:val="23"/>
        </w:rPr>
        <w:t>Please change to</w:t>
      </w:r>
      <w:r w:rsidR="00876169">
        <w:rPr>
          <w:rFonts w:ascii="Arial" w:eastAsia="Times New Roman" w:hAnsi="Arial" w:cs="Arial"/>
          <w:sz w:val="23"/>
          <w:szCs w:val="23"/>
        </w:rPr>
        <w:t>&gt;&gt;&gt;&gt;</w:t>
      </w:r>
      <w:bookmarkStart w:id="0" w:name="_GoBack"/>
      <w:bookmarkEnd w:id="0"/>
    </w:p>
    <w:p w:rsidR="00F4492E" w:rsidRDefault="00F4492E" w:rsidP="00F4492E">
      <w:pPr>
        <w:rPr>
          <w:rFonts w:ascii="Arial" w:eastAsia="Times New Roman" w:hAnsi="Arial" w:cs="Arial"/>
          <w:sz w:val="23"/>
          <w:szCs w:val="23"/>
        </w:rPr>
      </w:pPr>
      <w:r>
        <w:rPr>
          <w:rFonts w:ascii="Arial" w:eastAsia="Times New Roman" w:hAnsi="Arial" w:cs="Arial"/>
          <w:sz w:val="23"/>
          <w:szCs w:val="23"/>
        </w:rPr>
        <w:t xml:space="preserve">Ain Shams University </w:t>
      </w:r>
    </w:p>
    <w:p w:rsidR="00F4492E" w:rsidRPr="00F4492E" w:rsidRDefault="00F4492E" w:rsidP="00F4492E">
      <w:pPr>
        <w:rPr>
          <w:rFonts w:ascii="Arial" w:eastAsia="Times New Roman" w:hAnsi="Arial" w:cs="Arial"/>
          <w:sz w:val="23"/>
          <w:szCs w:val="23"/>
        </w:rPr>
      </w:pPr>
      <w:r>
        <w:rPr>
          <w:rFonts w:ascii="Arial" w:eastAsia="Times New Roman" w:hAnsi="Arial" w:cs="Arial"/>
          <w:sz w:val="23"/>
          <w:szCs w:val="23"/>
        </w:rPr>
        <w:t>Over 17 years of rich experience</w:t>
      </w:r>
    </w:p>
    <w:sectPr w:rsidR="00F4492E" w:rsidRPr="00F4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3E"/>
    <w:rsid w:val="000B6F08"/>
    <w:rsid w:val="001B0650"/>
    <w:rsid w:val="00225828"/>
    <w:rsid w:val="00316A44"/>
    <w:rsid w:val="00372C3E"/>
    <w:rsid w:val="00417491"/>
    <w:rsid w:val="0044101A"/>
    <w:rsid w:val="006B5AA6"/>
    <w:rsid w:val="007A7980"/>
    <w:rsid w:val="008662AD"/>
    <w:rsid w:val="00876169"/>
    <w:rsid w:val="008A071A"/>
    <w:rsid w:val="008B3C55"/>
    <w:rsid w:val="009A31B1"/>
    <w:rsid w:val="00B10BF9"/>
    <w:rsid w:val="00B81664"/>
    <w:rsid w:val="00BB43D3"/>
    <w:rsid w:val="00C701AE"/>
    <w:rsid w:val="00C777A0"/>
    <w:rsid w:val="00CC33CC"/>
    <w:rsid w:val="00D26EDE"/>
    <w:rsid w:val="00E05B1A"/>
    <w:rsid w:val="00ED799E"/>
    <w:rsid w:val="00F44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1AC1"/>
  <w15:chartTrackingRefBased/>
  <w15:docId w15:val="{BC3F33FF-48CE-442D-9148-CA2D38B3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C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311801">
      <w:bodyDiv w:val="1"/>
      <w:marLeft w:val="0"/>
      <w:marRight w:val="0"/>
      <w:marTop w:val="0"/>
      <w:marBottom w:val="0"/>
      <w:divBdr>
        <w:top w:val="none" w:sz="0" w:space="0" w:color="auto"/>
        <w:left w:val="none" w:sz="0" w:space="0" w:color="auto"/>
        <w:bottom w:val="none" w:sz="0" w:space="0" w:color="auto"/>
        <w:right w:val="none" w:sz="0" w:space="0" w:color="auto"/>
      </w:divBdr>
    </w:div>
    <w:div w:id="20369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2018-03-19T20:30:00Z</dcterms:created>
  <dcterms:modified xsi:type="dcterms:W3CDTF">2018-03-23T07:50:00Z</dcterms:modified>
</cp:coreProperties>
</file>