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8115" w14:textId="77777777" w:rsidR="0092329E" w:rsidRDefault="0092329E"/>
    <w:p w14:paraId="7FC0E4B5" w14:textId="77777777" w:rsidR="0092329E" w:rsidRDefault="0092329E"/>
    <w:p w14:paraId="4918F8EC" w14:textId="77777777" w:rsidR="00C64C77" w:rsidRDefault="00C64C77"/>
    <w:p w14:paraId="7F866BF1" w14:textId="77777777" w:rsidR="00C64C77" w:rsidRDefault="00C64C77"/>
    <w:p w14:paraId="7828F1D2" w14:textId="77777777" w:rsidR="00C64C77" w:rsidRDefault="00C64C77"/>
    <w:p w14:paraId="749CAAEE" w14:textId="77777777" w:rsidR="00C64C77" w:rsidRDefault="00C64C77"/>
    <w:p w14:paraId="415D410F" w14:textId="77777777" w:rsidR="00C64C77" w:rsidRDefault="00C64C77"/>
    <w:p w14:paraId="54B346C1" w14:textId="77777777" w:rsidR="00C64C77" w:rsidRDefault="00C64C77"/>
    <w:p w14:paraId="4647988E" w14:textId="77777777" w:rsidR="00C64C77" w:rsidRDefault="00C64C77"/>
    <w:p w14:paraId="7BABDBAD" w14:textId="77777777" w:rsidR="00C64C77" w:rsidRDefault="00C64C77"/>
    <w:p w14:paraId="1E8615E7" w14:textId="77777777" w:rsidR="00C64C77" w:rsidRDefault="00C64C77"/>
    <w:p w14:paraId="2505113B" w14:textId="77777777" w:rsidR="00C64C77" w:rsidRDefault="00C64C77"/>
    <w:p w14:paraId="24E33657" w14:textId="77777777" w:rsidR="00C64C77" w:rsidRDefault="00C64C77"/>
    <w:p w14:paraId="4827BEDB" w14:textId="77777777" w:rsidR="00C64C77" w:rsidRDefault="00C64C77"/>
    <w:p w14:paraId="2612EB0B" w14:textId="77777777" w:rsidR="0092329E" w:rsidRDefault="0092329E"/>
    <w:p w14:paraId="3ECFBF11" w14:textId="77777777" w:rsidR="0092329E" w:rsidRDefault="00000000">
      <w:pPr>
        <w:spacing w:after="200"/>
        <w:jc w:val="center"/>
      </w:pPr>
      <w:proofErr w:type="spellStart"/>
      <w:r>
        <w:rPr>
          <w:b/>
          <w:bCs/>
          <w:color w:val="1A5276"/>
          <w:sz w:val="72"/>
          <w:szCs w:val="72"/>
        </w:rPr>
        <w:t>MasrRetail</w:t>
      </w:r>
      <w:proofErr w:type="spellEnd"/>
      <w:r>
        <w:rPr>
          <w:b/>
          <w:bCs/>
          <w:color w:val="1A5276"/>
          <w:sz w:val="72"/>
          <w:szCs w:val="72"/>
        </w:rPr>
        <w:t xml:space="preserve"> ETL</w:t>
      </w:r>
    </w:p>
    <w:p w14:paraId="42E1C040" w14:textId="77777777" w:rsidR="0092329E" w:rsidRDefault="00000000">
      <w:pPr>
        <w:spacing w:after="100"/>
        <w:jc w:val="center"/>
      </w:pPr>
      <w:r>
        <w:rPr>
          <w:b/>
          <w:bCs/>
          <w:color w:val="148F77"/>
          <w:sz w:val="40"/>
          <w:szCs w:val="40"/>
        </w:rPr>
        <w:t>Project Documentation</w:t>
      </w:r>
    </w:p>
    <w:p w14:paraId="69991F41" w14:textId="77777777" w:rsidR="0092329E" w:rsidRDefault="00000000">
      <w:pPr>
        <w:spacing w:after="80"/>
        <w:jc w:val="center"/>
      </w:pPr>
      <w:r>
        <w:rPr>
          <w:i/>
          <w:iCs/>
          <w:sz w:val="28"/>
          <w:szCs w:val="28"/>
        </w:rPr>
        <w:t>Grocery Price Analysis in Egypt</w:t>
      </w:r>
    </w:p>
    <w:p w14:paraId="3250EFCF" w14:textId="77777777" w:rsidR="0092329E" w:rsidRDefault="0092329E"/>
    <w:p w14:paraId="660CA0F4" w14:textId="77777777" w:rsidR="0092329E" w:rsidRDefault="0092329E"/>
    <w:p w14:paraId="0D8798CB" w14:textId="77777777" w:rsidR="0092329E" w:rsidRDefault="00000000">
      <w:pPr>
        <w:spacing w:after="60"/>
        <w:jc w:val="center"/>
      </w:pPr>
      <w:r>
        <w:rPr>
          <w:b/>
          <w:bCs/>
          <w:color w:val="1A5276"/>
        </w:rPr>
        <w:t>Team Members:</w:t>
      </w:r>
    </w:p>
    <w:p w14:paraId="25FD69A8" w14:textId="77777777" w:rsidR="0092329E" w:rsidRDefault="00000000">
      <w:pPr>
        <w:spacing w:after="40"/>
        <w:jc w:val="center"/>
      </w:pPr>
      <w:r>
        <w:t>Reem Yasser Mohamed</w:t>
      </w:r>
    </w:p>
    <w:p w14:paraId="05CB1792" w14:textId="77777777" w:rsidR="0092329E" w:rsidRDefault="00000000">
      <w:pPr>
        <w:spacing w:after="40"/>
        <w:jc w:val="center"/>
      </w:pPr>
      <w:r>
        <w:t>Reem Osama Mohamed</w:t>
      </w:r>
    </w:p>
    <w:p w14:paraId="5B53DEBB" w14:textId="77777777" w:rsidR="0092329E" w:rsidRDefault="00000000">
      <w:pPr>
        <w:spacing w:after="40"/>
        <w:jc w:val="center"/>
      </w:pPr>
      <w:r>
        <w:t>Mai Ahmed Mostafa</w:t>
      </w:r>
    </w:p>
    <w:p w14:paraId="3B948998" w14:textId="77777777" w:rsidR="0092329E" w:rsidRDefault="00000000">
      <w:pPr>
        <w:spacing w:after="40"/>
        <w:jc w:val="center"/>
      </w:pPr>
      <w:proofErr w:type="spellStart"/>
      <w:r>
        <w:t>Joussiana</w:t>
      </w:r>
      <w:proofErr w:type="spellEnd"/>
      <w:r>
        <w:t xml:space="preserve"> Atef Marzouk</w:t>
      </w:r>
    </w:p>
    <w:p w14:paraId="4C6F6801" w14:textId="77777777" w:rsidR="0092329E" w:rsidRDefault="0092329E"/>
    <w:p w14:paraId="68F5DBC2" w14:textId="77777777" w:rsidR="0092329E" w:rsidRPr="002A34FA" w:rsidRDefault="00000000">
      <w:pPr>
        <w:jc w:val="center"/>
        <w:rPr>
          <w:b/>
          <w:bCs/>
          <w:color w:val="auto"/>
        </w:rPr>
      </w:pPr>
      <w:r w:rsidRPr="002A34FA">
        <w:rPr>
          <w:b/>
          <w:bCs/>
          <w:color w:val="auto"/>
        </w:rPr>
        <w:t>Year: 2026</w:t>
      </w:r>
    </w:p>
    <w:p w14:paraId="1BB84F70" w14:textId="77777777" w:rsidR="00636778" w:rsidRDefault="00636778"/>
    <w:p w14:paraId="1D5F62BE" w14:textId="77777777" w:rsidR="00636778" w:rsidRDefault="00636778"/>
    <w:p w14:paraId="2F08EC1B" w14:textId="77777777" w:rsidR="00636778" w:rsidRDefault="00636778"/>
    <w:p w14:paraId="0656DF17" w14:textId="77777777" w:rsidR="00636778" w:rsidRDefault="00636778"/>
    <w:p w14:paraId="5315886A" w14:textId="77777777" w:rsidR="00636778" w:rsidRDefault="00636778"/>
    <w:p w14:paraId="50804A7D" w14:textId="77777777" w:rsidR="00636778" w:rsidRDefault="00636778"/>
    <w:p w14:paraId="472C225F" w14:textId="77777777" w:rsidR="00636778" w:rsidRDefault="00636778"/>
    <w:p w14:paraId="4C3B5248" w14:textId="77777777" w:rsidR="00636778" w:rsidRDefault="00636778"/>
    <w:p w14:paraId="4C269522" w14:textId="77777777" w:rsidR="00636778" w:rsidRDefault="00636778"/>
    <w:p w14:paraId="0EE1CD2C" w14:textId="77777777" w:rsidR="00636778" w:rsidRDefault="00636778"/>
    <w:p w14:paraId="22F74AC9" w14:textId="77777777" w:rsidR="00636778" w:rsidRDefault="00636778"/>
    <w:p w14:paraId="13515F08" w14:textId="77777777" w:rsidR="00636778" w:rsidRDefault="00636778"/>
    <w:p w14:paraId="20BF8A57" w14:textId="77777777" w:rsidR="00636778" w:rsidRDefault="00636778"/>
    <w:p w14:paraId="5F40864F" w14:textId="77777777" w:rsidR="00636778" w:rsidRDefault="00636778"/>
    <w:sdt>
      <w:sdtPr>
        <w:rPr>
          <w:rFonts w:ascii="Times New Roman" w:eastAsia="Times New Roman" w:hAnsi="Times New Roman" w:cs="Times New Roman"/>
          <w:b/>
          <w:bCs/>
          <w:color w:val="1C2833"/>
          <w:sz w:val="24"/>
          <w:szCs w:val="24"/>
          <w:lang w:val="en-GB" w:eastAsia="en-GB"/>
        </w:rPr>
        <w:id w:val="1926608421"/>
        <w:docPartObj>
          <w:docPartGallery w:val="Table of Contents"/>
          <w:docPartUnique/>
        </w:docPartObj>
      </w:sdtPr>
      <w:sdtEndPr>
        <w:rPr>
          <w:noProof/>
        </w:rPr>
      </w:sdtEndPr>
      <w:sdtContent>
        <w:p w14:paraId="252460F3" w14:textId="7596E8BA" w:rsidR="00636778" w:rsidRPr="00D22891" w:rsidRDefault="00636778">
          <w:pPr>
            <w:pStyle w:val="TOCHeading"/>
            <w:rPr>
              <w:b/>
              <w:bCs/>
              <w:sz w:val="28"/>
              <w:szCs w:val="28"/>
            </w:rPr>
          </w:pPr>
          <w:r w:rsidRPr="00D22891">
            <w:rPr>
              <w:b/>
              <w:bCs/>
              <w:sz w:val="28"/>
              <w:szCs w:val="28"/>
            </w:rPr>
            <w:t>Table of Contents</w:t>
          </w:r>
        </w:p>
        <w:p w14:paraId="7EFB74F5" w14:textId="6AF97B78" w:rsidR="00D22891" w:rsidRPr="00D22891" w:rsidRDefault="00636778">
          <w:pPr>
            <w:pStyle w:val="TOC1"/>
            <w:tabs>
              <w:tab w:val="right" w:leader="dot" w:pos="9350"/>
            </w:tabs>
            <w:rPr>
              <w:rFonts w:asciiTheme="minorHAnsi" w:eastAsiaTheme="minorEastAsia" w:hAnsiTheme="minorHAnsi" w:cstheme="minorBidi"/>
              <w:b/>
              <w:bCs/>
              <w:noProof/>
              <w:color w:val="auto"/>
              <w:kern w:val="2"/>
              <w:sz w:val="22"/>
              <w:szCs w:val="22"/>
              <w14:ligatures w14:val="standardContextual"/>
            </w:rPr>
          </w:pPr>
          <w:r w:rsidRPr="00D22891">
            <w:rPr>
              <w:b/>
              <w:bCs/>
              <w:sz w:val="22"/>
              <w:szCs w:val="22"/>
            </w:rPr>
            <w:fldChar w:fldCharType="begin"/>
          </w:r>
          <w:r w:rsidRPr="00D22891">
            <w:rPr>
              <w:b/>
              <w:bCs/>
              <w:sz w:val="22"/>
              <w:szCs w:val="22"/>
            </w:rPr>
            <w:instrText xml:space="preserve"> TOC \o "1-3" \h \z \u </w:instrText>
          </w:r>
          <w:r w:rsidRPr="00D22891">
            <w:rPr>
              <w:b/>
              <w:bCs/>
              <w:sz w:val="22"/>
              <w:szCs w:val="22"/>
            </w:rPr>
            <w:fldChar w:fldCharType="separate"/>
          </w:r>
          <w:hyperlink w:anchor="_Toc228310832" w:history="1">
            <w:r w:rsidR="00D22891" w:rsidRPr="00D22891">
              <w:rPr>
                <w:rStyle w:val="Hyperlink"/>
                <w:b/>
                <w:bCs/>
                <w:noProof/>
                <w:sz w:val="22"/>
                <w:szCs w:val="22"/>
              </w:rPr>
              <w:t>1. Project Planning &amp; Management</w:t>
            </w:r>
            <w:r w:rsidR="00D22891" w:rsidRPr="00D22891">
              <w:rPr>
                <w:b/>
                <w:bCs/>
                <w:noProof/>
                <w:webHidden/>
                <w:sz w:val="22"/>
                <w:szCs w:val="22"/>
              </w:rPr>
              <w:tab/>
            </w:r>
            <w:r w:rsidR="00D22891" w:rsidRPr="00D22891">
              <w:rPr>
                <w:b/>
                <w:bCs/>
                <w:noProof/>
                <w:webHidden/>
                <w:sz w:val="22"/>
                <w:szCs w:val="22"/>
              </w:rPr>
              <w:fldChar w:fldCharType="begin"/>
            </w:r>
            <w:r w:rsidR="00D22891" w:rsidRPr="00D22891">
              <w:rPr>
                <w:b/>
                <w:bCs/>
                <w:noProof/>
                <w:webHidden/>
                <w:sz w:val="22"/>
                <w:szCs w:val="22"/>
              </w:rPr>
              <w:instrText xml:space="preserve"> PAGEREF _Toc228310832 \h </w:instrText>
            </w:r>
            <w:r w:rsidR="00D22891" w:rsidRPr="00D22891">
              <w:rPr>
                <w:b/>
                <w:bCs/>
                <w:noProof/>
                <w:webHidden/>
                <w:sz w:val="22"/>
                <w:szCs w:val="22"/>
              </w:rPr>
            </w:r>
            <w:r w:rsidR="00D22891" w:rsidRPr="00D22891">
              <w:rPr>
                <w:b/>
                <w:bCs/>
                <w:noProof/>
                <w:webHidden/>
                <w:sz w:val="22"/>
                <w:szCs w:val="22"/>
              </w:rPr>
              <w:fldChar w:fldCharType="separate"/>
            </w:r>
            <w:r w:rsidR="00D22891" w:rsidRPr="00D22891">
              <w:rPr>
                <w:b/>
                <w:bCs/>
                <w:noProof/>
                <w:webHidden/>
                <w:sz w:val="22"/>
                <w:szCs w:val="22"/>
              </w:rPr>
              <w:t>3</w:t>
            </w:r>
            <w:r w:rsidR="00D22891" w:rsidRPr="00D22891">
              <w:rPr>
                <w:b/>
                <w:bCs/>
                <w:noProof/>
                <w:webHidden/>
                <w:sz w:val="22"/>
                <w:szCs w:val="22"/>
              </w:rPr>
              <w:fldChar w:fldCharType="end"/>
            </w:r>
          </w:hyperlink>
        </w:p>
        <w:p w14:paraId="0FC2DDE8" w14:textId="7E6E07BC"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33" w:history="1">
            <w:r w:rsidRPr="00D22891">
              <w:rPr>
                <w:rStyle w:val="Hyperlink"/>
                <w:b/>
                <w:bCs/>
                <w:noProof/>
                <w:sz w:val="22"/>
                <w:szCs w:val="22"/>
              </w:rPr>
              <w:t>1.1 Introduction</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_Toc228310833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3</w:t>
            </w:r>
            <w:r w:rsidRPr="00D22891">
              <w:rPr>
                <w:b/>
                <w:bCs/>
                <w:noProof/>
                <w:webHidden/>
                <w:sz w:val="22"/>
                <w:szCs w:val="22"/>
              </w:rPr>
              <w:fldChar w:fldCharType="end"/>
            </w:r>
          </w:hyperlink>
        </w:p>
        <w:p w14:paraId="41C7CD58" w14:textId="4FFA5449"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34" w:history="1">
            <w:r w:rsidRPr="00D22891">
              <w:rPr>
                <w:rStyle w:val="Hyperlink"/>
                <w:b/>
                <w:bCs/>
                <w:noProof/>
                <w:sz w:val="22"/>
                <w:szCs w:val="22"/>
              </w:rPr>
              <w:t>1.2 Problem Statement</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_Toc228310834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3</w:t>
            </w:r>
            <w:r w:rsidRPr="00D22891">
              <w:rPr>
                <w:b/>
                <w:bCs/>
                <w:noProof/>
                <w:webHidden/>
                <w:sz w:val="22"/>
                <w:szCs w:val="22"/>
              </w:rPr>
              <w:fldChar w:fldCharType="end"/>
            </w:r>
          </w:hyperlink>
        </w:p>
        <w:p w14:paraId="291D8E6C" w14:textId="450B3169"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35" w:history="1">
            <w:r w:rsidRPr="00D22891">
              <w:rPr>
                <w:rStyle w:val="Hyperlink"/>
                <w:b/>
                <w:bCs/>
                <w:noProof/>
                <w:sz w:val="22"/>
                <w:szCs w:val="22"/>
              </w:rPr>
              <w:t>1.3 Motivation</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_Toc228310835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4</w:t>
            </w:r>
            <w:r w:rsidRPr="00D22891">
              <w:rPr>
                <w:b/>
                <w:bCs/>
                <w:noProof/>
                <w:webHidden/>
                <w:sz w:val="22"/>
                <w:szCs w:val="22"/>
              </w:rPr>
              <w:fldChar w:fldCharType="end"/>
            </w:r>
          </w:hyperlink>
        </w:p>
        <w:p w14:paraId="6DED9CD3" w14:textId="38C36513"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36" w:history="1">
            <w:r w:rsidRPr="00D22891">
              <w:rPr>
                <w:rStyle w:val="Hyperlink"/>
                <w:b/>
                <w:bCs/>
                <w:noProof/>
                <w:sz w:val="22"/>
                <w:szCs w:val="22"/>
              </w:rPr>
              <w:t>1.4 Project Overview</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_Toc228310836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4</w:t>
            </w:r>
            <w:r w:rsidRPr="00D22891">
              <w:rPr>
                <w:b/>
                <w:bCs/>
                <w:noProof/>
                <w:webHidden/>
                <w:sz w:val="22"/>
                <w:szCs w:val="22"/>
              </w:rPr>
              <w:fldChar w:fldCharType="end"/>
            </w:r>
          </w:hyperlink>
        </w:p>
        <w:p w14:paraId="4FA63174" w14:textId="73161840"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37" w:history="1">
            <w:r w:rsidRPr="00D22891">
              <w:rPr>
                <w:rStyle w:val="Hyperlink"/>
                <w:b/>
                <w:bCs/>
                <w:noProof/>
                <w:sz w:val="22"/>
                <w:szCs w:val="22"/>
              </w:rPr>
              <w:t>1.5 Objectives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_Toc228310837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5</w:t>
            </w:r>
            <w:r w:rsidRPr="00D22891">
              <w:rPr>
                <w:b/>
                <w:bCs/>
                <w:noProof/>
                <w:webHidden/>
                <w:sz w:val="22"/>
                <w:szCs w:val="22"/>
              </w:rPr>
              <w:fldChar w:fldCharType="end"/>
            </w:r>
          </w:hyperlink>
        </w:p>
        <w:p w14:paraId="35C41113" w14:textId="61A57D43"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38" w:history="1">
            <w:r w:rsidRPr="00D22891">
              <w:rPr>
                <w:rStyle w:val="Hyperlink"/>
                <w:b/>
                <w:bCs/>
                <w:noProof/>
                <w:sz w:val="22"/>
                <w:szCs w:val="22"/>
              </w:rPr>
              <w:t>1.6 Scope and Limitations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_Toc228310838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5</w:t>
            </w:r>
            <w:r w:rsidRPr="00D22891">
              <w:rPr>
                <w:b/>
                <w:bCs/>
                <w:noProof/>
                <w:webHidden/>
                <w:sz w:val="22"/>
                <w:szCs w:val="22"/>
              </w:rPr>
              <w:fldChar w:fldCharType="end"/>
            </w:r>
          </w:hyperlink>
        </w:p>
        <w:p w14:paraId="3DCFC8E4" w14:textId="7526BBDA"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39" w:history="1">
            <w:r w:rsidRPr="00D22891">
              <w:rPr>
                <w:rStyle w:val="Hyperlink"/>
                <w:b/>
                <w:bCs/>
                <w:noProof/>
                <w:sz w:val="22"/>
                <w:szCs w:val="22"/>
              </w:rPr>
              <w:t>1.7 Project Plan</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_Toc228310839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6</w:t>
            </w:r>
            <w:r w:rsidRPr="00D22891">
              <w:rPr>
                <w:b/>
                <w:bCs/>
                <w:noProof/>
                <w:webHidden/>
                <w:sz w:val="22"/>
                <w:szCs w:val="22"/>
              </w:rPr>
              <w:fldChar w:fldCharType="end"/>
            </w:r>
          </w:hyperlink>
        </w:p>
        <w:p w14:paraId="675A9523" w14:textId="5936FC1D"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0" w:history="1">
            <w:r w:rsidRPr="00D22891">
              <w:rPr>
                <w:rStyle w:val="Hyperlink"/>
                <w:b/>
                <w:bCs/>
                <w:noProof/>
                <w:sz w:val="22"/>
                <w:szCs w:val="22"/>
              </w:rPr>
              <w:t>1.8 Task Assignment &amp; Roles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_Toc228310840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6</w:t>
            </w:r>
            <w:r w:rsidRPr="00D22891">
              <w:rPr>
                <w:b/>
                <w:bCs/>
                <w:noProof/>
                <w:webHidden/>
                <w:sz w:val="22"/>
                <w:szCs w:val="22"/>
              </w:rPr>
              <w:fldChar w:fldCharType="end"/>
            </w:r>
          </w:hyperlink>
        </w:p>
        <w:p w14:paraId="19185667" w14:textId="2A6DA777"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1" w:history="1">
            <w:r w:rsidRPr="00D22891">
              <w:rPr>
                <w:rStyle w:val="Hyperlink"/>
                <w:b/>
                <w:bCs/>
                <w:noProof/>
                <w:sz w:val="22"/>
                <w:szCs w:val="22"/>
              </w:rPr>
              <w:t>1.9 Risk Assessment &amp; Mitigation Plan</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_Toc228310841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7</w:t>
            </w:r>
            <w:r w:rsidRPr="00D22891">
              <w:rPr>
                <w:b/>
                <w:bCs/>
                <w:noProof/>
                <w:webHidden/>
                <w:sz w:val="22"/>
                <w:szCs w:val="22"/>
              </w:rPr>
              <w:fldChar w:fldCharType="end"/>
            </w:r>
          </w:hyperlink>
        </w:p>
        <w:p w14:paraId="55B77C77" w14:textId="5E05B391"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2" w:history="1">
            <w:r w:rsidRPr="00D22891">
              <w:rPr>
                <w:rStyle w:val="Hyperlink"/>
                <w:b/>
                <w:bCs/>
                <w:noProof/>
                <w:sz w:val="22"/>
                <w:szCs w:val="22"/>
              </w:rPr>
              <w:t>1.10 KPIs (Key Performance Indicators)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_Toc228310842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7</w:t>
            </w:r>
            <w:r w:rsidRPr="00D22891">
              <w:rPr>
                <w:b/>
                <w:bCs/>
                <w:noProof/>
                <w:webHidden/>
                <w:sz w:val="22"/>
                <w:szCs w:val="22"/>
              </w:rPr>
              <w:fldChar w:fldCharType="end"/>
            </w:r>
          </w:hyperlink>
        </w:p>
        <w:p w14:paraId="7B2ED345" w14:textId="2F6DEFED" w:rsidR="00D22891" w:rsidRPr="00D22891" w:rsidRDefault="00D22891">
          <w:pPr>
            <w:pStyle w:val="TOC1"/>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3" w:history="1">
            <w:r w:rsidRPr="00D22891">
              <w:rPr>
                <w:rStyle w:val="Hyperlink"/>
                <w:b/>
                <w:bCs/>
                <w:noProof/>
                <w:sz w:val="22"/>
                <w:szCs w:val="22"/>
              </w:rPr>
              <w:t>2. Literature Review</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_Toc228310843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8</w:t>
            </w:r>
            <w:r w:rsidRPr="00D22891">
              <w:rPr>
                <w:b/>
                <w:bCs/>
                <w:noProof/>
                <w:webHidden/>
                <w:sz w:val="22"/>
                <w:szCs w:val="22"/>
              </w:rPr>
              <w:fldChar w:fldCharType="end"/>
            </w:r>
          </w:hyperlink>
        </w:p>
        <w:p w14:paraId="4E6BE970" w14:textId="5E493BE8"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4" w:history="1">
            <w:r w:rsidRPr="00D22891">
              <w:rPr>
                <w:rStyle w:val="Hyperlink"/>
                <w:b/>
                <w:bCs/>
                <w:noProof/>
                <w:sz w:val="22"/>
                <w:szCs w:val="22"/>
              </w:rPr>
              <w:t>2.1 Retail Price Analysis Research</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_Toc228310844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8</w:t>
            </w:r>
            <w:r w:rsidRPr="00D22891">
              <w:rPr>
                <w:b/>
                <w:bCs/>
                <w:noProof/>
                <w:webHidden/>
                <w:sz w:val="22"/>
                <w:szCs w:val="22"/>
              </w:rPr>
              <w:fldChar w:fldCharType="end"/>
            </w:r>
          </w:hyperlink>
        </w:p>
        <w:p w14:paraId="1CE752C5" w14:textId="2A72C957"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5" w:history="1">
            <w:r w:rsidRPr="00D22891">
              <w:rPr>
                <w:rStyle w:val="Hyperlink"/>
                <w:b/>
                <w:bCs/>
                <w:noProof/>
                <w:sz w:val="22"/>
                <w:szCs w:val="22"/>
              </w:rPr>
              <w:t>2.2 ETL Frameworks and Data Pipeline Design</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_Toc228310845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9</w:t>
            </w:r>
            <w:r w:rsidRPr="00D22891">
              <w:rPr>
                <w:b/>
                <w:bCs/>
                <w:noProof/>
                <w:webHidden/>
                <w:sz w:val="22"/>
                <w:szCs w:val="22"/>
              </w:rPr>
              <w:fldChar w:fldCharType="end"/>
            </w:r>
          </w:hyperlink>
        </w:p>
        <w:p w14:paraId="715F0450" w14:textId="51EAAF8C"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6" w:history="1">
            <w:r w:rsidRPr="00D22891">
              <w:rPr>
                <w:rStyle w:val="Hyperlink"/>
                <w:b/>
                <w:bCs/>
                <w:noProof/>
                <w:sz w:val="22"/>
                <w:szCs w:val="22"/>
              </w:rPr>
              <w:t>2.3 Price Comparison Systems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_Toc228310846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9</w:t>
            </w:r>
            <w:r w:rsidRPr="00D22891">
              <w:rPr>
                <w:b/>
                <w:bCs/>
                <w:noProof/>
                <w:webHidden/>
                <w:sz w:val="22"/>
                <w:szCs w:val="22"/>
              </w:rPr>
              <w:fldChar w:fldCharType="end"/>
            </w:r>
          </w:hyperlink>
        </w:p>
        <w:p w14:paraId="65356C78" w14:textId="211832EF" w:rsidR="00D22891" w:rsidRPr="00D22891" w:rsidRDefault="00D22891">
          <w:pPr>
            <w:pStyle w:val="TOC1"/>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7" w:history="1">
            <w:r w:rsidRPr="00D22891">
              <w:rPr>
                <w:rStyle w:val="Hyperlink"/>
                <w:b/>
                <w:bCs/>
                <w:noProof/>
                <w:sz w:val="22"/>
                <w:szCs w:val="22"/>
              </w:rPr>
              <w:t>3. Requirements Gathering</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_Toc228310847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11</w:t>
            </w:r>
            <w:r w:rsidRPr="00D22891">
              <w:rPr>
                <w:b/>
                <w:bCs/>
                <w:noProof/>
                <w:webHidden/>
                <w:sz w:val="22"/>
                <w:szCs w:val="22"/>
              </w:rPr>
              <w:fldChar w:fldCharType="end"/>
            </w:r>
          </w:hyperlink>
        </w:p>
        <w:p w14:paraId="4D8F17BA" w14:textId="5A194507"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8" w:history="1">
            <w:r w:rsidRPr="00D22891">
              <w:rPr>
                <w:rStyle w:val="Hyperlink"/>
                <w:b/>
                <w:bCs/>
                <w:noProof/>
                <w:sz w:val="22"/>
                <w:szCs w:val="22"/>
              </w:rPr>
              <w:t>3.1 Stakeholder Analysis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_Toc228310848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11</w:t>
            </w:r>
            <w:r w:rsidRPr="00D22891">
              <w:rPr>
                <w:b/>
                <w:bCs/>
                <w:noProof/>
                <w:webHidden/>
                <w:sz w:val="22"/>
                <w:szCs w:val="22"/>
              </w:rPr>
              <w:fldChar w:fldCharType="end"/>
            </w:r>
          </w:hyperlink>
        </w:p>
        <w:p w14:paraId="058E1623" w14:textId="5FA9E10F"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49" w:history="1">
            <w:r w:rsidRPr="00D22891">
              <w:rPr>
                <w:rStyle w:val="Hyperlink"/>
                <w:b/>
                <w:bCs/>
                <w:noProof/>
                <w:sz w:val="22"/>
                <w:szCs w:val="22"/>
              </w:rPr>
              <w:t>3.2 User Stories &amp; Use Cases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_Toc228310849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12</w:t>
            </w:r>
            <w:r w:rsidRPr="00D22891">
              <w:rPr>
                <w:b/>
                <w:bCs/>
                <w:noProof/>
                <w:webHidden/>
                <w:sz w:val="22"/>
                <w:szCs w:val="22"/>
              </w:rPr>
              <w:fldChar w:fldCharType="end"/>
            </w:r>
          </w:hyperlink>
        </w:p>
        <w:p w14:paraId="36F3EED8" w14:textId="13920904"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0" w:history="1">
            <w:r w:rsidRPr="00D22891">
              <w:rPr>
                <w:rStyle w:val="Hyperlink"/>
                <w:b/>
                <w:bCs/>
                <w:noProof/>
                <w:sz w:val="22"/>
                <w:szCs w:val="22"/>
              </w:rPr>
              <w:t>3.3 Functional Requirements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_Toc228310850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12</w:t>
            </w:r>
            <w:r w:rsidRPr="00D22891">
              <w:rPr>
                <w:b/>
                <w:bCs/>
                <w:noProof/>
                <w:webHidden/>
                <w:sz w:val="22"/>
                <w:szCs w:val="22"/>
              </w:rPr>
              <w:fldChar w:fldCharType="end"/>
            </w:r>
          </w:hyperlink>
        </w:p>
        <w:p w14:paraId="471E9BCD" w14:textId="4DC64731"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1" w:history="1">
            <w:r w:rsidRPr="00D22891">
              <w:rPr>
                <w:rStyle w:val="Hyperlink"/>
                <w:b/>
                <w:bCs/>
                <w:noProof/>
                <w:sz w:val="22"/>
                <w:szCs w:val="22"/>
              </w:rPr>
              <w:t>3.4 Non-Functional Requirements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_Toc228310851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13</w:t>
            </w:r>
            <w:r w:rsidRPr="00D22891">
              <w:rPr>
                <w:b/>
                <w:bCs/>
                <w:noProof/>
                <w:webHidden/>
                <w:sz w:val="22"/>
                <w:szCs w:val="22"/>
              </w:rPr>
              <w:fldChar w:fldCharType="end"/>
            </w:r>
          </w:hyperlink>
        </w:p>
        <w:p w14:paraId="7C4BDE50" w14:textId="5F04B84A" w:rsidR="00D22891" w:rsidRPr="00D22891" w:rsidRDefault="00D22891">
          <w:pPr>
            <w:pStyle w:val="TOC1"/>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2" w:history="1">
            <w:r w:rsidRPr="00D22891">
              <w:rPr>
                <w:rStyle w:val="Hyperlink"/>
                <w:b/>
                <w:bCs/>
                <w:noProof/>
                <w:sz w:val="22"/>
                <w:szCs w:val="22"/>
              </w:rPr>
              <w:t>4. System Analysis &amp; Design</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_Toc228310852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14</w:t>
            </w:r>
            <w:r w:rsidRPr="00D22891">
              <w:rPr>
                <w:b/>
                <w:bCs/>
                <w:noProof/>
                <w:webHidden/>
                <w:sz w:val="22"/>
                <w:szCs w:val="22"/>
              </w:rPr>
              <w:fldChar w:fldCharType="end"/>
            </w:r>
          </w:hyperlink>
        </w:p>
        <w:p w14:paraId="059C90E9" w14:textId="607FC1EF"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3" w:history="1">
            <w:r w:rsidRPr="00D22891">
              <w:rPr>
                <w:rStyle w:val="Hyperlink"/>
                <w:b/>
                <w:bCs/>
                <w:noProof/>
                <w:sz w:val="22"/>
                <w:szCs w:val="22"/>
              </w:rPr>
              <w:t>4.1 Problem Statement &amp; Objectives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_Toc228310853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14</w:t>
            </w:r>
            <w:r w:rsidRPr="00D22891">
              <w:rPr>
                <w:b/>
                <w:bCs/>
                <w:noProof/>
                <w:webHidden/>
                <w:sz w:val="22"/>
                <w:szCs w:val="22"/>
              </w:rPr>
              <w:fldChar w:fldCharType="end"/>
            </w:r>
          </w:hyperlink>
        </w:p>
        <w:p w14:paraId="626FF935" w14:textId="4F1FB9C6"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4" w:history="1">
            <w:r w:rsidRPr="00D22891">
              <w:rPr>
                <w:rStyle w:val="Hyperlink"/>
                <w:b/>
                <w:bCs/>
                <w:noProof/>
                <w:sz w:val="22"/>
                <w:szCs w:val="22"/>
              </w:rPr>
              <w:t>4.2 Use Case Diagram &amp; Descriptions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_Toc228310854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15</w:t>
            </w:r>
            <w:r w:rsidRPr="00D22891">
              <w:rPr>
                <w:b/>
                <w:bCs/>
                <w:noProof/>
                <w:webHidden/>
                <w:sz w:val="22"/>
                <w:szCs w:val="22"/>
              </w:rPr>
              <w:fldChar w:fldCharType="end"/>
            </w:r>
          </w:hyperlink>
        </w:p>
        <w:p w14:paraId="7CB859CA" w14:textId="5F55E104"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5" w:history="1">
            <w:r w:rsidRPr="00D22891">
              <w:rPr>
                <w:rStyle w:val="Hyperlink"/>
                <w:b/>
                <w:bCs/>
                <w:noProof/>
                <w:sz w:val="22"/>
                <w:szCs w:val="22"/>
              </w:rPr>
              <w:t>4.3 Software Architecture</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_Toc228310855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15</w:t>
            </w:r>
            <w:r w:rsidRPr="00D22891">
              <w:rPr>
                <w:b/>
                <w:bCs/>
                <w:noProof/>
                <w:webHidden/>
                <w:sz w:val="22"/>
                <w:szCs w:val="22"/>
              </w:rPr>
              <w:fldChar w:fldCharType="end"/>
            </w:r>
          </w:hyperlink>
        </w:p>
        <w:p w14:paraId="47599E08" w14:textId="11ED3883"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6" w:history="1">
            <w:r w:rsidRPr="00D22891">
              <w:rPr>
                <w:rStyle w:val="Hyperlink"/>
                <w:b/>
                <w:bCs/>
                <w:noProof/>
                <w:sz w:val="22"/>
                <w:szCs w:val="22"/>
              </w:rPr>
              <w:t>4.4 Database Design &amp; Data Modelling</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_Toc228310856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16</w:t>
            </w:r>
            <w:r w:rsidRPr="00D22891">
              <w:rPr>
                <w:b/>
                <w:bCs/>
                <w:noProof/>
                <w:webHidden/>
                <w:sz w:val="22"/>
                <w:szCs w:val="22"/>
              </w:rPr>
              <w:fldChar w:fldCharType="end"/>
            </w:r>
          </w:hyperlink>
        </w:p>
        <w:p w14:paraId="5410784A" w14:textId="4083B128" w:rsidR="00D22891" w:rsidRPr="00D22891" w:rsidRDefault="00D22891">
          <w:pPr>
            <w:pStyle w:val="TOC3"/>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7" w:history="1">
            <w:r w:rsidRPr="00D22891">
              <w:rPr>
                <w:rStyle w:val="Hyperlink"/>
                <w:b/>
                <w:bCs/>
                <w:noProof/>
                <w:sz w:val="22"/>
                <w:szCs w:val="22"/>
              </w:rPr>
              <w:t>4.4.1 ER Diagram</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_Toc228310857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16</w:t>
            </w:r>
            <w:r w:rsidRPr="00D22891">
              <w:rPr>
                <w:b/>
                <w:bCs/>
                <w:noProof/>
                <w:webHidden/>
                <w:sz w:val="22"/>
                <w:szCs w:val="22"/>
              </w:rPr>
              <w:fldChar w:fldCharType="end"/>
            </w:r>
          </w:hyperlink>
        </w:p>
        <w:p w14:paraId="16E3917E" w14:textId="2E97ADDB" w:rsidR="00D22891" w:rsidRPr="00D22891" w:rsidRDefault="00D22891">
          <w:pPr>
            <w:pStyle w:val="TOC3"/>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8" w:history="1">
            <w:r w:rsidRPr="00D22891">
              <w:rPr>
                <w:rStyle w:val="Hyperlink"/>
                <w:b/>
                <w:bCs/>
                <w:noProof/>
                <w:sz w:val="22"/>
                <w:szCs w:val="22"/>
              </w:rPr>
              <w:t>4.4.2 Logical &amp; Physical Schema</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_Toc228310858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16</w:t>
            </w:r>
            <w:r w:rsidRPr="00D22891">
              <w:rPr>
                <w:b/>
                <w:bCs/>
                <w:noProof/>
                <w:webHidden/>
                <w:sz w:val="22"/>
                <w:szCs w:val="22"/>
              </w:rPr>
              <w:fldChar w:fldCharType="end"/>
            </w:r>
          </w:hyperlink>
        </w:p>
        <w:p w14:paraId="335143C0" w14:textId="628F29A0"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59" w:history="1">
            <w:r w:rsidRPr="00D22891">
              <w:rPr>
                <w:rStyle w:val="Hyperlink"/>
                <w:b/>
                <w:bCs/>
                <w:noProof/>
                <w:sz w:val="22"/>
                <w:szCs w:val="22"/>
              </w:rPr>
              <w:t>4.5 Data Flow &amp; System Behaviour</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_Toc228310859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19</w:t>
            </w:r>
            <w:r w:rsidRPr="00D22891">
              <w:rPr>
                <w:b/>
                <w:bCs/>
                <w:noProof/>
                <w:webHidden/>
                <w:sz w:val="22"/>
                <w:szCs w:val="22"/>
              </w:rPr>
              <w:fldChar w:fldCharType="end"/>
            </w:r>
          </w:hyperlink>
        </w:p>
        <w:p w14:paraId="4FA0E056" w14:textId="1B79576B" w:rsidR="00D22891" w:rsidRPr="00D22891" w:rsidRDefault="00D22891">
          <w:pPr>
            <w:pStyle w:val="TOC3"/>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60" w:history="1">
            <w:r w:rsidRPr="00D22891">
              <w:rPr>
                <w:rStyle w:val="Hyperlink"/>
                <w:b/>
                <w:bCs/>
                <w:noProof/>
                <w:sz w:val="22"/>
                <w:szCs w:val="22"/>
              </w:rPr>
              <w:t>4.5.1 Sequence Diagram — ETL Pipeline Execution</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_Toc228310860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19</w:t>
            </w:r>
            <w:r w:rsidRPr="00D22891">
              <w:rPr>
                <w:b/>
                <w:bCs/>
                <w:noProof/>
                <w:webHidden/>
                <w:sz w:val="22"/>
                <w:szCs w:val="22"/>
              </w:rPr>
              <w:fldChar w:fldCharType="end"/>
            </w:r>
          </w:hyperlink>
        </w:p>
        <w:p w14:paraId="69CB16EF" w14:textId="4D2012E5" w:rsidR="00D22891" w:rsidRPr="00D22891" w:rsidRDefault="00D22891">
          <w:pPr>
            <w:pStyle w:val="TOC3"/>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61" w:history="1">
            <w:r w:rsidRPr="00D22891">
              <w:rPr>
                <w:rStyle w:val="Hyperlink"/>
                <w:b/>
                <w:bCs/>
                <w:noProof/>
                <w:sz w:val="22"/>
                <w:szCs w:val="22"/>
              </w:rPr>
              <w:t>4.5.2 Activity Diagram — ETL Pipeline Workflow</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_Toc228310861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19</w:t>
            </w:r>
            <w:r w:rsidRPr="00D22891">
              <w:rPr>
                <w:b/>
                <w:bCs/>
                <w:noProof/>
                <w:webHidden/>
                <w:sz w:val="22"/>
                <w:szCs w:val="22"/>
              </w:rPr>
              <w:fldChar w:fldCharType="end"/>
            </w:r>
          </w:hyperlink>
        </w:p>
        <w:p w14:paraId="2F3BCAE8" w14:textId="253303C5" w:rsidR="00D22891" w:rsidRPr="00D22891" w:rsidRDefault="00D22891">
          <w:pPr>
            <w:pStyle w:val="TOC3"/>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62" w:history="1">
            <w:r w:rsidRPr="00D22891">
              <w:rPr>
                <w:rStyle w:val="Hyperlink"/>
                <w:b/>
                <w:bCs/>
                <w:noProof/>
                <w:sz w:val="22"/>
                <w:szCs w:val="22"/>
              </w:rPr>
              <w:t>4.5.3 Class Diagram</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_Toc228310862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20</w:t>
            </w:r>
            <w:r w:rsidRPr="00D22891">
              <w:rPr>
                <w:b/>
                <w:bCs/>
                <w:noProof/>
                <w:webHidden/>
                <w:sz w:val="22"/>
                <w:szCs w:val="22"/>
              </w:rPr>
              <w:fldChar w:fldCharType="end"/>
            </w:r>
          </w:hyperlink>
        </w:p>
        <w:p w14:paraId="23E3F854" w14:textId="5BE86798"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63" w:history="1">
            <w:r w:rsidRPr="00D22891">
              <w:rPr>
                <w:rStyle w:val="Hyperlink"/>
                <w:b/>
                <w:bCs/>
                <w:noProof/>
                <w:sz w:val="22"/>
                <w:szCs w:val="22"/>
              </w:rPr>
              <w:t>4.8 Testing &amp; Validation</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_Toc228310863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21</w:t>
            </w:r>
            <w:r w:rsidRPr="00D22891">
              <w:rPr>
                <w:b/>
                <w:bCs/>
                <w:noProof/>
                <w:webHidden/>
                <w:sz w:val="22"/>
                <w:szCs w:val="22"/>
              </w:rPr>
              <w:fldChar w:fldCharType="end"/>
            </w:r>
          </w:hyperlink>
        </w:p>
        <w:p w14:paraId="7BBA8461" w14:textId="596A161A" w:rsidR="00D22891" w:rsidRPr="00D22891" w:rsidRDefault="00D22891">
          <w:pPr>
            <w:pStyle w:val="TOC2"/>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64" w:history="1">
            <w:r w:rsidRPr="00D22891">
              <w:rPr>
                <w:rStyle w:val="Hyperlink"/>
                <w:b/>
                <w:bCs/>
                <w:noProof/>
                <w:sz w:val="22"/>
                <w:szCs w:val="22"/>
              </w:rPr>
              <w:t>4.9 Deployment Strategy</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_Toc228310864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21</w:t>
            </w:r>
            <w:r w:rsidRPr="00D22891">
              <w:rPr>
                <w:b/>
                <w:bCs/>
                <w:noProof/>
                <w:webHidden/>
                <w:sz w:val="22"/>
                <w:szCs w:val="22"/>
              </w:rPr>
              <w:fldChar w:fldCharType="end"/>
            </w:r>
          </w:hyperlink>
        </w:p>
        <w:p w14:paraId="3D758396" w14:textId="5C4CF3FC" w:rsidR="00D22891" w:rsidRPr="00D22891" w:rsidRDefault="00D22891">
          <w:pPr>
            <w:pStyle w:val="TOC1"/>
            <w:tabs>
              <w:tab w:val="right" w:leader="dot" w:pos="9350"/>
            </w:tabs>
            <w:rPr>
              <w:rFonts w:asciiTheme="minorHAnsi" w:eastAsiaTheme="minorEastAsia" w:hAnsiTheme="minorHAnsi" w:cstheme="minorBidi"/>
              <w:b/>
              <w:bCs/>
              <w:noProof/>
              <w:color w:val="auto"/>
              <w:kern w:val="2"/>
              <w:sz w:val="22"/>
              <w:szCs w:val="22"/>
              <w14:ligatures w14:val="standardContextual"/>
            </w:rPr>
          </w:pPr>
          <w:hyperlink w:anchor="_Toc228310865" w:history="1">
            <w:r w:rsidRPr="00D22891">
              <w:rPr>
                <w:rStyle w:val="Hyperlink"/>
                <w:b/>
                <w:bCs/>
                <w:noProof/>
                <w:sz w:val="22"/>
                <w:szCs w:val="22"/>
              </w:rPr>
              <w:t>References</w:t>
            </w:r>
            <w:r w:rsidRPr="00D22891">
              <w:rPr>
                <w:b/>
                <w:bCs/>
                <w:noProof/>
                <w:webHidden/>
                <w:sz w:val="22"/>
                <w:szCs w:val="22"/>
              </w:rPr>
              <w:tab/>
            </w:r>
            <w:r w:rsidRPr="00D22891">
              <w:rPr>
                <w:b/>
                <w:bCs/>
                <w:noProof/>
                <w:webHidden/>
                <w:sz w:val="22"/>
                <w:szCs w:val="22"/>
              </w:rPr>
              <w:fldChar w:fldCharType="begin"/>
            </w:r>
            <w:r w:rsidRPr="00D22891">
              <w:rPr>
                <w:b/>
                <w:bCs/>
                <w:noProof/>
                <w:webHidden/>
                <w:sz w:val="22"/>
                <w:szCs w:val="22"/>
              </w:rPr>
              <w:instrText xml:space="preserve"> PAGEREF _Toc228310865 \h </w:instrText>
            </w:r>
            <w:r w:rsidRPr="00D22891">
              <w:rPr>
                <w:b/>
                <w:bCs/>
                <w:noProof/>
                <w:webHidden/>
                <w:sz w:val="22"/>
                <w:szCs w:val="22"/>
              </w:rPr>
            </w:r>
            <w:r w:rsidRPr="00D22891">
              <w:rPr>
                <w:b/>
                <w:bCs/>
                <w:noProof/>
                <w:webHidden/>
                <w:sz w:val="22"/>
                <w:szCs w:val="22"/>
              </w:rPr>
              <w:fldChar w:fldCharType="separate"/>
            </w:r>
            <w:r w:rsidRPr="00D22891">
              <w:rPr>
                <w:b/>
                <w:bCs/>
                <w:noProof/>
                <w:webHidden/>
                <w:sz w:val="22"/>
                <w:szCs w:val="22"/>
              </w:rPr>
              <w:t>21</w:t>
            </w:r>
            <w:r w:rsidRPr="00D22891">
              <w:rPr>
                <w:b/>
                <w:bCs/>
                <w:noProof/>
                <w:webHidden/>
                <w:sz w:val="22"/>
                <w:szCs w:val="22"/>
              </w:rPr>
              <w:fldChar w:fldCharType="end"/>
            </w:r>
          </w:hyperlink>
        </w:p>
        <w:p w14:paraId="7FA821B7" w14:textId="6045DF31" w:rsidR="00636778" w:rsidRDefault="00636778">
          <w:r w:rsidRPr="00D22891">
            <w:rPr>
              <w:b/>
              <w:bCs/>
              <w:noProof/>
              <w:sz w:val="22"/>
              <w:szCs w:val="22"/>
            </w:rPr>
            <w:fldChar w:fldCharType="end"/>
          </w:r>
        </w:p>
      </w:sdtContent>
    </w:sdt>
    <w:p w14:paraId="0433172B" w14:textId="77777777" w:rsidR="0092329E" w:rsidRDefault="00000000">
      <w:pPr>
        <w:pStyle w:val="Heading1"/>
      </w:pPr>
      <w:bookmarkStart w:id="0" w:name="_Toc228310832"/>
      <w:r>
        <w:lastRenderedPageBreak/>
        <w:t>1. Project Planning &amp; Management</w:t>
      </w:r>
      <w:bookmarkEnd w:id="0"/>
    </w:p>
    <w:p w14:paraId="370C898A" w14:textId="77777777" w:rsidR="0092329E" w:rsidRDefault="00000000">
      <w:pPr>
        <w:pStyle w:val="Heading2"/>
      </w:pPr>
      <w:bookmarkStart w:id="1" w:name="_Toc228310833"/>
      <w:r>
        <w:t>1.1 Introduction</w:t>
      </w:r>
      <w:bookmarkEnd w:id="1"/>
    </w:p>
    <w:p w14:paraId="77054075" w14:textId="28A20B78" w:rsidR="0092329E" w:rsidRDefault="00000000">
      <w:pPr>
        <w:spacing w:before="80" w:after="120" w:line="360" w:lineRule="auto"/>
        <w:jc w:val="both"/>
      </w:pPr>
      <w:r>
        <w:t>The Egyptian retail sector has undergone significant transformation over the past decade, driven by rapid urbanization, currency fluctuations, and the expansion of large supermarket chains across the country's 27 governorates. Despite these developments, consumers, researchers, and policymakers continue to face a critical lack of structured, accessible data on how grocery prices behave across different locations, retailers, and time periods. Understanding the true cost of everyday goods and how that cost evolves under inflationary pressure remains a challenge that existing tools and platforms have not adequately addressed in the Egyptian context.</w:t>
      </w:r>
    </w:p>
    <w:p w14:paraId="1F86B3BB" w14:textId="77777777" w:rsidR="0092329E" w:rsidRDefault="0092329E"/>
    <w:p w14:paraId="0DA9BDB7" w14:textId="619872DF" w:rsidR="0092329E" w:rsidRDefault="00000000">
      <w:pPr>
        <w:spacing w:before="80" w:after="120" w:line="360" w:lineRule="auto"/>
        <w:jc w:val="both"/>
      </w:pPr>
      <w:proofErr w:type="spellStart"/>
      <w:r>
        <w:t>MasrRetail</w:t>
      </w:r>
      <w:proofErr w:type="spellEnd"/>
      <w:r>
        <w:t xml:space="preserve"> ETL is a data engineering and analytics project designed to bridge this gap. By systematically collecting, processing, and </w:t>
      </w:r>
      <w:proofErr w:type="spellStart"/>
      <w:r>
        <w:t>analyzing</w:t>
      </w:r>
      <w:proofErr w:type="spellEnd"/>
      <w:r>
        <w:t xml:space="preserve"> grocery price data from major Egyptian supermarket chains and integrating it with official Consumer Price Index (CPI) statistics published by the Central Agency for Public Mobilization and Statistics (CAPMAS), the project creates a unified analytical platform that makes pricing dynamics transparent and measurable. The result is a system that empowers stakeholders at every level from individual consumers seeking the best value to economists tracking food inflation with clear, evidence-based insights into the Egyptian grocery market.</w:t>
      </w:r>
    </w:p>
    <w:p w14:paraId="43DFD279" w14:textId="77777777" w:rsidR="0092329E" w:rsidRDefault="00000000">
      <w:pPr>
        <w:pStyle w:val="Heading2"/>
      </w:pPr>
      <w:bookmarkStart w:id="2" w:name="_Toc228310834"/>
      <w:r>
        <w:t>1.2 Problem Statement</w:t>
      </w:r>
      <w:bookmarkEnd w:id="2"/>
    </w:p>
    <w:p w14:paraId="7C9A403F" w14:textId="77777777" w:rsidR="0092329E" w:rsidRDefault="00000000">
      <w:pPr>
        <w:spacing w:before="80" w:after="120" w:line="360" w:lineRule="auto"/>
        <w:jc w:val="both"/>
      </w:pPr>
      <w:r>
        <w:t>Egypt has experienced considerable inflationary pressure in recent years, with food and beverage prices among the most volatile components of household expenditure. The Egyptian pound's devaluation cycles, combined with disruptions in global food supply chains, have had a direct and disproportionate impact on the cost of essential grocery items. Yet despite the significance of this issue, there is currently no publicly accessible, structured system that connects official inflation data with actual product-level prices observed across supermarket chains at a national scale.</w:t>
      </w:r>
    </w:p>
    <w:p w14:paraId="449FBE5A" w14:textId="77777777" w:rsidR="0092329E" w:rsidRDefault="0092329E"/>
    <w:p w14:paraId="3F565A23" w14:textId="77777777" w:rsidR="0092329E" w:rsidRDefault="00000000">
      <w:pPr>
        <w:spacing w:before="80" w:after="120" w:line="360" w:lineRule="auto"/>
        <w:jc w:val="both"/>
      </w:pPr>
      <w:r>
        <w:t xml:space="preserve">Consumers lack the tools to make informed comparisons between retailers or understand how prices in their governorate compare to the national average. Researchers and analysts who wish to study retail price dynamics are forced to rely on aggregated CPI figures that mask product-level and regional variation. Supermarket operators have limited visibility into how their pricing </w:t>
      </w:r>
      <w:r>
        <w:lastRenderedPageBreak/>
        <w:t xml:space="preserve">positions them relative to competitors in a systematic, data-driven way. This absence of structured retail price intelligence represents a meaningful gap in Egypt's data ecosystem — one that </w:t>
      </w:r>
      <w:proofErr w:type="spellStart"/>
      <w:r>
        <w:t>MasrRetail</w:t>
      </w:r>
      <w:proofErr w:type="spellEnd"/>
      <w:r>
        <w:t xml:space="preserve"> ETL is specifically designed to fill.</w:t>
      </w:r>
    </w:p>
    <w:p w14:paraId="6ECCC994" w14:textId="77777777" w:rsidR="0092329E" w:rsidRDefault="00000000">
      <w:pPr>
        <w:pStyle w:val="Heading2"/>
      </w:pPr>
      <w:bookmarkStart w:id="3" w:name="_Toc228310835"/>
      <w:r>
        <w:t>1.3 Motivation</w:t>
      </w:r>
      <w:bookmarkEnd w:id="3"/>
    </w:p>
    <w:p w14:paraId="415E1CF0" w14:textId="77777777" w:rsidR="0092329E" w:rsidRDefault="00000000">
      <w:pPr>
        <w:spacing w:before="80" w:after="120" w:line="360" w:lineRule="auto"/>
        <w:jc w:val="both"/>
      </w:pPr>
      <w:r>
        <w:t>The motivation for this project stems from both practical necessity and academic relevance. From a practical standpoint, food affordability is a matter of direct concern for Egyptian households, where food expenditure constitutes a substantial portion of total household spending. A system that makes grocery price trends visible and comparable has immediate, real-world value for consumers, civil society organizations, and government agencies tasked with monitoring living standards.</w:t>
      </w:r>
    </w:p>
    <w:p w14:paraId="52890BDD" w14:textId="77777777" w:rsidR="0092329E" w:rsidRDefault="0092329E"/>
    <w:p w14:paraId="6E98ED9B" w14:textId="5D6C69C5" w:rsidR="0092329E" w:rsidRDefault="00000000">
      <w:pPr>
        <w:spacing w:before="80" w:after="120" w:line="360" w:lineRule="auto"/>
        <w:jc w:val="both"/>
      </w:pPr>
      <w:r>
        <w:t>From an academic and technical standpoint, the project addresses an under-researched domain. While ETL systems and retail analytics are well-established fields globally, their application to Egyptian and broader MENA retail data remains sparse in published literature. Building a pipeline that integrates heterogeneous data sources</w:t>
      </w:r>
      <w:r w:rsidR="00FD36B8">
        <w:rPr>
          <w:lang w:val="en-AU"/>
        </w:rPr>
        <w:t>,</w:t>
      </w:r>
      <w:r>
        <w:t xml:space="preserve"> scraped retail data, structured CPI reports, and geographical metadata and transforms them into a coherent analytical database presents genuine technical challenges that make this project a meaningful contribution to both data engineering practice and regional economic research.</w:t>
      </w:r>
    </w:p>
    <w:p w14:paraId="7BE048B8" w14:textId="77777777" w:rsidR="0092329E" w:rsidRDefault="00000000">
      <w:pPr>
        <w:pStyle w:val="Heading2"/>
      </w:pPr>
      <w:bookmarkStart w:id="4" w:name="_Toc228310836"/>
      <w:r>
        <w:t>1.4 Project Overview</w:t>
      </w:r>
      <w:bookmarkEnd w:id="4"/>
    </w:p>
    <w:p w14:paraId="6652ACF5" w14:textId="77777777" w:rsidR="0092329E" w:rsidRDefault="00000000">
      <w:pPr>
        <w:spacing w:before="80" w:after="120" w:line="360" w:lineRule="auto"/>
        <w:jc w:val="both"/>
      </w:pPr>
      <w:proofErr w:type="spellStart"/>
      <w:r>
        <w:t>MasrRetail</w:t>
      </w:r>
      <w:proofErr w:type="spellEnd"/>
      <w:r>
        <w:t xml:space="preserve"> ETL is a data pipeline and analytics system focused on the Egyptian grocery retail market. The system extracts price data from major supermarket chains operating across Egypt, including national hypermarket networks and regional chains, and combines this data with official CPI statistics sourced from CAPMAS. This combined dataset is then processed through a structured ETL pipeline that cleans, standardizes, and loads the data into a relational database designed for analytical querying. The final layer of the system presents the processed data through an interactive visualization dashboard that enables users to explore price trends over time, compare prices across retailers and product categories, and examine geographical price variation across Egypt's governorates. The project covers the full data lifecycle from raw source to visual insight, making it both a technical data engineering exercise and a substantive contribution to understanding retail price dynamics in Egypt.</w:t>
      </w:r>
    </w:p>
    <w:p w14:paraId="0CC2256C" w14:textId="77777777" w:rsidR="0092329E" w:rsidRDefault="00000000">
      <w:pPr>
        <w:pStyle w:val="Heading2"/>
      </w:pPr>
      <w:bookmarkStart w:id="5" w:name="_Toc228310837"/>
      <w:r>
        <w:lastRenderedPageBreak/>
        <w:t>1.5 Objectives</w:t>
      </w:r>
      <w:bookmarkEnd w:id="5"/>
    </w:p>
    <w:p w14:paraId="0F2261BA" w14:textId="77777777" w:rsidR="0092329E" w:rsidRDefault="00000000">
      <w:pPr>
        <w:spacing w:before="80" w:after="120" w:line="360" w:lineRule="auto"/>
        <w:jc w:val="both"/>
      </w:pPr>
      <w:r>
        <w:t>The objectives of this project are to:</w:t>
      </w:r>
    </w:p>
    <w:p w14:paraId="350BC69B" w14:textId="23229CFC" w:rsidR="0092329E" w:rsidRDefault="00000000">
      <w:pPr>
        <w:spacing w:before="60" w:after="60" w:line="340" w:lineRule="auto"/>
        <w:ind w:left="720" w:hanging="360"/>
      </w:pPr>
      <w:r>
        <w:rPr>
          <w:b/>
          <w:bCs/>
        </w:rPr>
        <w:t xml:space="preserve">1.   </w:t>
      </w:r>
      <w:r>
        <w:t>Collect grocery price data from at least three major Egyptian supermarket chains operating across multiple governorates.</w:t>
      </w:r>
    </w:p>
    <w:p w14:paraId="1FCEFE54" w14:textId="77777777" w:rsidR="0092329E" w:rsidRDefault="00000000">
      <w:pPr>
        <w:spacing w:before="60" w:after="60" w:line="340" w:lineRule="auto"/>
        <w:ind w:left="720" w:hanging="360"/>
      </w:pPr>
      <w:r>
        <w:rPr>
          <w:b/>
          <w:bCs/>
        </w:rPr>
        <w:t xml:space="preserve">2.   </w:t>
      </w:r>
      <w:r>
        <w:t>Integrate official Consumer Price Index data published by CAPMAS to enable inflation-adjusted price analysis.</w:t>
      </w:r>
    </w:p>
    <w:p w14:paraId="62FFA412" w14:textId="77777777" w:rsidR="0092329E" w:rsidRDefault="00000000">
      <w:pPr>
        <w:spacing w:before="60" w:after="60" w:line="340" w:lineRule="auto"/>
        <w:ind w:left="720" w:hanging="360"/>
      </w:pPr>
      <w:r>
        <w:rPr>
          <w:b/>
          <w:bCs/>
        </w:rPr>
        <w:t xml:space="preserve">3.   </w:t>
      </w:r>
      <w:r>
        <w:t>Design and implement a robust ETL pipeline that extracts, validates, transforms, and loads data into a structured relational database.</w:t>
      </w:r>
    </w:p>
    <w:p w14:paraId="0446324A" w14:textId="01ED310A" w:rsidR="0092329E" w:rsidRDefault="00000000">
      <w:pPr>
        <w:spacing w:before="60" w:after="60" w:line="340" w:lineRule="auto"/>
        <w:ind w:left="720" w:hanging="360"/>
      </w:pPr>
      <w:r>
        <w:rPr>
          <w:b/>
          <w:bCs/>
        </w:rPr>
        <w:t xml:space="preserve">4.   </w:t>
      </w:r>
      <w:r>
        <w:t>Build a normalized database that supports efficient analytical querying across products, supermarkets, locations, and time periods.</w:t>
      </w:r>
    </w:p>
    <w:p w14:paraId="1403FC01" w14:textId="77777777" w:rsidR="0092329E" w:rsidRDefault="00000000">
      <w:pPr>
        <w:spacing w:before="60" w:after="60" w:line="340" w:lineRule="auto"/>
        <w:ind w:left="720" w:hanging="360"/>
      </w:pPr>
      <w:r>
        <w:rPr>
          <w:b/>
          <w:bCs/>
        </w:rPr>
        <w:t xml:space="preserve">5.   </w:t>
      </w:r>
      <w:r>
        <w:t>Develop an interactive visualization dashboard that presents price trends, cross-retailer comparisons, and geographical price distribution.</w:t>
      </w:r>
    </w:p>
    <w:p w14:paraId="77E771E6" w14:textId="77777777" w:rsidR="0092329E" w:rsidRDefault="00000000">
      <w:pPr>
        <w:spacing w:before="60" w:after="60" w:line="340" w:lineRule="auto"/>
        <w:ind w:left="720" w:hanging="360"/>
      </w:pPr>
      <w:r>
        <w:rPr>
          <w:b/>
          <w:bCs/>
        </w:rPr>
        <w:t xml:space="preserve">6.   </w:t>
      </w:r>
      <w:r>
        <w:t xml:space="preserve">Enable data-driven insights into grocery price inflation, regional price disparities, and retail market </w:t>
      </w:r>
      <w:proofErr w:type="spellStart"/>
      <w:r>
        <w:t>behavior</w:t>
      </w:r>
      <w:proofErr w:type="spellEnd"/>
      <w:r>
        <w:t xml:space="preserve"> in Egypt.</w:t>
      </w:r>
    </w:p>
    <w:p w14:paraId="050985F6" w14:textId="77777777" w:rsidR="0092329E" w:rsidRDefault="00000000">
      <w:pPr>
        <w:pStyle w:val="Heading2"/>
      </w:pPr>
      <w:bookmarkStart w:id="6" w:name="_Toc228310838"/>
      <w:r>
        <w:t>1.6 Scope and Limitations</w:t>
      </w:r>
      <w:bookmarkEnd w:id="6"/>
    </w:p>
    <w:p w14:paraId="5964D627" w14:textId="77777777" w:rsidR="0092329E" w:rsidRDefault="00000000">
      <w:pPr>
        <w:spacing w:before="80" w:after="120" w:line="360" w:lineRule="auto"/>
        <w:jc w:val="both"/>
      </w:pPr>
      <w:r>
        <w:t>This project focuses on the collection, processing, and analysis of grocery price data from major Egyptian supermarket chains, covering essential product categories including dairy, bread, meat, vegetables, and packaged goods. The analytical scope spans multiple Egyptian governorates and incorporates official CPI data to support inflation-adjusted comparisons over a multi-year period.</w:t>
      </w:r>
    </w:p>
    <w:p w14:paraId="0C788152" w14:textId="77777777" w:rsidR="0092329E" w:rsidRDefault="0092329E"/>
    <w:p w14:paraId="0605D087" w14:textId="77777777" w:rsidR="0092329E" w:rsidRDefault="00000000">
      <w:pPr>
        <w:spacing w:before="80" w:after="120" w:line="360" w:lineRule="auto"/>
        <w:jc w:val="both"/>
      </w:pPr>
      <w:r>
        <w:t>The project does not extend to real-time price monitoring, live integration with retailer systems, or the analysis of informal market or street vendor pricing. Data collection relies on publicly available sources and structured imports rather than on-site surveys or proprietary retailer data feeds. The depth and accuracy of analysis is therefore dependent on the availability and consistency of source data. Initial implementation focuses on batch-processed price records at the product and chain level rather than individual branch-level granularity for all locations, and the system is designed as a scalable foundation that can be extended in future work to incorporate additional retailers, product categories, and real-time data pipelines.</w:t>
      </w:r>
    </w:p>
    <w:p w14:paraId="281D8530" w14:textId="77777777" w:rsidR="0092329E" w:rsidRDefault="0092329E">
      <w:pPr>
        <w:pBdr>
          <w:bottom w:val="single" w:sz="4" w:space="1" w:color="A9CCE3"/>
        </w:pBdr>
        <w:spacing w:before="160" w:after="160"/>
      </w:pPr>
    </w:p>
    <w:p w14:paraId="0F8B5A7B" w14:textId="77777777" w:rsidR="0092329E" w:rsidRDefault="00000000">
      <w:pPr>
        <w:pStyle w:val="Heading2"/>
      </w:pPr>
      <w:bookmarkStart w:id="7" w:name="_Toc228310839"/>
      <w:r>
        <w:lastRenderedPageBreak/>
        <w:t>1.7 Project Plan</w:t>
      </w:r>
      <w:bookmarkEnd w:id="7"/>
    </w:p>
    <w:p w14:paraId="701AE491" w14:textId="77777777" w:rsidR="0092329E" w:rsidRDefault="00000000">
      <w:pPr>
        <w:spacing w:before="80" w:after="120" w:line="360" w:lineRule="auto"/>
        <w:jc w:val="both"/>
      </w:pPr>
      <w:r>
        <w:t>The project is structured into eight sequential phases. Each phase has defined tasks, a time allocation, and a concrete deliverable that marks its successful completion.</w:t>
      </w:r>
    </w:p>
    <w:p w14:paraId="52BF7E3E" w14:textId="77777777" w:rsidR="0092329E" w:rsidRDefault="009232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1500"/>
        <w:gridCol w:w="2360"/>
      </w:tblGrid>
      <w:tr w:rsidR="0092329E" w14:paraId="21814999" w14:textId="77777777">
        <w:tc>
          <w:tcPr>
            <w:tcW w:w="20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75AFC33" w14:textId="77777777" w:rsidR="0092329E" w:rsidRDefault="00000000">
            <w:r>
              <w:rPr>
                <w:b/>
                <w:bCs/>
                <w:color w:val="FFFFFF"/>
                <w:sz w:val="20"/>
                <w:szCs w:val="20"/>
              </w:rPr>
              <w:t>Phase</w:t>
            </w:r>
          </w:p>
        </w:tc>
        <w:tc>
          <w:tcPr>
            <w:tcW w:w="35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889E4AE" w14:textId="77777777" w:rsidR="0092329E" w:rsidRDefault="00000000">
            <w:r>
              <w:rPr>
                <w:b/>
                <w:bCs/>
                <w:color w:val="FFFFFF"/>
                <w:sz w:val="20"/>
                <w:szCs w:val="20"/>
              </w:rPr>
              <w:t>Tasks</w:t>
            </w:r>
          </w:p>
        </w:tc>
        <w:tc>
          <w:tcPr>
            <w:tcW w:w="15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7D16AADE" w14:textId="77777777" w:rsidR="0092329E" w:rsidRDefault="00000000">
            <w:r>
              <w:rPr>
                <w:b/>
                <w:bCs/>
                <w:color w:val="FFFFFF"/>
                <w:sz w:val="20"/>
                <w:szCs w:val="20"/>
              </w:rPr>
              <w:t>Duration</w:t>
            </w:r>
          </w:p>
        </w:tc>
        <w:tc>
          <w:tcPr>
            <w:tcW w:w="23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69A607AC" w14:textId="77777777" w:rsidR="0092329E" w:rsidRDefault="00000000">
            <w:r>
              <w:rPr>
                <w:b/>
                <w:bCs/>
                <w:color w:val="FFFFFF"/>
                <w:sz w:val="20"/>
                <w:szCs w:val="20"/>
              </w:rPr>
              <w:t>Deliverable</w:t>
            </w:r>
          </w:p>
        </w:tc>
      </w:tr>
      <w:tr w:rsidR="0092329E" w14:paraId="72D6E4CE" w14:textId="77777777">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7F12C93" w14:textId="77777777" w:rsidR="0092329E" w:rsidRDefault="00000000">
            <w:r>
              <w:rPr>
                <w:sz w:val="20"/>
                <w:szCs w:val="20"/>
              </w:rPr>
              <w:t>Phase 1</w:t>
            </w:r>
          </w:p>
        </w:tc>
        <w:tc>
          <w:tcPr>
            <w:tcW w:w="35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A47F3DE" w14:textId="77777777" w:rsidR="0092329E" w:rsidRDefault="00000000">
            <w:r>
              <w:rPr>
                <w:sz w:val="20"/>
                <w:szCs w:val="20"/>
              </w:rPr>
              <w:t>Project Planning, Scope Definition, Stakeholder Analysis</w:t>
            </w:r>
          </w:p>
        </w:tc>
        <w:tc>
          <w:tcPr>
            <w:tcW w:w="15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5637E37" w14:textId="77777777" w:rsidR="0092329E" w:rsidRDefault="00000000">
            <w:r>
              <w:rPr>
                <w:sz w:val="20"/>
                <w:szCs w:val="20"/>
              </w:rPr>
              <w:t>2 weeks</w:t>
            </w:r>
          </w:p>
        </w:tc>
        <w:tc>
          <w:tcPr>
            <w:tcW w:w="23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4EDD37B" w14:textId="77777777" w:rsidR="0092329E" w:rsidRDefault="00000000">
            <w:r>
              <w:rPr>
                <w:sz w:val="20"/>
                <w:szCs w:val="20"/>
              </w:rPr>
              <w:t>Project Proposal &amp; Plan</w:t>
            </w:r>
          </w:p>
        </w:tc>
      </w:tr>
      <w:tr w:rsidR="0092329E" w14:paraId="6B7F0CA4" w14:textId="77777777">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914ABD9" w14:textId="77777777" w:rsidR="0092329E" w:rsidRDefault="00000000">
            <w:r>
              <w:rPr>
                <w:sz w:val="20"/>
                <w:szCs w:val="20"/>
              </w:rPr>
              <w:t>Phase 2</w:t>
            </w:r>
          </w:p>
        </w:tc>
        <w:tc>
          <w:tcPr>
            <w:tcW w:w="35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91164CB" w14:textId="77777777" w:rsidR="0092329E" w:rsidRDefault="00000000">
            <w:r>
              <w:rPr>
                <w:sz w:val="20"/>
                <w:szCs w:val="20"/>
              </w:rPr>
              <w:t>Literature Review, Existing Systems Analysis</w:t>
            </w:r>
          </w:p>
        </w:tc>
        <w:tc>
          <w:tcPr>
            <w:tcW w:w="15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B54AC17" w14:textId="77777777" w:rsidR="0092329E" w:rsidRDefault="00000000">
            <w:r>
              <w:rPr>
                <w:sz w:val="20"/>
                <w:szCs w:val="20"/>
              </w:rPr>
              <w:t>1 week</w:t>
            </w:r>
          </w:p>
        </w:tc>
        <w:tc>
          <w:tcPr>
            <w:tcW w:w="23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A5AE138" w14:textId="77777777" w:rsidR="0092329E" w:rsidRDefault="00000000">
            <w:r>
              <w:rPr>
                <w:sz w:val="20"/>
                <w:szCs w:val="20"/>
              </w:rPr>
              <w:t>Literature Review Report</w:t>
            </w:r>
          </w:p>
        </w:tc>
      </w:tr>
      <w:tr w:rsidR="0092329E" w14:paraId="33B238EC" w14:textId="77777777">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414CD9E" w14:textId="77777777" w:rsidR="0092329E" w:rsidRDefault="00000000">
            <w:r>
              <w:rPr>
                <w:sz w:val="20"/>
                <w:szCs w:val="20"/>
              </w:rPr>
              <w:t>Phase 3</w:t>
            </w:r>
          </w:p>
        </w:tc>
        <w:tc>
          <w:tcPr>
            <w:tcW w:w="35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D20D861" w14:textId="77777777" w:rsidR="0092329E" w:rsidRDefault="00000000">
            <w:r>
              <w:rPr>
                <w:sz w:val="20"/>
                <w:szCs w:val="20"/>
              </w:rPr>
              <w:t>Requirements Gathering, Stakeholder Interviews</w:t>
            </w:r>
          </w:p>
        </w:tc>
        <w:tc>
          <w:tcPr>
            <w:tcW w:w="15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019BAA2" w14:textId="77777777" w:rsidR="0092329E" w:rsidRDefault="00000000">
            <w:r>
              <w:rPr>
                <w:sz w:val="20"/>
                <w:szCs w:val="20"/>
              </w:rPr>
              <w:t>1 week</w:t>
            </w:r>
          </w:p>
        </w:tc>
        <w:tc>
          <w:tcPr>
            <w:tcW w:w="23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619B7EF" w14:textId="77777777" w:rsidR="0092329E" w:rsidRDefault="00000000">
            <w:r>
              <w:rPr>
                <w:sz w:val="20"/>
                <w:szCs w:val="20"/>
              </w:rPr>
              <w:t>Requirements Document</w:t>
            </w:r>
          </w:p>
        </w:tc>
      </w:tr>
      <w:tr w:rsidR="0092329E" w14:paraId="7F26D657" w14:textId="77777777">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73E7B31" w14:textId="77777777" w:rsidR="0092329E" w:rsidRDefault="00000000">
            <w:r>
              <w:rPr>
                <w:sz w:val="20"/>
                <w:szCs w:val="20"/>
              </w:rPr>
              <w:t>Phase 4</w:t>
            </w:r>
          </w:p>
        </w:tc>
        <w:tc>
          <w:tcPr>
            <w:tcW w:w="35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308EF41" w14:textId="77777777" w:rsidR="0092329E" w:rsidRDefault="00000000">
            <w:r>
              <w:rPr>
                <w:sz w:val="20"/>
                <w:szCs w:val="20"/>
              </w:rPr>
              <w:t xml:space="preserve">System Analysis, Database Design, Data Flow, UI/UX </w:t>
            </w:r>
            <w:proofErr w:type="spellStart"/>
            <w:r>
              <w:rPr>
                <w:sz w:val="20"/>
                <w:szCs w:val="20"/>
              </w:rPr>
              <w:t>Mockups</w:t>
            </w:r>
            <w:proofErr w:type="spellEnd"/>
          </w:p>
        </w:tc>
        <w:tc>
          <w:tcPr>
            <w:tcW w:w="15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8CF4C08" w14:textId="77777777" w:rsidR="0092329E" w:rsidRDefault="00000000">
            <w:r>
              <w:rPr>
                <w:sz w:val="20"/>
                <w:szCs w:val="20"/>
              </w:rPr>
              <w:t>2 weeks</w:t>
            </w:r>
          </w:p>
        </w:tc>
        <w:tc>
          <w:tcPr>
            <w:tcW w:w="23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3A4AA52" w14:textId="77777777" w:rsidR="0092329E" w:rsidRDefault="00000000">
            <w:r>
              <w:rPr>
                <w:sz w:val="20"/>
                <w:szCs w:val="20"/>
              </w:rPr>
              <w:t>System Design Document</w:t>
            </w:r>
          </w:p>
        </w:tc>
      </w:tr>
      <w:tr w:rsidR="0092329E" w14:paraId="6E8FD649" w14:textId="77777777">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FF9BD8C" w14:textId="77777777" w:rsidR="0092329E" w:rsidRDefault="00000000">
            <w:r>
              <w:rPr>
                <w:sz w:val="20"/>
                <w:szCs w:val="20"/>
              </w:rPr>
              <w:t>Phase 5</w:t>
            </w:r>
          </w:p>
        </w:tc>
        <w:tc>
          <w:tcPr>
            <w:tcW w:w="35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AE953BC" w14:textId="77777777" w:rsidR="0092329E" w:rsidRDefault="00000000">
            <w:r>
              <w:rPr>
                <w:sz w:val="20"/>
                <w:szCs w:val="20"/>
              </w:rPr>
              <w:t>ETL Development, Database Implementation, Data Loading</w:t>
            </w:r>
          </w:p>
        </w:tc>
        <w:tc>
          <w:tcPr>
            <w:tcW w:w="15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43E561F" w14:textId="77777777" w:rsidR="0092329E" w:rsidRDefault="00000000">
            <w:r>
              <w:rPr>
                <w:sz w:val="20"/>
                <w:szCs w:val="20"/>
              </w:rPr>
              <w:t>3 weeks</w:t>
            </w:r>
          </w:p>
        </w:tc>
        <w:tc>
          <w:tcPr>
            <w:tcW w:w="23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67AC2CC" w14:textId="77777777" w:rsidR="0092329E" w:rsidRDefault="00000000">
            <w:r>
              <w:rPr>
                <w:sz w:val="20"/>
                <w:szCs w:val="20"/>
              </w:rPr>
              <w:t>Functional ETL Pipeline</w:t>
            </w:r>
          </w:p>
        </w:tc>
      </w:tr>
      <w:tr w:rsidR="0092329E" w14:paraId="4B6BFBBA" w14:textId="77777777">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F1CA7FB" w14:textId="77777777" w:rsidR="0092329E" w:rsidRDefault="00000000">
            <w:r>
              <w:rPr>
                <w:sz w:val="20"/>
                <w:szCs w:val="20"/>
              </w:rPr>
              <w:t>Phase 6</w:t>
            </w:r>
          </w:p>
        </w:tc>
        <w:tc>
          <w:tcPr>
            <w:tcW w:w="35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9650C98" w14:textId="77777777" w:rsidR="0092329E" w:rsidRDefault="00000000">
            <w:r>
              <w:rPr>
                <w:sz w:val="20"/>
                <w:szCs w:val="20"/>
              </w:rPr>
              <w:t>Analysis Dashboards, Visualization Development</w:t>
            </w:r>
          </w:p>
        </w:tc>
        <w:tc>
          <w:tcPr>
            <w:tcW w:w="15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4A0F6D7" w14:textId="77777777" w:rsidR="0092329E" w:rsidRDefault="00000000">
            <w:r>
              <w:rPr>
                <w:sz w:val="20"/>
                <w:szCs w:val="20"/>
              </w:rPr>
              <w:t>2 weeks</w:t>
            </w:r>
          </w:p>
        </w:tc>
        <w:tc>
          <w:tcPr>
            <w:tcW w:w="23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E2A64DB" w14:textId="77777777" w:rsidR="0092329E" w:rsidRDefault="00000000">
            <w:r>
              <w:rPr>
                <w:sz w:val="20"/>
                <w:szCs w:val="20"/>
              </w:rPr>
              <w:t>Dashboard &amp; Reports</w:t>
            </w:r>
          </w:p>
        </w:tc>
      </w:tr>
      <w:tr w:rsidR="0092329E" w14:paraId="21A78005" w14:textId="77777777">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8A4E411" w14:textId="77777777" w:rsidR="0092329E" w:rsidRDefault="00000000">
            <w:r>
              <w:rPr>
                <w:sz w:val="20"/>
                <w:szCs w:val="20"/>
              </w:rPr>
              <w:t>Phase 7</w:t>
            </w:r>
          </w:p>
        </w:tc>
        <w:tc>
          <w:tcPr>
            <w:tcW w:w="35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8CE1D51" w14:textId="77777777" w:rsidR="0092329E" w:rsidRDefault="00000000">
            <w:r>
              <w:rPr>
                <w:sz w:val="20"/>
                <w:szCs w:val="20"/>
              </w:rPr>
              <w:t>Testing, Validation, QA, Bug Fixes</w:t>
            </w:r>
          </w:p>
        </w:tc>
        <w:tc>
          <w:tcPr>
            <w:tcW w:w="15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6478EA8" w14:textId="77777777" w:rsidR="0092329E" w:rsidRDefault="00000000">
            <w:r>
              <w:rPr>
                <w:sz w:val="20"/>
                <w:szCs w:val="20"/>
              </w:rPr>
              <w:t>1 week</w:t>
            </w:r>
          </w:p>
        </w:tc>
        <w:tc>
          <w:tcPr>
            <w:tcW w:w="23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238A1E5" w14:textId="77777777" w:rsidR="0092329E" w:rsidRDefault="00000000">
            <w:r>
              <w:rPr>
                <w:sz w:val="20"/>
                <w:szCs w:val="20"/>
              </w:rPr>
              <w:t>Test Reports</w:t>
            </w:r>
          </w:p>
        </w:tc>
      </w:tr>
      <w:tr w:rsidR="0092329E" w14:paraId="5D18D472" w14:textId="77777777">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1E711A4" w14:textId="77777777" w:rsidR="0092329E" w:rsidRDefault="00000000">
            <w:r>
              <w:rPr>
                <w:sz w:val="20"/>
                <w:szCs w:val="20"/>
              </w:rPr>
              <w:t>Phase 8</w:t>
            </w:r>
          </w:p>
        </w:tc>
        <w:tc>
          <w:tcPr>
            <w:tcW w:w="35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89C818B" w14:textId="77777777" w:rsidR="0092329E" w:rsidRDefault="00000000">
            <w:r>
              <w:rPr>
                <w:sz w:val="20"/>
                <w:szCs w:val="20"/>
              </w:rPr>
              <w:t>Final Documentation, Presentation, Deployment</w:t>
            </w:r>
          </w:p>
        </w:tc>
        <w:tc>
          <w:tcPr>
            <w:tcW w:w="15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7722777A" w14:textId="77777777" w:rsidR="0092329E" w:rsidRDefault="00000000">
            <w:r>
              <w:rPr>
                <w:sz w:val="20"/>
                <w:szCs w:val="20"/>
              </w:rPr>
              <w:t>1 week</w:t>
            </w:r>
          </w:p>
        </w:tc>
        <w:tc>
          <w:tcPr>
            <w:tcW w:w="23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04E7631" w14:textId="77777777" w:rsidR="0092329E" w:rsidRDefault="00000000">
            <w:r>
              <w:rPr>
                <w:sz w:val="20"/>
                <w:szCs w:val="20"/>
              </w:rPr>
              <w:t>Final Report &amp; Deployment</w:t>
            </w:r>
          </w:p>
        </w:tc>
      </w:tr>
    </w:tbl>
    <w:p w14:paraId="24B710CA" w14:textId="77777777" w:rsidR="0092329E" w:rsidRDefault="0092329E">
      <w:pPr>
        <w:pBdr>
          <w:bottom w:val="single" w:sz="4" w:space="1" w:color="A9CCE3"/>
        </w:pBdr>
        <w:spacing w:before="160" w:after="160"/>
      </w:pPr>
    </w:p>
    <w:p w14:paraId="1E0BDD18" w14:textId="77777777" w:rsidR="0092329E" w:rsidRDefault="00000000">
      <w:pPr>
        <w:pStyle w:val="Heading2"/>
      </w:pPr>
      <w:bookmarkStart w:id="8" w:name="_Toc228310840"/>
      <w:r>
        <w:t>1.8 Task Assignment &amp; Roles</w:t>
      </w:r>
      <w:bookmarkEnd w:id="8"/>
    </w:p>
    <w:p w14:paraId="482D9A2D" w14:textId="77777777" w:rsidR="0092329E" w:rsidRDefault="00000000">
      <w:pPr>
        <w:spacing w:before="80" w:after="120" w:line="360" w:lineRule="auto"/>
        <w:jc w:val="both"/>
      </w:pPr>
      <w:r>
        <w:t>The following table defines the responsibilities of each team member across the project phases, ensuring clear ownership and accountability for all deliverables.</w:t>
      </w:r>
    </w:p>
    <w:p w14:paraId="1880983D" w14:textId="77777777" w:rsidR="0092329E" w:rsidRDefault="009232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92329E" w14:paraId="535255AC" w14:textId="77777777">
        <w:tc>
          <w:tcPr>
            <w:tcW w:w="24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85D1CE7" w14:textId="77777777" w:rsidR="0092329E" w:rsidRDefault="00000000">
            <w:r>
              <w:rPr>
                <w:b/>
                <w:bCs/>
                <w:color w:val="FFFFFF"/>
                <w:sz w:val="20"/>
                <w:szCs w:val="20"/>
              </w:rPr>
              <w:t>Team Member</w:t>
            </w:r>
          </w:p>
        </w:tc>
        <w:tc>
          <w:tcPr>
            <w:tcW w:w="33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472A7AFF" w14:textId="77777777" w:rsidR="0092329E" w:rsidRDefault="00000000">
            <w:r>
              <w:rPr>
                <w:b/>
                <w:bCs/>
                <w:color w:val="FFFFFF"/>
                <w:sz w:val="20"/>
                <w:szCs w:val="20"/>
              </w:rPr>
              <w:t>Primary Role</w:t>
            </w:r>
          </w:p>
        </w:tc>
        <w:tc>
          <w:tcPr>
            <w:tcW w:w="36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43BD6180" w14:textId="77777777" w:rsidR="0092329E" w:rsidRDefault="00000000">
            <w:r>
              <w:rPr>
                <w:b/>
                <w:bCs/>
                <w:color w:val="FFFFFF"/>
                <w:sz w:val="20"/>
                <w:szCs w:val="20"/>
              </w:rPr>
              <w:t>Responsibilities</w:t>
            </w:r>
          </w:p>
        </w:tc>
      </w:tr>
      <w:tr w:rsidR="0092329E" w14:paraId="63BC522A" w14:textId="77777777">
        <w:tc>
          <w:tcPr>
            <w:tcW w:w="24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8AD9016" w14:textId="77777777" w:rsidR="0092329E" w:rsidRDefault="00000000">
            <w:r>
              <w:rPr>
                <w:sz w:val="20"/>
                <w:szCs w:val="20"/>
              </w:rPr>
              <w:t>Reem Yasser Mohamed</w:t>
            </w:r>
          </w:p>
        </w:tc>
        <w:tc>
          <w:tcPr>
            <w:tcW w:w="33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57D6559" w14:textId="77777777" w:rsidR="0092329E" w:rsidRDefault="00000000">
            <w:r>
              <w:rPr>
                <w:sz w:val="20"/>
                <w:szCs w:val="20"/>
              </w:rPr>
              <w:t>Project Manager &amp; ETL Lead</w:t>
            </w:r>
          </w:p>
        </w:tc>
        <w:tc>
          <w:tcPr>
            <w:tcW w:w="36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6A5DA81" w14:textId="77777777" w:rsidR="0092329E" w:rsidRDefault="00000000">
            <w:r>
              <w:rPr>
                <w:sz w:val="20"/>
                <w:szCs w:val="20"/>
              </w:rPr>
              <w:t>Project planning, timeline management, ETL pipeline architecture and development, risk tracking</w:t>
            </w:r>
          </w:p>
        </w:tc>
      </w:tr>
      <w:tr w:rsidR="0092329E" w14:paraId="22A47811" w14:textId="77777777">
        <w:tc>
          <w:tcPr>
            <w:tcW w:w="24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AA90427" w14:textId="77777777" w:rsidR="0092329E" w:rsidRDefault="00000000">
            <w:r>
              <w:rPr>
                <w:sz w:val="20"/>
                <w:szCs w:val="20"/>
              </w:rPr>
              <w:t>Reem Osama Mohamed</w:t>
            </w:r>
          </w:p>
        </w:tc>
        <w:tc>
          <w:tcPr>
            <w:tcW w:w="33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1111F6A" w14:textId="77777777" w:rsidR="0092329E" w:rsidRDefault="00000000">
            <w:r>
              <w:rPr>
                <w:sz w:val="20"/>
                <w:szCs w:val="20"/>
              </w:rPr>
              <w:t>Database Engineer</w:t>
            </w:r>
          </w:p>
        </w:tc>
        <w:tc>
          <w:tcPr>
            <w:tcW w:w="36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8EEF7C8" w14:textId="77777777" w:rsidR="0092329E" w:rsidRDefault="00000000">
            <w:r>
              <w:rPr>
                <w:sz w:val="20"/>
                <w:szCs w:val="20"/>
              </w:rPr>
              <w:t>Database schema design, PostgreSQL implementation, query optimization, data integrity validation</w:t>
            </w:r>
          </w:p>
        </w:tc>
      </w:tr>
      <w:tr w:rsidR="0092329E" w14:paraId="0D4950DA" w14:textId="77777777">
        <w:tc>
          <w:tcPr>
            <w:tcW w:w="24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A9EF7CC" w14:textId="77777777" w:rsidR="0092329E" w:rsidRDefault="00000000">
            <w:r>
              <w:rPr>
                <w:sz w:val="20"/>
                <w:szCs w:val="20"/>
              </w:rPr>
              <w:t>Mai Ahmed Mostafa</w:t>
            </w:r>
          </w:p>
        </w:tc>
        <w:tc>
          <w:tcPr>
            <w:tcW w:w="33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F951BDB" w14:textId="77777777" w:rsidR="0092329E" w:rsidRDefault="00000000">
            <w:r>
              <w:rPr>
                <w:sz w:val="20"/>
                <w:szCs w:val="20"/>
              </w:rPr>
              <w:t>Data Analyst &amp; Visualization</w:t>
            </w:r>
          </w:p>
        </w:tc>
        <w:tc>
          <w:tcPr>
            <w:tcW w:w="36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65A9D16" w14:textId="77777777" w:rsidR="0092329E" w:rsidRDefault="00000000">
            <w:r>
              <w:rPr>
                <w:sz w:val="20"/>
                <w:szCs w:val="20"/>
              </w:rPr>
              <w:t>Dashboard development, chart design, CPI integration analysis, reporting layer</w:t>
            </w:r>
          </w:p>
        </w:tc>
      </w:tr>
      <w:tr w:rsidR="0092329E" w14:paraId="6C957F64" w14:textId="77777777">
        <w:tc>
          <w:tcPr>
            <w:tcW w:w="24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0AF7869" w14:textId="77777777" w:rsidR="0092329E" w:rsidRDefault="00000000">
            <w:proofErr w:type="spellStart"/>
            <w:r>
              <w:rPr>
                <w:sz w:val="20"/>
                <w:szCs w:val="20"/>
              </w:rPr>
              <w:t>Joussiana</w:t>
            </w:r>
            <w:proofErr w:type="spellEnd"/>
            <w:r>
              <w:rPr>
                <w:sz w:val="20"/>
                <w:szCs w:val="20"/>
              </w:rPr>
              <w:t xml:space="preserve"> Atef Marzouk</w:t>
            </w:r>
          </w:p>
        </w:tc>
        <w:tc>
          <w:tcPr>
            <w:tcW w:w="33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76AB3D57" w14:textId="77777777" w:rsidR="0092329E" w:rsidRDefault="00000000">
            <w:r>
              <w:rPr>
                <w:sz w:val="20"/>
                <w:szCs w:val="20"/>
              </w:rPr>
              <w:t>Documentation &amp; QA Lead</w:t>
            </w:r>
          </w:p>
        </w:tc>
        <w:tc>
          <w:tcPr>
            <w:tcW w:w="36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25D33B6" w14:textId="77777777" w:rsidR="0092329E" w:rsidRDefault="00000000">
            <w:r>
              <w:rPr>
                <w:sz w:val="20"/>
                <w:szCs w:val="20"/>
              </w:rPr>
              <w:t>Technical documentation, requirements gathering, testing coordination, literature review</w:t>
            </w:r>
          </w:p>
        </w:tc>
      </w:tr>
    </w:tbl>
    <w:p w14:paraId="7C281E1D" w14:textId="77777777" w:rsidR="0092329E" w:rsidRDefault="00000000">
      <w:pPr>
        <w:pStyle w:val="Heading2"/>
      </w:pPr>
      <w:bookmarkStart w:id="9" w:name="_Toc228310841"/>
      <w:r>
        <w:lastRenderedPageBreak/>
        <w:t>1.9 Risk Assessment &amp; Mitigation Plan</w:t>
      </w:r>
      <w:bookmarkEnd w:id="9"/>
    </w:p>
    <w:p w14:paraId="7E9ED0D1" w14:textId="0AA75DF9" w:rsidR="0092329E" w:rsidRDefault="00000000" w:rsidP="00792C0A">
      <w:pPr>
        <w:spacing w:before="80" w:after="120" w:line="360" w:lineRule="auto"/>
        <w:jc w:val="both"/>
      </w:pPr>
      <w:r>
        <w:t xml:space="preserve">The following risk register identifies the key risks facing the </w:t>
      </w:r>
      <w:proofErr w:type="spellStart"/>
      <w:r>
        <w:t>MasrRetail</w:t>
      </w:r>
      <w:proofErr w:type="spellEnd"/>
      <w:r>
        <w:t xml:space="preserve"> ETL project, evaluates their likelihood and potential impact, and outlines the mitigation strategy for each.</w:t>
      </w:r>
    </w:p>
    <w:tbl>
      <w:tblPr>
        <w:tblW w:w="8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7"/>
        <w:gridCol w:w="4817"/>
      </w:tblGrid>
      <w:tr w:rsidR="00792C0A" w14:paraId="37C8176E" w14:textId="77777777" w:rsidTr="00792C0A">
        <w:trPr>
          <w:trHeight w:val="225"/>
        </w:trPr>
        <w:tc>
          <w:tcPr>
            <w:tcW w:w="3587"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2DBDD35E" w14:textId="77777777" w:rsidR="00792C0A" w:rsidRDefault="00792C0A">
            <w:r>
              <w:rPr>
                <w:b/>
                <w:bCs/>
                <w:color w:val="FFFFFF"/>
                <w:sz w:val="20"/>
                <w:szCs w:val="20"/>
              </w:rPr>
              <w:t>Risk</w:t>
            </w:r>
          </w:p>
        </w:tc>
        <w:tc>
          <w:tcPr>
            <w:tcW w:w="4817"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53928A15" w14:textId="77777777" w:rsidR="00792C0A" w:rsidRDefault="00792C0A">
            <w:r>
              <w:rPr>
                <w:b/>
                <w:bCs/>
                <w:color w:val="FFFFFF"/>
                <w:sz w:val="20"/>
                <w:szCs w:val="20"/>
              </w:rPr>
              <w:t>Mitigation Strategy</w:t>
            </w:r>
          </w:p>
        </w:tc>
      </w:tr>
      <w:tr w:rsidR="00792C0A" w14:paraId="4C45CB60" w14:textId="77777777" w:rsidTr="00792C0A">
        <w:trPr>
          <w:trHeight w:val="664"/>
        </w:trPr>
        <w:tc>
          <w:tcPr>
            <w:tcW w:w="358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2379B99" w14:textId="77777777" w:rsidR="00792C0A" w:rsidRDefault="00792C0A">
            <w:r>
              <w:rPr>
                <w:sz w:val="20"/>
                <w:szCs w:val="20"/>
              </w:rPr>
              <w:t>Inconsistent or missing price data from supermarkets</w:t>
            </w:r>
          </w:p>
        </w:tc>
        <w:tc>
          <w:tcPr>
            <w:tcW w:w="481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2FE2E5F" w14:textId="77777777" w:rsidR="00792C0A" w:rsidRDefault="00792C0A">
            <w:r>
              <w:rPr>
                <w:sz w:val="20"/>
                <w:szCs w:val="20"/>
              </w:rPr>
              <w:t>Use multiple overlapping data sources; implement fallback imputation for missing values</w:t>
            </w:r>
          </w:p>
        </w:tc>
      </w:tr>
      <w:tr w:rsidR="00792C0A" w14:paraId="4E06D68A" w14:textId="77777777" w:rsidTr="00792C0A">
        <w:trPr>
          <w:trHeight w:val="438"/>
        </w:trPr>
        <w:tc>
          <w:tcPr>
            <w:tcW w:w="358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C980C0D" w14:textId="77777777" w:rsidR="00792C0A" w:rsidRDefault="00792C0A">
            <w:r>
              <w:rPr>
                <w:sz w:val="20"/>
                <w:szCs w:val="20"/>
              </w:rPr>
              <w:t>Changes in CAPMAS data format or availability</w:t>
            </w:r>
          </w:p>
        </w:tc>
        <w:tc>
          <w:tcPr>
            <w:tcW w:w="481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C9D6A61" w14:textId="77777777" w:rsidR="00792C0A" w:rsidRDefault="00792C0A">
            <w:r>
              <w:rPr>
                <w:sz w:val="20"/>
                <w:szCs w:val="20"/>
              </w:rPr>
              <w:t>Cache historical datasets locally; monitor source regularly; maintain format adapters</w:t>
            </w:r>
          </w:p>
        </w:tc>
      </w:tr>
      <w:tr w:rsidR="00792C0A" w14:paraId="025B4E83" w14:textId="77777777" w:rsidTr="00792C0A">
        <w:trPr>
          <w:trHeight w:val="452"/>
        </w:trPr>
        <w:tc>
          <w:tcPr>
            <w:tcW w:w="358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7615B06" w14:textId="77777777" w:rsidR="00792C0A" w:rsidRDefault="00792C0A">
            <w:r>
              <w:rPr>
                <w:sz w:val="20"/>
                <w:szCs w:val="20"/>
              </w:rPr>
              <w:t>ETL pipeline performance issues with large datasets</w:t>
            </w:r>
          </w:p>
        </w:tc>
        <w:tc>
          <w:tcPr>
            <w:tcW w:w="481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0C00A63" w14:textId="77777777" w:rsidR="00792C0A" w:rsidRDefault="00792C0A">
            <w:r>
              <w:rPr>
                <w:sz w:val="20"/>
                <w:szCs w:val="20"/>
              </w:rPr>
              <w:t>Implement batch processing, database indexing, and query optimization</w:t>
            </w:r>
          </w:p>
        </w:tc>
      </w:tr>
      <w:tr w:rsidR="00792C0A" w14:paraId="43119414" w14:textId="77777777" w:rsidTr="00792C0A">
        <w:trPr>
          <w:trHeight w:val="438"/>
        </w:trPr>
        <w:tc>
          <w:tcPr>
            <w:tcW w:w="358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3DFA334" w14:textId="77777777" w:rsidR="00792C0A" w:rsidRDefault="00792C0A">
            <w:r>
              <w:rPr>
                <w:sz w:val="20"/>
                <w:szCs w:val="20"/>
              </w:rPr>
              <w:t>Scope creep beyond grocery sector</w:t>
            </w:r>
          </w:p>
        </w:tc>
        <w:tc>
          <w:tcPr>
            <w:tcW w:w="481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B5911EE" w14:textId="77777777" w:rsidR="00792C0A" w:rsidRDefault="00792C0A">
            <w:r>
              <w:rPr>
                <w:sz w:val="20"/>
                <w:szCs w:val="20"/>
              </w:rPr>
              <w:t>Strict change control process; weekly scope reviews with team</w:t>
            </w:r>
          </w:p>
        </w:tc>
      </w:tr>
      <w:tr w:rsidR="00792C0A" w14:paraId="367DB7C7" w14:textId="77777777" w:rsidTr="00792C0A">
        <w:trPr>
          <w:trHeight w:val="452"/>
        </w:trPr>
        <w:tc>
          <w:tcPr>
            <w:tcW w:w="358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46A9B16" w14:textId="77777777" w:rsidR="00792C0A" w:rsidRDefault="00792C0A">
            <w:r>
              <w:rPr>
                <w:sz w:val="20"/>
                <w:szCs w:val="20"/>
              </w:rPr>
              <w:t>Team resource unavailability</w:t>
            </w:r>
          </w:p>
        </w:tc>
        <w:tc>
          <w:tcPr>
            <w:tcW w:w="481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F33EFA6" w14:textId="77777777" w:rsidR="00792C0A" w:rsidRDefault="00792C0A">
            <w:r>
              <w:rPr>
                <w:sz w:val="20"/>
                <w:szCs w:val="20"/>
              </w:rPr>
              <w:t>Cross-training across roles; comprehensive task documentation for handover</w:t>
            </w:r>
          </w:p>
        </w:tc>
      </w:tr>
      <w:tr w:rsidR="00792C0A" w14:paraId="42B261E5" w14:textId="77777777" w:rsidTr="00792C0A">
        <w:trPr>
          <w:trHeight w:val="438"/>
        </w:trPr>
        <w:tc>
          <w:tcPr>
            <w:tcW w:w="358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0002C88" w14:textId="77777777" w:rsidR="00792C0A" w:rsidRDefault="00792C0A">
            <w:r>
              <w:rPr>
                <w:sz w:val="20"/>
                <w:szCs w:val="20"/>
              </w:rPr>
              <w:t>Database corruption from malformed source data</w:t>
            </w:r>
          </w:p>
        </w:tc>
        <w:tc>
          <w:tcPr>
            <w:tcW w:w="481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B3D1DF1" w14:textId="77777777" w:rsidR="00792C0A" w:rsidRDefault="00792C0A">
            <w:r>
              <w:rPr>
                <w:sz w:val="20"/>
                <w:szCs w:val="20"/>
              </w:rPr>
              <w:t>Validation gates at every ETL stage; automated integrity checks post-load</w:t>
            </w:r>
          </w:p>
        </w:tc>
      </w:tr>
      <w:tr w:rsidR="00792C0A" w14:paraId="4049E2A9" w14:textId="77777777" w:rsidTr="00792C0A">
        <w:trPr>
          <w:trHeight w:val="452"/>
        </w:trPr>
        <w:tc>
          <w:tcPr>
            <w:tcW w:w="358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06262A3" w14:textId="77777777" w:rsidR="00792C0A" w:rsidRDefault="00792C0A">
            <w:r>
              <w:rPr>
                <w:sz w:val="20"/>
                <w:szCs w:val="20"/>
              </w:rPr>
              <w:t>Dependency tool deprecation or breaking changes</w:t>
            </w:r>
          </w:p>
        </w:tc>
        <w:tc>
          <w:tcPr>
            <w:tcW w:w="481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A80F527" w14:textId="77777777" w:rsidR="00792C0A" w:rsidRDefault="00792C0A">
            <w:r>
              <w:rPr>
                <w:sz w:val="20"/>
                <w:szCs w:val="20"/>
              </w:rPr>
              <w:t xml:space="preserve">Pin all library versions; maintain a tested requirements.txt </w:t>
            </w:r>
            <w:proofErr w:type="spellStart"/>
            <w:r>
              <w:rPr>
                <w:sz w:val="20"/>
                <w:szCs w:val="20"/>
              </w:rPr>
              <w:t>lockfile</w:t>
            </w:r>
            <w:proofErr w:type="spellEnd"/>
          </w:p>
        </w:tc>
      </w:tr>
    </w:tbl>
    <w:p w14:paraId="6D895338" w14:textId="77777777" w:rsidR="0092329E" w:rsidRDefault="0092329E">
      <w:pPr>
        <w:pBdr>
          <w:bottom w:val="single" w:sz="4" w:space="1" w:color="A9CCE3"/>
        </w:pBdr>
        <w:spacing w:before="160" w:after="160"/>
      </w:pPr>
    </w:p>
    <w:p w14:paraId="4FAE5FF5" w14:textId="3A1B9328" w:rsidR="0092329E" w:rsidRDefault="00000000" w:rsidP="007758FC">
      <w:pPr>
        <w:pStyle w:val="Heading2"/>
      </w:pPr>
      <w:bookmarkStart w:id="10" w:name="_Toc228310842"/>
      <w:r>
        <w:t>1.10 KPIs (Key Performance Indicators)</w:t>
      </w:r>
      <w:bookmarkEnd w:id="10"/>
    </w:p>
    <w:p w14:paraId="630BE9E2" w14:textId="77777777" w:rsidR="007758FC" w:rsidRDefault="007758FC" w:rsidP="007758FC">
      <w:pPr>
        <w:pStyle w:val="Heading2"/>
      </w:pPr>
    </w:p>
    <w:tbl>
      <w:tblPr>
        <w:tblW w:w="8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7"/>
        <w:gridCol w:w="5570"/>
      </w:tblGrid>
      <w:tr w:rsidR="007758FC" w14:paraId="6E6582FC" w14:textId="77777777" w:rsidTr="007758FC">
        <w:trPr>
          <w:trHeight w:val="241"/>
        </w:trPr>
        <w:tc>
          <w:tcPr>
            <w:tcW w:w="2687"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6FA409A6" w14:textId="77777777" w:rsidR="007758FC" w:rsidRDefault="007758FC">
            <w:r>
              <w:rPr>
                <w:b/>
                <w:bCs/>
                <w:color w:val="FFFFFF"/>
                <w:sz w:val="20"/>
                <w:szCs w:val="20"/>
              </w:rPr>
              <w:t>KPI</w:t>
            </w:r>
          </w:p>
        </w:tc>
        <w:tc>
          <w:tcPr>
            <w:tcW w:w="557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031328BC" w14:textId="77777777" w:rsidR="007758FC" w:rsidRDefault="007758FC">
            <w:r>
              <w:rPr>
                <w:b/>
                <w:bCs/>
                <w:color w:val="FFFFFF"/>
                <w:sz w:val="20"/>
                <w:szCs w:val="20"/>
              </w:rPr>
              <w:t>Description</w:t>
            </w:r>
          </w:p>
        </w:tc>
      </w:tr>
      <w:tr w:rsidR="007758FC" w14:paraId="4D824CA5" w14:textId="77777777" w:rsidTr="007758FC">
        <w:trPr>
          <w:trHeight w:val="483"/>
        </w:trPr>
        <w:tc>
          <w:tcPr>
            <w:tcW w:w="268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75EEAA4" w14:textId="77777777" w:rsidR="007758FC" w:rsidRDefault="007758FC">
            <w:r>
              <w:rPr>
                <w:sz w:val="20"/>
                <w:szCs w:val="20"/>
              </w:rPr>
              <w:t>Data Accuracy Rate</w:t>
            </w:r>
          </w:p>
        </w:tc>
        <w:tc>
          <w:tcPr>
            <w:tcW w:w="557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F5C8167" w14:textId="77777777" w:rsidR="007758FC" w:rsidRDefault="007758FC">
            <w:r>
              <w:rPr>
                <w:sz w:val="20"/>
                <w:szCs w:val="20"/>
              </w:rPr>
              <w:t>Percentage of loaded records passing all validation rules</w:t>
            </w:r>
          </w:p>
        </w:tc>
      </w:tr>
      <w:tr w:rsidR="007758FC" w14:paraId="606BFEC3" w14:textId="77777777" w:rsidTr="007758FC">
        <w:trPr>
          <w:trHeight w:val="241"/>
        </w:trPr>
        <w:tc>
          <w:tcPr>
            <w:tcW w:w="268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AC3315B" w14:textId="77777777" w:rsidR="007758FC" w:rsidRDefault="007758FC">
            <w:r>
              <w:rPr>
                <w:sz w:val="20"/>
                <w:szCs w:val="20"/>
              </w:rPr>
              <w:t>ETL Pipeline Runtime</w:t>
            </w:r>
          </w:p>
        </w:tc>
        <w:tc>
          <w:tcPr>
            <w:tcW w:w="557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D493A9D" w14:textId="77777777" w:rsidR="007758FC" w:rsidRDefault="007758FC">
            <w:r>
              <w:rPr>
                <w:sz w:val="20"/>
                <w:szCs w:val="20"/>
              </w:rPr>
              <w:t>Time to complete a full dataset refresh cycle</w:t>
            </w:r>
          </w:p>
        </w:tc>
      </w:tr>
      <w:tr w:rsidR="007758FC" w14:paraId="5BFB0032" w14:textId="77777777" w:rsidTr="007758FC">
        <w:trPr>
          <w:trHeight w:val="241"/>
        </w:trPr>
        <w:tc>
          <w:tcPr>
            <w:tcW w:w="268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A1973BB" w14:textId="77777777" w:rsidR="007758FC" w:rsidRDefault="007758FC">
            <w:r>
              <w:rPr>
                <w:sz w:val="20"/>
                <w:szCs w:val="20"/>
              </w:rPr>
              <w:t>Dashboard Load Time</w:t>
            </w:r>
          </w:p>
        </w:tc>
        <w:tc>
          <w:tcPr>
            <w:tcW w:w="557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D798E33" w14:textId="77777777" w:rsidR="007758FC" w:rsidRDefault="007758FC">
            <w:r>
              <w:rPr>
                <w:sz w:val="20"/>
                <w:szCs w:val="20"/>
              </w:rPr>
              <w:t>Time for any dashboard page to fully render</w:t>
            </w:r>
          </w:p>
        </w:tc>
      </w:tr>
      <w:tr w:rsidR="007758FC" w14:paraId="2E7CFEEC" w14:textId="77777777" w:rsidTr="007758FC">
        <w:trPr>
          <w:trHeight w:val="468"/>
        </w:trPr>
        <w:tc>
          <w:tcPr>
            <w:tcW w:w="268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7436AF6" w14:textId="77777777" w:rsidR="007758FC" w:rsidRDefault="007758FC">
            <w:r>
              <w:rPr>
                <w:sz w:val="20"/>
                <w:szCs w:val="20"/>
              </w:rPr>
              <w:t>System Uptime</w:t>
            </w:r>
          </w:p>
        </w:tc>
        <w:tc>
          <w:tcPr>
            <w:tcW w:w="557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06B2F52" w14:textId="77777777" w:rsidR="007758FC" w:rsidRDefault="007758FC">
            <w:r>
              <w:rPr>
                <w:sz w:val="20"/>
                <w:szCs w:val="20"/>
              </w:rPr>
              <w:t>Availability of the visualization dashboard during working hours</w:t>
            </w:r>
          </w:p>
        </w:tc>
      </w:tr>
      <w:tr w:rsidR="007758FC" w14:paraId="0CDEB133" w14:textId="77777777" w:rsidTr="007758FC">
        <w:trPr>
          <w:trHeight w:val="241"/>
        </w:trPr>
        <w:tc>
          <w:tcPr>
            <w:tcW w:w="268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C4C7260" w14:textId="77777777" w:rsidR="007758FC" w:rsidRDefault="007758FC">
            <w:r>
              <w:rPr>
                <w:sz w:val="20"/>
                <w:szCs w:val="20"/>
              </w:rPr>
              <w:t>Data Coverage</w:t>
            </w:r>
          </w:p>
        </w:tc>
        <w:tc>
          <w:tcPr>
            <w:tcW w:w="557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BCC8568" w14:textId="77777777" w:rsidR="007758FC" w:rsidRDefault="007758FC">
            <w:r>
              <w:rPr>
                <w:sz w:val="20"/>
                <w:szCs w:val="20"/>
              </w:rPr>
              <w:t>Number of supermarket chains with active price data</w:t>
            </w:r>
          </w:p>
        </w:tc>
      </w:tr>
      <w:tr w:rsidR="007758FC" w14:paraId="391FC725" w14:textId="77777777" w:rsidTr="007758FC">
        <w:trPr>
          <w:trHeight w:val="256"/>
        </w:trPr>
        <w:tc>
          <w:tcPr>
            <w:tcW w:w="2687"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640A2FB" w14:textId="77777777" w:rsidR="007758FC" w:rsidRDefault="007758FC">
            <w:r>
              <w:rPr>
                <w:sz w:val="20"/>
                <w:szCs w:val="20"/>
              </w:rPr>
              <w:t>Historical Depth</w:t>
            </w:r>
          </w:p>
        </w:tc>
        <w:tc>
          <w:tcPr>
            <w:tcW w:w="557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8B94C88" w14:textId="77777777" w:rsidR="007758FC" w:rsidRDefault="007758FC">
            <w:r>
              <w:rPr>
                <w:sz w:val="20"/>
                <w:szCs w:val="20"/>
              </w:rPr>
              <w:t>Years of price data available for trend analysis</w:t>
            </w:r>
          </w:p>
        </w:tc>
      </w:tr>
      <w:tr w:rsidR="007758FC" w14:paraId="1F01C8B7" w14:textId="77777777" w:rsidTr="007758FC">
        <w:trPr>
          <w:trHeight w:val="468"/>
        </w:trPr>
        <w:tc>
          <w:tcPr>
            <w:tcW w:w="2687"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327B48E" w14:textId="77777777" w:rsidR="007758FC" w:rsidRDefault="007758FC">
            <w:r>
              <w:rPr>
                <w:sz w:val="20"/>
                <w:szCs w:val="20"/>
              </w:rPr>
              <w:t>Rejection Rate</w:t>
            </w:r>
          </w:p>
        </w:tc>
        <w:tc>
          <w:tcPr>
            <w:tcW w:w="557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5466474" w14:textId="77777777" w:rsidR="007758FC" w:rsidRDefault="007758FC">
            <w:r>
              <w:rPr>
                <w:sz w:val="20"/>
                <w:szCs w:val="20"/>
              </w:rPr>
              <w:t>Percentage of raw records rejected due to quality failures</w:t>
            </w:r>
          </w:p>
        </w:tc>
      </w:tr>
    </w:tbl>
    <w:p w14:paraId="38C9D424" w14:textId="77777777" w:rsidR="00FD36B8" w:rsidRDefault="00FD36B8">
      <w:pPr>
        <w:pStyle w:val="Heading1"/>
      </w:pPr>
      <w:bookmarkStart w:id="11" w:name="_Toc228310843"/>
    </w:p>
    <w:p w14:paraId="5C5C2F3D" w14:textId="037EF6AC" w:rsidR="0092329E" w:rsidRDefault="00000000">
      <w:pPr>
        <w:pStyle w:val="Heading1"/>
      </w:pPr>
      <w:r>
        <w:lastRenderedPageBreak/>
        <w:t>2. Literature Review</w:t>
      </w:r>
      <w:bookmarkEnd w:id="11"/>
    </w:p>
    <w:p w14:paraId="578D1BA3" w14:textId="77777777" w:rsidR="0092329E" w:rsidRDefault="00000000">
      <w:pPr>
        <w:spacing w:before="80" w:after="120" w:line="360" w:lineRule="auto"/>
        <w:jc w:val="both"/>
      </w:pPr>
      <w:r>
        <w:t xml:space="preserve">The literature review examines existing research, methodologies, and systems relevant to retail price analysis, ETL frameworks, and consumer price tracking. This review provides a theoretical foundation for the </w:t>
      </w:r>
      <w:proofErr w:type="spellStart"/>
      <w:r>
        <w:t>MasrRetail</w:t>
      </w:r>
      <w:proofErr w:type="spellEnd"/>
      <w:r>
        <w:t xml:space="preserve"> ETL system and identifies gaps in current approaches that this project addresses. All cited sources are listed in the Harvard reference list at the end of this document.</w:t>
      </w:r>
    </w:p>
    <w:p w14:paraId="5B6A2C4E" w14:textId="77777777" w:rsidR="0092329E" w:rsidRDefault="00000000">
      <w:pPr>
        <w:pStyle w:val="Heading2"/>
      </w:pPr>
      <w:bookmarkStart w:id="12" w:name="_Toc228310844"/>
      <w:r>
        <w:t>2.1 Retail Price Analysis Research</w:t>
      </w:r>
      <w:bookmarkEnd w:id="12"/>
    </w:p>
    <w:p w14:paraId="1332A25A" w14:textId="77777777" w:rsidR="0092329E" w:rsidRDefault="00000000">
      <w:pPr>
        <w:spacing w:before="80" w:after="120" w:line="360" w:lineRule="auto"/>
        <w:jc w:val="both"/>
      </w:pPr>
      <w:r>
        <w:t xml:space="preserve">Academic research on retail price dynamics has consistently highlighted the importance of granular, store-level data for understanding market </w:t>
      </w:r>
      <w:proofErr w:type="spellStart"/>
      <w:r>
        <w:t>behavior</w:t>
      </w:r>
      <w:proofErr w:type="spellEnd"/>
      <w:r>
        <w:t xml:space="preserve">. Cavallo and </w:t>
      </w:r>
      <w:proofErr w:type="spellStart"/>
      <w:r>
        <w:t>Rigobon</w:t>
      </w:r>
      <w:proofErr w:type="spellEnd"/>
      <w:r>
        <w:t xml:space="preserve"> (2016) demonstrated through the Billion Prices Project at MIT that web-scraped retail prices can serve as high-frequency proxies for official CPI measurements, showing strong correlation with government-published inflation statistics. This foundational insight directly motivates the data collection methodology of the </w:t>
      </w:r>
      <w:proofErr w:type="spellStart"/>
      <w:r>
        <w:t>MasrRetail</w:t>
      </w:r>
      <w:proofErr w:type="spellEnd"/>
      <w:r>
        <w:t xml:space="preserve"> ETL system.</w:t>
      </w:r>
    </w:p>
    <w:p w14:paraId="188B0D65" w14:textId="77777777" w:rsidR="0092329E" w:rsidRDefault="0092329E"/>
    <w:p w14:paraId="298DA619" w14:textId="77777777" w:rsidR="0092329E" w:rsidRDefault="00000000">
      <w:pPr>
        <w:spacing w:before="80" w:after="120" w:line="360" w:lineRule="auto"/>
        <w:jc w:val="both"/>
      </w:pPr>
      <w:r>
        <w:t>Research in emerging market contexts, including Egypt and comparable Middle Eastern economies, indicates that price dispersion across retail formats is particularly significant due to supply chain fragmentation (World Bank, 2019). The Egyptian context presents additional challenges including seasonal agricultural price volatility, currency fluctuation effects on imported goods, and geographical disparities in retail infrastructure between greater Cairo and rural governorates. Abdelfattah and Hassan (2021) noted that food price inflation in Egypt disproportionately affects lower-income households, reinforcing the social value of transparent retail price monitoring systems.</w:t>
      </w:r>
    </w:p>
    <w:p w14:paraId="3A29CEB8" w14:textId="77777777" w:rsidR="0092329E" w:rsidRDefault="00000000">
      <w:pPr>
        <w:pStyle w:val="Heading2"/>
      </w:pPr>
      <w:bookmarkStart w:id="13" w:name="_Toc228310845"/>
      <w:r>
        <w:t>2.2 ETL Frameworks and Data Pipeline Design</w:t>
      </w:r>
      <w:bookmarkEnd w:id="13"/>
    </w:p>
    <w:p w14:paraId="70EC472D" w14:textId="77777777" w:rsidR="0092329E" w:rsidRDefault="00000000">
      <w:pPr>
        <w:spacing w:before="80" w:after="120" w:line="360" w:lineRule="auto"/>
        <w:jc w:val="both"/>
      </w:pPr>
      <w:r>
        <w:t>Modern ETL literature emphasizes the shift toward ELT (Extract, Load, Transform) patterns enabled by cloud data warehouses (Kimball and Caserta, 2004). However, for this project's scope and infrastructure constraints, a classical ETL approach remains appropriate. Inmon (2005) established key principles of data warehouse design that underpin this project's architecture, including the separation of staging, integration, and reporting layers to ensure data quality and auditability.</w:t>
      </w:r>
    </w:p>
    <w:p w14:paraId="33737D7D" w14:textId="77777777" w:rsidR="0092329E" w:rsidRDefault="0092329E"/>
    <w:p w14:paraId="70A1ECDD" w14:textId="77777777" w:rsidR="0092329E" w:rsidRDefault="00000000">
      <w:pPr>
        <w:spacing w:before="80" w:after="120" w:line="360" w:lineRule="auto"/>
        <w:jc w:val="both"/>
      </w:pPr>
      <w:r>
        <w:t>Vassiliadis (2009) conducted a comprehensive survey of ETL processes, emphasizing that 60–80% of ETL development effort typically relates to data cleaning and validation — a finding that has directly informed the resource allocation in this project's development phase. For this project, a simpler approach is adopted: a single pandas-based Python script replaces the orchestration layer entirely, following the principle that the simplest solution adequate for the project scale is the best solution.</w:t>
      </w:r>
    </w:p>
    <w:p w14:paraId="0F08CCEE" w14:textId="77777777" w:rsidR="0092329E" w:rsidRDefault="00000000">
      <w:pPr>
        <w:pStyle w:val="Heading2"/>
      </w:pPr>
      <w:bookmarkStart w:id="14" w:name="_Toc228310846"/>
      <w:r>
        <w:t>2.3 Price Comparison Systems</w:t>
      </w:r>
      <w:bookmarkEnd w:id="14"/>
    </w:p>
    <w:p w14:paraId="5FAA76A3" w14:textId="77777777" w:rsidR="0092329E" w:rsidRDefault="00000000">
      <w:pPr>
        <w:spacing w:before="80" w:after="120" w:line="360" w:lineRule="auto"/>
        <w:jc w:val="both"/>
      </w:pPr>
      <w:r>
        <w:t xml:space="preserve">Existing commercial price comparison systems such as </w:t>
      </w:r>
      <w:proofErr w:type="spellStart"/>
      <w:r>
        <w:t>PriceRunner</w:t>
      </w:r>
      <w:proofErr w:type="spellEnd"/>
      <w:r>
        <w:t xml:space="preserve"> in Europe and </w:t>
      </w:r>
      <w:proofErr w:type="spellStart"/>
      <w:r>
        <w:t>Jcomparing</w:t>
      </w:r>
      <w:proofErr w:type="spellEnd"/>
      <w:r>
        <w:t xml:space="preserve"> in Egypt provide consumer-facing product comparisons but do not perform longitudinal trend analysis or CPI integration (</w:t>
      </w:r>
      <w:proofErr w:type="spellStart"/>
      <w:r>
        <w:t>Jcomparing</w:t>
      </w:r>
      <w:proofErr w:type="spellEnd"/>
      <w:r>
        <w:t>, 2024). Academic systems developed for economic research, such as those built by the World Bank Food Price Watch programme, employ structured data collection from national statistical agencies combined with market surveys (World Bank, 2022).</w:t>
      </w:r>
    </w:p>
    <w:p w14:paraId="2996438D" w14:textId="77777777" w:rsidR="0092329E" w:rsidRDefault="0092329E"/>
    <w:p w14:paraId="04AA4720" w14:textId="77777777" w:rsidR="0092329E" w:rsidRDefault="00000000">
      <w:pPr>
        <w:spacing w:before="80" w:after="120" w:line="360" w:lineRule="auto"/>
        <w:jc w:val="both"/>
      </w:pPr>
      <w:r>
        <w:t xml:space="preserve">The gap this project addresses is the integration layer: no existing publicly accessible system combines official CPI data with actual product-level supermarket prices in Egypt within a unified structured database and visual reporting layer. The </w:t>
      </w:r>
      <w:proofErr w:type="spellStart"/>
      <w:r>
        <w:t>MasrRetail</w:t>
      </w:r>
      <w:proofErr w:type="spellEnd"/>
      <w:r>
        <w:t xml:space="preserve"> ETL system is specifically designed to fill this gap.</w:t>
      </w:r>
    </w:p>
    <w:p w14:paraId="7F47984E" w14:textId="77777777" w:rsidR="0092329E" w:rsidRDefault="0092329E"/>
    <w:p w14:paraId="4FDB858D" w14:textId="77777777" w:rsidR="0092329E" w:rsidRDefault="0092329E"/>
    <w:p w14:paraId="6ABF7AB3" w14:textId="37E7899E" w:rsidR="0092329E" w:rsidRDefault="0092329E" w:rsidP="006A7583">
      <w:pPr>
        <w:spacing w:before="50" w:after="50"/>
      </w:pPr>
    </w:p>
    <w:p w14:paraId="4ED30516" w14:textId="77777777" w:rsidR="0092329E" w:rsidRDefault="00000000">
      <w:r>
        <w:br w:type="page"/>
      </w:r>
    </w:p>
    <w:p w14:paraId="1076F197" w14:textId="77777777" w:rsidR="0092329E" w:rsidRDefault="00000000">
      <w:pPr>
        <w:pStyle w:val="Heading1"/>
      </w:pPr>
      <w:bookmarkStart w:id="15" w:name="_Toc228310847"/>
      <w:r>
        <w:lastRenderedPageBreak/>
        <w:t>3. Requirements Gathering</w:t>
      </w:r>
      <w:bookmarkEnd w:id="15"/>
    </w:p>
    <w:p w14:paraId="3E1EE41B" w14:textId="406D2DA4" w:rsidR="0092329E" w:rsidRDefault="00000000">
      <w:pPr>
        <w:spacing w:before="80" w:after="120" w:line="360" w:lineRule="auto"/>
        <w:jc w:val="both"/>
      </w:pPr>
      <w:r>
        <w:t>Requirements gathering captures the needs, expectations, and constraints of all project stakeholders. The process involved structured interviews with potential users including market researchers, consumer advocacy analysts, and retail operations staff, supplemented by review of comparable systems. Requirements are categorized as functional (what the system does) and non-functional</w:t>
      </w:r>
      <w:r w:rsidR="00792C0A">
        <w:t>.</w:t>
      </w:r>
    </w:p>
    <w:p w14:paraId="4221A6C4" w14:textId="77777777" w:rsidR="0092329E" w:rsidRDefault="00000000">
      <w:pPr>
        <w:pStyle w:val="Heading2"/>
      </w:pPr>
      <w:bookmarkStart w:id="16" w:name="_Toc228310848"/>
      <w:r>
        <w:t>3.1 Stakeholder Analysis</w:t>
      </w:r>
      <w:bookmarkEnd w:id="16"/>
    </w:p>
    <w:p w14:paraId="20078792" w14:textId="77777777" w:rsidR="0092329E" w:rsidRDefault="00000000">
      <w:pPr>
        <w:spacing w:before="80" w:after="120" w:line="360" w:lineRule="auto"/>
        <w:jc w:val="both"/>
      </w:pPr>
      <w:r>
        <w:t xml:space="preserve">The following stakeholder groups were identified and </w:t>
      </w:r>
      <w:proofErr w:type="spellStart"/>
      <w:r>
        <w:t>analyzed</w:t>
      </w:r>
      <w:proofErr w:type="spellEnd"/>
      <w:r>
        <w:t xml:space="preserve"> for the </w:t>
      </w:r>
      <w:proofErr w:type="spellStart"/>
      <w:r>
        <w:t>MasrRetail</w:t>
      </w:r>
      <w:proofErr w:type="spellEnd"/>
      <w:r>
        <w:t xml:space="preserve"> ETL project. Each group has distinct needs that have been mapped to specific system requirements.</w:t>
      </w:r>
    </w:p>
    <w:p w14:paraId="5BE8A1C3" w14:textId="77777777" w:rsidR="0092329E" w:rsidRDefault="0092329E"/>
    <w:tbl>
      <w:tblPr>
        <w:tblW w:w="8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3513"/>
        <w:gridCol w:w="2509"/>
      </w:tblGrid>
      <w:tr w:rsidR="002A34FA" w14:paraId="3490697A" w14:textId="77777777" w:rsidTr="002A34FA">
        <w:trPr>
          <w:trHeight w:val="241"/>
        </w:trPr>
        <w:tc>
          <w:tcPr>
            <w:tcW w:w="27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069298C0" w14:textId="77777777" w:rsidR="002A34FA" w:rsidRDefault="002A34FA">
            <w:r>
              <w:rPr>
                <w:b/>
                <w:bCs/>
                <w:color w:val="FFFFFF"/>
                <w:sz w:val="20"/>
                <w:szCs w:val="20"/>
              </w:rPr>
              <w:t>Stakeholder</w:t>
            </w:r>
          </w:p>
        </w:tc>
        <w:tc>
          <w:tcPr>
            <w:tcW w:w="3513"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40FAA83C" w14:textId="77777777" w:rsidR="002A34FA" w:rsidRDefault="002A34FA">
            <w:r>
              <w:rPr>
                <w:b/>
                <w:bCs/>
                <w:color w:val="FFFFFF"/>
                <w:sz w:val="20"/>
                <w:szCs w:val="20"/>
              </w:rPr>
              <w:t>Role</w:t>
            </w:r>
          </w:p>
        </w:tc>
        <w:tc>
          <w:tcPr>
            <w:tcW w:w="2509"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6B14DF42" w14:textId="77777777" w:rsidR="002A34FA" w:rsidRDefault="002A34FA">
            <w:r>
              <w:rPr>
                <w:b/>
                <w:bCs/>
                <w:color w:val="FFFFFF"/>
                <w:sz w:val="20"/>
                <w:szCs w:val="20"/>
              </w:rPr>
              <w:t>Primary Need</w:t>
            </w:r>
          </w:p>
        </w:tc>
      </w:tr>
      <w:tr w:rsidR="002A34FA" w14:paraId="5141B511" w14:textId="77777777" w:rsidTr="002A34FA">
        <w:trPr>
          <w:trHeight w:val="935"/>
        </w:trPr>
        <w:tc>
          <w:tcPr>
            <w:tcW w:w="27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32B40A5" w14:textId="77777777" w:rsidR="002A34FA" w:rsidRDefault="002A34FA">
            <w:r>
              <w:rPr>
                <w:sz w:val="20"/>
                <w:szCs w:val="20"/>
              </w:rPr>
              <w:t>Market Researchers &amp; Economists</w:t>
            </w:r>
          </w:p>
        </w:tc>
        <w:tc>
          <w:tcPr>
            <w:tcW w:w="3513"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D5BACD1" w14:textId="77777777" w:rsidR="002A34FA" w:rsidRDefault="002A34FA">
            <w:r>
              <w:rPr>
                <w:sz w:val="20"/>
                <w:szCs w:val="20"/>
              </w:rPr>
              <w:t>Primary analytical users</w:t>
            </w:r>
          </w:p>
        </w:tc>
        <w:tc>
          <w:tcPr>
            <w:tcW w:w="2509"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101B494" w14:textId="77777777" w:rsidR="002A34FA" w:rsidRDefault="002A34FA">
            <w:r>
              <w:rPr>
                <w:sz w:val="20"/>
                <w:szCs w:val="20"/>
              </w:rPr>
              <w:t>Historical trend data, inflation-adjusted comparisons, exportable datasets</w:t>
            </w:r>
          </w:p>
        </w:tc>
      </w:tr>
      <w:tr w:rsidR="002A34FA" w14:paraId="6B50EE55" w14:textId="77777777" w:rsidTr="002A34FA">
        <w:trPr>
          <w:trHeight w:val="935"/>
        </w:trPr>
        <w:tc>
          <w:tcPr>
            <w:tcW w:w="27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0CC351A" w14:textId="77777777" w:rsidR="002A34FA" w:rsidRDefault="002A34FA">
            <w:r>
              <w:rPr>
                <w:sz w:val="20"/>
                <w:szCs w:val="20"/>
              </w:rPr>
              <w:t>Consumer Advocacy Groups</w:t>
            </w:r>
          </w:p>
        </w:tc>
        <w:tc>
          <w:tcPr>
            <w:tcW w:w="3513"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51DFDD1" w14:textId="77777777" w:rsidR="002A34FA" w:rsidRDefault="002A34FA">
            <w:r>
              <w:rPr>
                <w:sz w:val="20"/>
                <w:szCs w:val="20"/>
              </w:rPr>
              <w:t>Secondary users</w:t>
            </w:r>
          </w:p>
        </w:tc>
        <w:tc>
          <w:tcPr>
            <w:tcW w:w="2509"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A9EE676" w14:textId="77777777" w:rsidR="002A34FA" w:rsidRDefault="002A34FA">
            <w:r>
              <w:rPr>
                <w:sz w:val="20"/>
                <w:szCs w:val="20"/>
              </w:rPr>
              <w:t>Regional price disparities, affordability metrics for essential items</w:t>
            </w:r>
          </w:p>
        </w:tc>
      </w:tr>
      <w:tr w:rsidR="002A34FA" w14:paraId="5C7B12A7" w14:textId="77777777" w:rsidTr="002A34FA">
        <w:trPr>
          <w:trHeight w:val="708"/>
        </w:trPr>
        <w:tc>
          <w:tcPr>
            <w:tcW w:w="27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AD42632" w14:textId="77777777" w:rsidR="002A34FA" w:rsidRDefault="002A34FA">
            <w:r>
              <w:rPr>
                <w:sz w:val="20"/>
                <w:szCs w:val="20"/>
              </w:rPr>
              <w:t>Retail Chain Analysts</w:t>
            </w:r>
          </w:p>
        </w:tc>
        <w:tc>
          <w:tcPr>
            <w:tcW w:w="3513"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7CA149E" w14:textId="77777777" w:rsidR="002A34FA" w:rsidRDefault="002A34FA">
            <w:r>
              <w:rPr>
                <w:sz w:val="20"/>
                <w:szCs w:val="20"/>
              </w:rPr>
              <w:t>Secondary users</w:t>
            </w:r>
          </w:p>
        </w:tc>
        <w:tc>
          <w:tcPr>
            <w:tcW w:w="2509"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E85E409" w14:textId="77777777" w:rsidR="002A34FA" w:rsidRDefault="002A34FA">
            <w:r>
              <w:rPr>
                <w:sz w:val="20"/>
                <w:szCs w:val="20"/>
              </w:rPr>
              <w:t>Competitive pricing benchmarks across supermarket chains</w:t>
            </w:r>
          </w:p>
        </w:tc>
      </w:tr>
      <w:tr w:rsidR="002A34FA" w14:paraId="44703C2E" w14:textId="77777777" w:rsidTr="002A34FA">
        <w:trPr>
          <w:trHeight w:val="935"/>
        </w:trPr>
        <w:tc>
          <w:tcPr>
            <w:tcW w:w="27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78876EDA" w14:textId="77777777" w:rsidR="002A34FA" w:rsidRDefault="002A34FA">
            <w:r>
              <w:rPr>
                <w:sz w:val="20"/>
                <w:szCs w:val="20"/>
              </w:rPr>
              <w:t>Government / Policy Makers</w:t>
            </w:r>
          </w:p>
        </w:tc>
        <w:tc>
          <w:tcPr>
            <w:tcW w:w="3513"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7EB48765" w14:textId="77777777" w:rsidR="002A34FA" w:rsidRDefault="002A34FA">
            <w:r>
              <w:rPr>
                <w:sz w:val="20"/>
                <w:szCs w:val="20"/>
              </w:rPr>
              <w:t>Tertiary users</w:t>
            </w:r>
          </w:p>
        </w:tc>
        <w:tc>
          <w:tcPr>
            <w:tcW w:w="2509"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EBB249A" w14:textId="77777777" w:rsidR="002A34FA" w:rsidRDefault="002A34FA">
            <w:r>
              <w:rPr>
                <w:sz w:val="20"/>
                <w:szCs w:val="20"/>
              </w:rPr>
              <w:t>Aggregated food price trends by governorate for policy decisions</w:t>
            </w:r>
          </w:p>
        </w:tc>
      </w:tr>
      <w:tr w:rsidR="002A34FA" w14:paraId="39D7DCCA" w14:textId="77777777" w:rsidTr="002A34FA">
        <w:trPr>
          <w:trHeight w:val="950"/>
        </w:trPr>
        <w:tc>
          <w:tcPr>
            <w:tcW w:w="27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0C179B1" w14:textId="77777777" w:rsidR="002A34FA" w:rsidRDefault="002A34FA">
            <w:r>
              <w:rPr>
                <w:sz w:val="20"/>
                <w:szCs w:val="20"/>
              </w:rPr>
              <w:t>System Admins &amp; Developers</w:t>
            </w:r>
          </w:p>
        </w:tc>
        <w:tc>
          <w:tcPr>
            <w:tcW w:w="3513"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96651FE" w14:textId="77777777" w:rsidR="002A34FA" w:rsidRDefault="002A34FA">
            <w:r>
              <w:rPr>
                <w:sz w:val="20"/>
                <w:szCs w:val="20"/>
              </w:rPr>
              <w:t>Internal operators</w:t>
            </w:r>
          </w:p>
        </w:tc>
        <w:tc>
          <w:tcPr>
            <w:tcW w:w="2509"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5645D2F" w14:textId="77777777" w:rsidR="002A34FA" w:rsidRDefault="002A34FA">
            <w:r>
              <w:rPr>
                <w:sz w:val="20"/>
                <w:szCs w:val="20"/>
              </w:rPr>
              <w:t>Pipeline maintenance tools, monitoring dashboards, error logs</w:t>
            </w:r>
          </w:p>
        </w:tc>
      </w:tr>
    </w:tbl>
    <w:p w14:paraId="55BF68D4" w14:textId="77777777" w:rsidR="00C64C77" w:rsidRDefault="00C64C77">
      <w:pPr>
        <w:pStyle w:val="Heading2"/>
      </w:pPr>
    </w:p>
    <w:p w14:paraId="5879C81B" w14:textId="77777777" w:rsidR="00C64C77" w:rsidRDefault="00C64C77">
      <w:pPr>
        <w:pStyle w:val="Heading2"/>
      </w:pPr>
    </w:p>
    <w:p w14:paraId="098FF65C" w14:textId="77777777" w:rsidR="00C64C77" w:rsidRDefault="00C64C77">
      <w:pPr>
        <w:pStyle w:val="Heading2"/>
      </w:pPr>
    </w:p>
    <w:p w14:paraId="2CB7FFEB" w14:textId="77777777" w:rsidR="00C64C77" w:rsidRDefault="00C64C77">
      <w:pPr>
        <w:pStyle w:val="Heading2"/>
      </w:pPr>
    </w:p>
    <w:p w14:paraId="39661E00" w14:textId="77777777" w:rsidR="00C64C77" w:rsidRDefault="00C64C77">
      <w:pPr>
        <w:pStyle w:val="Heading2"/>
      </w:pPr>
    </w:p>
    <w:p w14:paraId="49503D43" w14:textId="72EAEBD4" w:rsidR="0092329E" w:rsidRDefault="00000000">
      <w:pPr>
        <w:pStyle w:val="Heading2"/>
      </w:pPr>
      <w:bookmarkStart w:id="17" w:name="_Toc228310849"/>
      <w:r>
        <w:t>3.2 User Stories &amp; Use Cases</w:t>
      </w:r>
      <w:bookmarkEnd w:id="17"/>
    </w:p>
    <w:p w14:paraId="264B1247" w14:textId="77777777" w:rsidR="0092329E" w:rsidRDefault="00000000">
      <w:pPr>
        <w:spacing w:before="80" w:after="120" w:line="360" w:lineRule="auto"/>
        <w:jc w:val="both"/>
      </w:pPr>
      <w:r>
        <w:t>User stories describe system interactions from the perspective of end users in a structured format: As a [user type], I want to [action], so that [benefit].</w:t>
      </w:r>
    </w:p>
    <w:p w14:paraId="2908E697" w14:textId="77777777" w:rsidR="0092329E" w:rsidRDefault="0092329E"/>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960"/>
      </w:tblGrid>
      <w:tr w:rsidR="002A34FA" w14:paraId="4CF2B63A" w14:textId="77777777" w:rsidTr="002A34FA">
        <w:tc>
          <w:tcPr>
            <w:tcW w:w="38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D1FBB4A" w14:textId="77777777" w:rsidR="002A34FA" w:rsidRDefault="002A34FA">
            <w:r>
              <w:rPr>
                <w:b/>
                <w:bCs/>
                <w:color w:val="FFFFFF"/>
                <w:sz w:val="20"/>
                <w:szCs w:val="20"/>
              </w:rPr>
              <w:t>User Story</w:t>
            </w:r>
          </w:p>
        </w:tc>
        <w:tc>
          <w:tcPr>
            <w:tcW w:w="49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6560C858" w14:textId="77777777" w:rsidR="002A34FA" w:rsidRDefault="002A34FA">
            <w:r>
              <w:rPr>
                <w:b/>
                <w:bCs/>
                <w:color w:val="FFFFFF"/>
                <w:sz w:val="20"/>
                <w:szCs w:val="20"/>
              </w:rPr>
              <w:t>Acceptance Criteria</w:t>
            </w:r>
          </w:p>
        </w:tc>
      </w:tr>
      <w:tr w:rsidR="002A34FA" w14:paraId="28736477" w14:textId="77777777" w:rsidTr="002A34FA">
        <w:tc>
          <w:tcPr>
            <w:tcW w:w="38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C5362F4" w14:textId="77777777" w:rsidR="002A34FA" w:rsidRDefault="002A34FA">
            <w:r>
              <w:rPr>
                <w:sz w:val="20"/>
                <w:szCs w:val="20"/>
              </w:rPr>
              <w:t>As a researcher, I want to view price trends for a specific product over the past year, so that I can identify seasonal pricing patterns.</w:t>
            </w:r>
          </w:p>
        </w:tc>
        <w:tc>
          <w:tcPr>
            <w:tcW w:w="49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607E89A" w14:textId="77777777" w:rsidR="002A34FA" w:rsidRDefault="002A34FA">
            <w:r>
              <w:rPr>
                <w:sz w:val="20"/>
                <w:szCs w:val="20"/>
              </w:rPr>
              <w:t>Line chart renders for any product with date range selector; data accurate to within 1 day</w:t>
            </w:r>
          </w:p>
        </w:tc>
      </w:tr>
      <w:tr w:rsidR="002A34FA" w14:paraId="1EB195D4" w14:textId="77777777" w:rsidTr="002A34FA">
        <w:tc>
          <w:tcPr>
            <w:tcW w:w="38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2579E51" w14:textId="77777777" w:rsidR="002A34FA" w:rsidRDefault="002A34FA">
            <w:r>
              <w:rPr>
                <w:sz w:val="20"/>
                <w:szCs w:val="20"/>
              </w:rPr>
              <w:t>As a consumer, I want to compare the price of milk across all tracked supermarkets, so that I can identify the cheapest option near me.</w:t>
            </w:r>
          </w:p>
        </w:tc>
        <w:tc>
          <w:tcPr>
            <w:tcW w:w="49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66152C8" w14:textId="77777777" w:rsidR="002A34FA" w:rsidRDefault="002A34FA">
            <w:r>
              <w:rPr>
                <w:sz w:val="20"/>
                <w:szCs w:val="20"/>
              </w:rPr>
              <w:t>Comparison table shows all chains side-by-side with lowest price highlighted in green</w:t>
            </w:r>
          </w:p>
        </w:tc>
      </w:tr>
      <w:tr w:rsidR="002A34FA" w14:paraId="0EC14B9E" w14:textId="77777777" w:rsidTr="002A34FA">
        <w:tc>
          <w:tcPr>
            <w:tcW w:w="38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7185F51" w14:textId="77777777" w:rsidR="002A34FA" w:rsidRDefault="002A34FA">
            <w:r>
              <w:rPr>
                <w:sz w:val="20"/>
                <w:szCs w:val="20"/>
              </w:rPr>
              <w:t>As a policy analyst, I want to filter price data by governorate, so that I can assess regional food affordability.</w:t>
            </w:r>
          </w:p>
        </w:tc>
        <w:tc>
          <w:tcPr>
            <w:tcW w:w="49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D0DA008" w14:textId="77777777" w:rsidR="002A34FA" w:rsidRDefault="002A34FA">
            <w:r>
              <w:rPr>
                <w:sz w:val="20"/>
                <w:szCs w:val="20"/>
              </w:rPr>
              <w:t>All views support governorate multi-select filter; data updates within 3 seconds</w:t>
            </w:r>
          </w:p>
        </w:tc>
      </w:tr>
      <w:tr w:rsidR="002A34FA" w14:paraId="72919BDC" w14:textId="77777777" w:rsidTr="002A34FA">
        <w:tc>
          <w:tcPr>
            <w:tcW w:w="38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05FFCAA" w14:textId="77777777" w:rsidR="002A34FA" w:rsidRDefault="002A34FA">
            <w:r>
              <w:rPr>
                <w:sz w:val="20"/>
                <w:szCs w:val="20"/>
              </w:rPr>
              <w:t>As a data analyst, I want to export price data to CSV, so that I can perform my own statistical analysis.</w:t>
            </w:r>
          </w:p>
        </w:tc>
        <w:tc>
          <w:tcPr>
            <w:tcW w:w="49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D6CD0C3" w14:textId="77777777" w:rsidR="002A34FA" w:rsidRDefault="002A34FA">
            <w:r>
              <w:rPr>
                <w:sz w:val="20"/>
                <w:szCs w:val="20"/>
              </w:rPr>
              <w:t>Every table includes a CSV download button producing clean, header-labelled output</w:t>
            </w:r>
          </w:p>
        </w:tc>
      </w:tr>
      <w:tr w:rsidR="002A34FA" w14:paraId="5187FC10" w14:textId="77777777" w:rsidTr="002A34FA">
        <w:tc>
          <w:tcPr>
            <w:tcW w:w="38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2121984" w14:textId="77777777" w:rsidR="002A34FA" w:rsidRDefault="002A34FA">
            <w:r>
              <w:rPr>
                <w:sz w:val="20"/>
                <w:szCs w:val="20"/>
              </w:rPr>
              <w:t>As a system admin, I want to view ETL pipeline run logs, so that I can identify and resolve data loading errors.</w:t>
            </w:r>
          </w:p>
        </w:tc>
        <w:tc>
          <w:tcPr>
            <w:tcW w:w="49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B69B66A" w14:textId="77777777" w:rsidR="002A34FA" w:rsidRDefault="002A34FA">
            <w:r>
              <w:rPr>
                <w:sz w:val="20"/>
                <w:szCs w:val="20"/>
              </w:rPr>
              <w:t>Pipeline runs table shows timestamp, record counts, rejection count, and status per run</w:t>
            </w:r>
          </w:p>
        </w:tc>
      </w:tr>
      <w:tr w:rsidR="002A34FA" w14:paraId="52BE449C" w14:textId="77777777" w:rsidTr="002A34FA">
        <w:tc>
          <w:tcPr>
            <w:tcW w:w="38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2E2B46D" w14:textId="77777777" w:rsidR="002A34FA" w:rsidRDefault="002A34FA">
            <w:r>
              <w:rPr>
                <w:sz w:val="20"/>
                <w:szCs w:val="20"/>
              </w:rPr>
              <w:t>As a researcher, I want to overlay CPI data on a product price chart, so that I can compare nominal and real price changes.</w:t>
            </w:r>
          </w:p>
        </w:tc>
        <w:tc>
          <w:tcPr>
            <w:tcW w:w="49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E306C79" w14:textId="77777777" w:rsidR="002A34FA" w:rsidRDefault="002A34FA">
            <w:r>
              <w:rPr>
                <w:sz w:val="20"/>
                <w:szCs w:val="20"/>
              </w:rPr>
              <w:t>CPI overlay toggle available on trend chart; indexed to base year selected by user</w:t>
            </w:r>
          </w:p>
        </w:tc>
      </w:tr>
    </w:tbl>
    <w:p w14:paraId="685AE8D0" w14:textId="77777777" w:rsidR="0092329E" w:rsidRDefault="0092329E">
      <w:pPr>
        <w:pBdr>
          <w:bottom w:val="single" w:sz="4" w:space="1" w:color="A9CCE3"/>
        </w:pBdr>
        <w:spacing w:before="160" w:after="160"/>
      </w:pPr>
    </w:p>
    <w:p w14:paraId="02A27318" w14:textId="77777777" w:rsidR="0092329E" w:rsidRDefault="00000000">
      <w:pPr>
        <w:pStyle w:val="Heading2"/>
      </w:pPr>
      <w:bookmarkStart w:id="18" w:name="_Toc228310850"/>
      <w:r>
        <w:t>3.3 Functional Requirements</w:t>
      </w:r>
      <w:bookmarkEnd w:id="1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5"/>
      </w:tblGrid>
      <w:tr w:rsidR="002A34FA" w14:paraId="25D393B1" w14:textId="77777777" w:rsidTr="002A34FA">
        <w:tc>
          <w:tcPr>
            <w:tcW w:w="9355"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299B6CC1" w14:textId="77777777" w:rsidR="002A34FA" w:rsidRDefault="002A34FA">
            <w:r>
              <w:rPr>
                <w:b/>
                <w:bCs/>
                <w:color w:val="FFFFFF"/>
                <w:sz w:val="20"/>
                <w:szCs w:val="20"/>
              </w:rPr>
              <w:t>Requirement</w:t>
            </w:r>
          </w:p>
        </w:tc>
      </w:tr>
      <w:tr w:rsidR="002A34FA" w14:paraId="1A651ACA"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15D033E" w14:textId="77777777" w:rsidR="002A34FA" w:rsidRDefault="002A34FA">
            <w:r>
              <w:rPr>
                <w:sz w:val="20"/>
                <w:szCs w:val="20"/>
              </w:rPr>
              <w:t>The system shall extract grocery price data from at least three major Egyptian supermarket chains.</w:t>
            </w:r>
          </w:p>
        </w:tc>
      </w:tr>
      <w:tr w:rsidR="002A34FA" w14:paraId="0911AC47"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0861091" w14:textId="77777777" w:rsidR="002A34FA" w:rsidRDefault="002A34FA">
            <w:r>
              <w:rPr>
                <w:sz w:val="20"/>
                <w:szCs w:val="20"/>
              </w:rPr>
              <w:t>The system shall integrate official CPI data from CAPMAS into the analytical database.</w:t>
            </w:r>
          </w:p>
        </w:tc>
      </w:tr>
      <w:tr w:rsidR="002A34FA" w14:paraId="3A940288"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AEA121F" w14:textId="77777777" w:rsidR="002A34FA" w:rsidRDefault="002A34FA">
            <w:r>
              <w:rPr>
                <w:sz w:val="20"/>
                <w:szCs w:val="20"/>
              </w:rPr>
              <w:t>The ETL pipeline shall clean, validate, and standardize all incoming data before loading.</w:t>
            </w:r>
          </w:p>
        </w:tc>
      </w:tr>
      <w:tr w:rsidR="002A34FA" w14:paraId="11CD2B33"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674E53E" w14:textId="77777777" w:rsidR="002A34FA" w:rsidRDefault="002A34FA">
            <w:r>
              <w:rPr>
                <w:sz w:val="20"/>
                <w:szCs w:val="20"/>
              </w:rPr>
              <w:t>The database shall store product, supermarket, price, and governorate entities with defined relationships.</w:t>
            </w:r>
          </w:p>
        </w:tc>
      </w:tr>
      <w:tr w:rsidR="002A34FA" w14:paraId="29B844DA"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D59BE6A" w14:textId="77777777" w:rsidR="002A34FA" w:rsidRDefault="002A34FA">
            <w:r>
              <w:rPr>
                <w:sz w:val="20"/>
                <w:szCs w:val="20"/>
              </w:rPr>
              <w:t>The system shall support price comparison queries across supermarkets for the same product.</w:t>
            </w:r>
          </w:p>
        </w:tc>
      </w:tr>
      <w:tr w:rsidR="002A34FA" w14:paraId="011D75D5"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39BA6ED" w14:textId="77777777" w:rsidR="002A34FA" w:rsidRDefault="002A34FA">
            <w:r>
              <w:rPr>
                <w:sz w:val="20"/>
                <w:szCs w:val="20"/>
              </w:rPr>
              <w:t>The system shall support time-series queries showing price changes over configurable date ranges.</w:t>
            </w:r>
          </w:p>
        </w:tc>
      </w:tr>
      <w:tr w:rsidR="002A34FA" w14:paraId="1CE5F484"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1FD4165" w14:textId="77777777" w:rsidR="002A34FA" w:rsidRDefault="002A34FA">
            <w:r>
              <w:rPr>
                <w:sz w:val="20"/>
                <w:szCs w:val="20"/>
              </w:rPr>
              <w:t>The system shall support geographical filtering by Egyptian governorate.</w:t>
            </w:r>
          </w:p>
        </w:tc>
      </w:tr>
      <w:tr w:rsidR="002A34FA" w14:paraId="3C23B074"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A49CBB8" w14:textId="77777777" w:rsidR="002A34FA" w:rsidRDefault="002A34FA">
            <w:r>
              <w:rPr>
                <w:sz w:val="20"/>
                <w:szCs w:val="20"/>
              </w:rPr>
              <w:t>The visualization layer shall provide time-series trend charts for selected products and categories.</w:t>
            </w:r>
          </w:p>
        </w:tc>
      </w:tr>
      <w:tr w:rsidR="002A34FA" w14:paraId="19835E83"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3B9C449" w14:textId="77777777" w:rsidR="002A34FA" w:rsidRDefault="002A34FA">
            <w:r>
              <w:rPr>
                <w:sz w:val="20"/>
                <w:szCs w:val="20"/>
              </w:rPr>
              <w:lastRenderedPageBreak/>
              <w:t>The system shall allow filtering by product category, supermarket chain, and date range.</w:t>
            </w:r>
          </w:p>
        </w:tc>
      </w:tr>
      <w:tr w:rsidR="002A34FA" w14:paraId="69E73A4E"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80B5773" w14:textId="41750383" w:rsidR="002A34FA" w:rsidRDefault="002A34FA">
            <w:r>
              <w:rPr>
                <w:sz w:val="20"/>
                <w:szCs w:val="20"/>
              </w:rPr>
              <w:t xml:space="preserve">The ETL pipeline shall log all data quality issues </w:t>
            </w:r>
          </w:p>
        </w:tc>
      </w:tr>
      <w:tr w:rsidR="002A34FA" w14:paraId="5540211B" w14:textId="77777777" w:rsidTr="002A34FA">
        <w:tc>
          <w:tcPr>
            <w:tcW w:w="9355"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AC3F16A" w14:textId="77777777" w:rsidR="002A34FA" w:rsidRDefault="002A34FA">
            <w:r>
              <w:rPr>
                <w:sz w:val="20"/>
                <w:szCs w:val="20"/>
              </w:rPr>
              <w:t>The system shall provide exportable reports in CSV format for downstream analysis.</w:t>
            </w:r>
          </w:p>
        </w:tc>
      </w:tr>
    </w:tbl>
    <w:p w14:paraId="75CD9025" w14:textId="77777777" w:rsidR="0092329E" w:rsidRDefault="0092329E">
      <w:pPr>
        <w:pBdr>
          <w:bottom w:val="single" w:sz="4" w:space="1" w:color="A9CCE3"/>
        </w:pBdr>
        <w:spacing w:before="160" w:after="160"/>
      </w:pPr>
    </w:p>
    <w:p w14:paraId="6A1FCDA1" w14:textId="77777777" w:rsidR="0092329E" w:rsidRDefault="00000000">
      <w:pPr>
        <w:pStyle w:val="Heading2"/>
      </w:pPr>
      <w:bookmarkStart w:id="19" w:name="_Toc228310851"/>
      <w:r>
        <w:t>3.4 Non-Functional Requirements</w:t>
      </w:r>
      <w:bookmarkEnd w:id="19"/>
    </w:p>
    <w:tbl>
      <w:tblPr>
        <w:tblW w:w="9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6"/>
      </w:tblGrid>
      <w:tr w:rsidR="002A34FA" w14:paraId="7D58B166" w14:textId="77777777" w:rsidTr="002A34FA">
        <w:trPr>
          <w:trHeight w:val="244"/>
        </w:trPr>
        <w:tc>
          <w:tcPr>
            <w:tcW w:w="9156"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39AC78DF" w14:textId="77777777" w:rsidR="002A34FA" w:rsidRDefault="002A34FA">
            <w:r>
              <w:rPr>
                <w:b/>
                <w:bCs/>
                <w:color w:val="FFFFFF"/>
                <w:sz w:val="20"/>
                <w:szCs w:val="20"/>
              </w:rPr>
              <w:t>Requirement</w:t>
            </w:r>
          </w:p>
        </w:tc>
      </w:tr>
      <w:tr w:rsidR="002A34FA" w14:paraId="072EACE5" w14:textId="77777777" w:rsidTr="002A34FA">
        <w:trPr>
          <w:trHeight w:val="244"/>
        </w:trPr>
        <w:tc>
          <w:tcPr>
            <w:tcW w:w="9156"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BF62E8E" w14:textId="4A6531E9" w:rsidR="002A34FA" w:rsidRDefault="002A34FA">
            <w:r>
              <w:rPr>
                <w:sz w:val="20"/>
                <w:szCs w:val="20"/>
              </w:rPr>
              <w:t xml:space="preserve">The ETL pipeline shall process and load a full dataset </w:t>
            </w:r>
          </w:p>
        </w:tc>
      </w:tr>
      <w:tr w:rsidR="002A34FA" w14:paraId="6984A3E5" w14:textId="77777777" w:rsidTr="002A34FA">
        <w:trPr>
          <w:trHeight w:val="489"/>
        </w:trPr>
        <w:tc>
          <w:tcPr>
            <w:tcW w:w="9156"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248D3BB" w14:textId="27388BA4" w:rsidR="002A34FA" w:rsidRDefault="002A34FA">
            <w:r>
              <w:rPr>
                <w:sz w:val="20"/>
                <w:szCs w:val="20"/>
              </w:rPr>
              <w:t xml:space="preserve">The database shall support concurrent queries </w:t>
            </w:r>
          </w:p>
        </w:tc>
      </w:tr>
      <w:tr w:rsidR="002A34FA" w14:paraId="1B4B5E97" w14:textId="77777777" w:rsidTr="002A34FA">
        <w:trPr>
          <w:trHeight w:val="244"/>
        </w:trPr>
        <w:tc>
          <w:tcPr>
            <w:tcW w:w="9156"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3DBBBB7" w14:textId="41B2B093" w:rsidR="002A34FA" w:rsidRDefault="002A34FA">
            <w:r>
              <w:rPr>
                <w:sz w:val="20"/>
                <w:szCs w:val="20"/>
              </w:rPr>
              <w:t xml:space="preserve">The system shall achieve </w:t>
            </w:r>
            <w:r w:rsidR="00FD36B8">
              <w:rPr>
                <w:sz w:val="20"/>
                <w:szCs w:val="20"/>
              </w:rPr>
              <w:t>high</w:t>
            </w:r>
            <w:r>
              <w:rPr>
                <w:sz w:val="20"/>
                <w:szCs w:val="20"/>
              </w:rPr>
              <w:t xml:space="preserve"> data accuracy after ETL validation processing.</w:t>
            </w:r>
          </w:p>
        </w:tc>
      </w:tr>
      <w:tr w:rsidR="002A34FA" w14:paraId="79FD3995" w14:textId="77777777" w:rsidTr="002A34FA">
        <w:trPr>
          <w:trHeight w:val="474"/>
        </w:trPr>
        <w:tc>
          <w:tcPr>
            <w:tcW w:w="9156"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AFC94E9" w14:textId="7F2CDF2D" w:rsidR="002A34FA" w:rsidRDefault="002A34FA">
            <w:r>
              <w:rPr>
                <w:sz w:val="20"/>
                <w:szCs w:val="20"/>
              </w:rPr>
              <w:t>All user-facing dashboard pages shall load under normal operating conditions.</w:t>
            </w:r>
          </w:p>
        </w:tc>
      </w:tr>
      <w:tr w:rsidR="002A34FA" w14:paraId="0DC8E500" w14:textId="77777777" w:rsidTr="002A34FA">
        <w:trPr>
          <w:trHeight w:val="489"/>
        </w:trPr>
        <w:tc>
          <w:tcPr>
            <w:tcW w:w="9156"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4BE711C" w14:textId="777AB123" w:rsidR="002A34FA" w:rsidRDefault="002A34FA">
            <w:r>
              <w:rPr>
                <w:sz w:val="20"/>
                <w:szCs w:val="20"/>
              </w:rPr>
              <w:t xml:space="preserve">The system shall be deployable on standard commodity hardware </w:t>
            </w:r>
          </w:p>
        </w:tc>
      </w:tr>
      <w:tr w:rsidR="002A34FA" w14:paraId="0E59E797" w14:textId="77777777" w:rsidTr="002A34FA">
        <w:trPr>
          <w:trHeight w:val="474"/>
        </w:trPr>
        <w:tc>
          <w:tcPr>
            <w:tcW w:w="9156"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314ABB8" w14:textId="1912079A" w:rsidR="002A34FA" w:rsidRDefault="002A34FA">
            <w:r>
              <w:rPr>
                <w:sz w:val="20"/>
                <w:szCs w:val="20"/>
              </w:rPr>
              <w:t>The ETL pipeline shall be re-runnable without duplicating records in the target database.</w:t>
            </w:r>
          </w:p>
        </w:tc>
      </w:tr>
      <w:tr w:rsidR="002A34FA" w14:paraId="5B0D8089" w14:textId="77777777" w:rsidTr="002A34FA">
        <w:trPr>
          <w:trHeight w:val="474"/>
        </w:trPr>
        <w:tc>
          <w:tcPr>
            <w:tcW w:w="9156"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3FBAB28" w14:textId="77777777" w:rsidR="002A34FA" w:rsidRDefault="002A34FA">
            <w:r>
              <w:rPr>
                <w:sz w:val="20"/>
                <w:szCs w:val="20"/>
              </w:rPr>
              <w:t>The user interface shall be operable by non-technical users with no prior database or coding knowledge.</w:t>
            </w:r>
          </w:p>
        </w:tc>
      </w:tr>
      <w:tr w:rsidR="002A34FA" w14:paraId="3ED1DFFF" w14:textId="77777777" w:rsidTr="002A34FA">
        <w:trPr>
          <w:trHeight w:val="489"/>
        </w:trPr>
        <w:tc>
          <w:tcPr>
            <w:tcW w:w="9156"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F9031AC" w14:textId="77777777" w:rsidR="002A34FA" w:rsidRDefault="002A34FA">
            <w:r>
              <w:rPr>
                <w:sz w:val="20"/>
                <w:szCs w:val="20"/>
              </w:rPr>
              <w:t>The system shall provide data source attribution and methodology documentation accessible to all users.</w:t>
            </w:r>
          </w:p>
        </w:tc>
      </w:tr>
      <w:tr w:rsidR="002A34FA" w14:paraId="0B2FAA97" w14:textId="77777777" w:rsidTr="002A34FA">
        <w:trPr>
          <w:trHeight w:val="474"/>
        </w:trPr>
        <w:tc>
          <w:tcPr>
            <w:tcW w:w="9156"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81AAE1D" w14:textId="63BA6ED1" w:rsidR="002A34FA" w:rsidRDefault="002A34FA">
            <w:r>
              <w:rPr>
                <w:sz w:val="20"/>
                <w:szCs w:val="20"/>
              </w:rPr>
              <w:t xml:space="preserve">All database credentials and API keys shall be stored securely </w:t>
            </w:r>
          </w:p>
        </w:tc>
      </w:tr>
    </w:tbl>
    <w:p w14:paraId="3EB01F53" w14:textId="77777777" w:rsidR="0092329E" w:rsidRDefault="00000000">
      <w:r>
        <w:br w:type="page"/>
      </w:r>
    </w:p>
    <w:p w14:paraId="05AE7D09" w14:textId="77777777" w:rsidR="0092329E" w:rsidRDefault="00000000">
      <w:pPr>
        <w:pStyle w:val="Heading1"/>
      </w:pPr>
      <w:bookmarkStart w:id="20" w:name="_Toc228310852"/>
      <w:r>
        <w:lastRenderedPageBreak/>
        <w:t>4. System Analysis &amp; Design</w:t>
      </w:r>
      <w:bookmarkEnd w:id="20"/>
    </w:p>
    <w:p w14:paraId="11FF797F" w14:textId="377CB3B0" w:rsidR="0092329E" w:rsidRDefault="00000000">
      <w:pPr>
        <w:spacing w:before="80" w:after="120" w:line="360" w:lineRule="auto"/>
        <w:jc w:val="both"/>
      </w:pPr>
      <w:r>
        <w:t xml:space="preserve">The system analysis and design phase translates the gathered requirements into concrete technical specifications. </w:t>
      </w:r>
    </w:p>
    <w:p w14:paraId="10E4AB98" w14:textId="77777777" w:rsidR="0092329E" w:rsidRDefault="00000000">
      <w:pPr>
        <w:pStyle w:val="Heading2"/>
      </w:pPr>
      <w:bookmarkStart w:id="21" w:name="_Toc228310853"/>
      <w:r>
        <w:t>4.1 Problem Statement &amp; Objectives</w:t>
      </w:r>
      <w:bookmarkEnd w:id="21"/>
    </w:p>
    <w:p w14:paraId="2F97B160" w14:textId="0ECBC43C" w:rsidR="0092329E" w:rsidRDefault="00000000">
      <w:pPr>
        <w:spacing w:before="80" w:after="120" w:line="360" w:lineRule="auto"/>
        <w:jc w:val="both"/>
      </w:pPr>
      <w:r>
        <w:t xml:space="preserve">The core problem this system addresses is the absence of a unified, structured platform that integrates supermarket-level grocery prices with official inflation data in Egypt. Existing tools either provide real-time snapshots without historical </w:t>
      </w:r>
      <w:r w:rsidR="00FD36B8">
        <w:t>depth or</w:t>
      </w:r>
      <w:r>
        <w:t xml:space="preserve"> provide aggregated CPI statistics without product-level resolution. This gap prevents meaningful analysis of how inflation affects specific product categories, how prices vary between retailers, and how different Egyptian governorates experience food price changes differently.</w:t>
      </w:r>
    </w:p>
    <w:p w14:paraId="697C6A77" w14:textId="77777777" w:rsidR="0092329E" w:rsidRDefault="0092329E"/>
    <w:p w14:paraId="650D5914" w14:textId="457B3D2E" w:rsidR="0092329E" w:rsidRDefault="00000000">
      <w:pPr>
        <w:spacing w:before="80" w:after="120" w:line="360" w:lineRule="auto"/>
        <w:jc w:val="both"/>
      </w:pPr>
      <w:r>
        <w:t xml:space="preserve">The </w:t>
      </w:r>
      <w:proofErr w:type="spellStart"/>
      <w:r>
        <w:t>MasrRetail</w:t>
      </w:r>
      <w:proofErr w:type="spellEnd"/>
      <w:r>
        <w:t xml:space="preserve"> ETL system addresses this problem by building a lightweight but complete data pipeline: price data is manually collected from supermarket apps into CSV files, cleaned and loaded by a Python script, stored in a SQLite database, and displayed</w:t>
      </w:r>
      <w:r w:rsidR="00792C0A">
        <w:t xml:space="preserve"> through a</w:t>
      </w:r>
      <w:r>
        <w:t xml:space="preserve"> dashboard. The system enables product-level price trend analysis across multiple months, cross-chain price comparisons, and governorate-level filtering</w:t>
      </w:r>
      <w:r w:rsidR="00792C0A">
        <w:t>.</w:t>
      </w:r>
    </w:p>
    <w:p w14:paraId="4C1F4C27" w14:textId="77777777" w:rsidR="0092329E" w:rsidRDefault="0092329E">
      <w:pPr>
        <w:pBdr>
          <w:bottom w:val="single" w:sz="4" w:space="1" w:color="A9CCE3"/>
        </w:pBdr>
        <w:spacing w:before="160" w:after="160"/>
      </w:pPr>
    </w:p>
    <w:p w14:paraId="317C793B" w14:textId="77777777" w:rsidR="00792C0A" w:rsidRDefault="00792C0A">
      <w:pPr>
        <w:pBdr>
          <w:bottom w:val="single" w:sz="4" w:space="1" w:color="A9CCE3"/>
        </w:pBdr>
        <w:spacing w:before="160" w:after="160"/>
      </w:pPr>
    </w:p>
    <w:p w14:paraId="31431D9F" w14:textId="77777777" w:rsidR="00792C0A" w:rsidRDefault="00792C0A">
      <w:pPr>
        <w:pBdr>
          <w:bottom w:val="single" w:sz="4" w:space="1" w:color="A9CCE3"/>
        </w:pBdr>
        <w:spacing w:before="160" w:after="160"/>
      </w:pPr>
    </w:p>
    <w:p w14:paraId="42E6EA28" w14:textId="77777777" w:rsidR="00792C0A" w:rsidRDefault="00792C0A">
      <w:pPr>
        <w:pBdr>
          <w:bottom w:val="single" w:sz="4" w:space="1" w:color="A9CCE3"/>
        </w:pBdr>
        <w:spacing w:before="160" w:after="160"/>
      </w:pPr>
    </w:p>
    <w:p w14:paraId="5513402F" w14:textId="77777777" w:rsidR="00792C0A" w:rsidRDefault="00792C0A">
      <w:pPr>
        <w:pBdr>
          <w:bottom w:val="single" w:sz="4" w:space="1" w:color="A9CCE3"/>
        </w:pBdr>
        <w:spacing w:before="160" w:after="160"/>
      </w:pPr>
    </w:p>
    <w:p w14:paraId="278DB775" w14:textId="77777777" w:rsidR="00792C0A" w:rsidRDefault="00792C0A">
      <w:pPr>
        <w:pBdr>
          <w:bottom w:val="single" w:sz="4" w:space="1" w:color="A9CCE3"/>
        </w:pBdr>
        <w:spacing w:before="160" w:after="160"/>
      </w:pPr>
    </w:p>
    <w:p w14:paraId="2CF2E2F5" w14:textId="77777777" w:rsidR="00792C0A" w:rsidRDefault="00792C0A">
      <w:pPr>
        <w:pBdr>
          <w:bottom w:val="single" w:sz="4" w:space="1" w:color="A9CCE3"/>
        </w:pBdr>
        <w:spacing w:before="160" w:after="160"/>
      </w:pPr>
    </w:p>
    <w:p w14:paraId="0C6A7F35" w14:textId="77777777" w:rsidR="00792C0A" w:rsidRDefault="00792C0A">
      <w:pPr>
        <w:pBdr>
          <w:bottom w:val="single" w:sz="4" w:space="1" w:color="A9CCE3"/>
        </w:pBdr>
        <w:spacing w:before="160" w:after="160"/>
      </w:pPr>
    </w:p>
    <w:p w14:paraId="2067395E" w14:textId="77777777" w:rsidR="00792C0A" w:rsidRDefault="00792C0A">
      <w:pPr>
        <w:pBdr>
          <w:bottom w:val="single" w:sz="4" w:space="1" w:color="A9CCE3"/>
        </w:pBdr>
        <w:spacing w:before="160" w:after="160"/>
      </w:pPr>
    </w:p>
    <w:p w14:paraId="2000D64F" w14:textId="77777777" w:rsidR="00792C0A" w:rsidRDefault="00792C0A">
      <w:pPr>
        <w:pBdr>
          <w:bottom w:val="single" w:sz="4" w:space="1" w:color="A9CCE3"/>
        </w:pBdr>
        <w:spacing w:before="160" w:after="160"/>
      </w:pPr>
    </w:p>
    <w:p w14:paraId="036CD200" w14:textId="77777777" w:rsidR="00792C0A" w:rsidRDefault="00792C0A">
      <w:pPr>
        <w:pBdr>
          <w:bottom w:val="single" w:sz="4" w:space="1" w:color="A9CCE3"/>
        </w:pBdr>
        <w:spacing w:before="160" w:after="160"/>
      </w:pPr>
    </w:p>
    <w:p w14:paraId="091EE819" w14:textId="77777777" w:rsidR="00792C0A" w:rsidRDefault="00792C0A">
      <w:pPr>
        <w:pBdr>
          <w:bottom w:val="single" w:sz="4" w:space="1" w:color="A9CCE3"/>
        </w:pBdr>
        <w:spacing w:before="160" w:after="160"/>
      </w:pPr>
    </w:p>
    <w:p w14:paraId="7188B4A8" w14:textId="77777777" w:rsidR="00792C0A" w:rsidRDefault="00792C0A">
      <w:pPr>
        <w:pBdr>
          <w:bottom w:val="single" w:sz="4" w:space="1" w:color="A9CCE3"/>
        </w:pBdr>
        <w:spacing w:before="160" w:after="160"/>
      </w:pPr>
    </w:p>
    <w:p w14:paraId="67B93F9E" w14:textId="77777777" w:rsidR="0092329E" w:rsidRDefault="00000000">
      <w:pPr>
        <w:pStyle w:val="Heading2"/>
      </w:pPr>
      <w:bookmarkStart w:id="22" w:name="_Toc228310854"/>
      <w:r>
        <w:lastRenderedPageBreak/>
        <w:t>4.2 Use Case Diagram &amp; Descriptions</w:t>
      </w:r>
      <w:bookmarkEnd w:id="22"/>
    </w:p>
    <w:p w14:paraId="48CA8D3B" w14:textId="77777777" w:rsidR="0092329E" w:rsidRDefault="00000000">
      <w:pPr>
        <w:spacing w:before="80" w:after="120" w:line="360" w:lineRule="auto"/>
        <w:jc w:val="both"/>
      </w:pPr>
      <w:r>
        <w:t xml:space="preserve">The </w:t>
      </w:r>
      <w:proofErr w:type="spellStart"/>
      <w:r>
        <w:t>MasrRetail</w:t>
      </w:r>
      <w:proofErr w:type="spellEnd"/>
      <w:r>
        <w:t xml:space="preserve"> ETL system has three primary actors: the End User (researcher, consumer, or analyst accessing the dashboard), the System Administrator (responsible for ETL operations and monitoring), and the ETL Pipeline (automated system actor performing data extraction and loading). The diagram below should be inserted by the team.</w:t>
      </w:r>
    </w:p>
    <w:p w14:paraId="1D98DB70" w14:textId="77777777" w:rsidR="0092329E" w:rsidRDefault="0092329E"/>
    <w:p w14:paraId="559E457C" w14:textId="5C807548" w:rsidR="0092329E" w:rsidRPr="00792C0A" w:rsidRDefault="00792C0A">
      <w:r>
        <w:rPr>
          <w:noProof/>
        </w:rPr>
        <w:drawing>
          <wp:inline distT="0" distB="0" distL="0" distR="0" wp14:anchorId="6EB95037" wp14:editId="05849A95">
            <wp:extent cx="4933950" cy="4317206"/>
            <wp:effectExtent l="0" t="0" r="0" b="7620"/>
            <wp:docPr id="18636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9113" cy="4330473"/>
                    </a:xfrm>
                    <a:prstGeom prst="rect">
                      <a:avLst/>
                    </a:prstGeom>
                    <a:noFill/>
                  </pic:spPr>
                </pic:pic>
              </a:graphicData>
            </a:graphic>
          </wp:inline>
        </w:drawing>
      </w:r>
    </w:p>
    <w:p w14:paraId="06A11CA7" w14:textId="77777777" w:rsidR="0092329E" w:rsidRDefault="0092329E">
      <w:pPr>
        <w:pBdr>
          <w:bottom w:val="single" w:sz="4" w:space="1" w:color="A9CCE3"/>
        </w:pBdr>
        <w:spacing w:before="160" w:after="160"/>
      </w:pPr>
    </w:p>
    <w:p w14:paraId="6DD4E923" w14:textId="77777777" w:rsidR="0092329E" w:rsidRDefault="00000000">
      <w:pPr>
        <w:pStyle w:val="Heading2"/>
      </w:pPr>
      <w:bookmarkStart w:id="23" w:name="_Toc228310855"/>
      <w:r>
        <w:t>4.3 Software Architecture</w:t>
      </w:r>
      <w:bookmarkEnd w:id="23"/>
    </w:p>
    <w:p w14:paraId="1C00E5F1" w14:textId="41983F2E" w:rsidR="0092329E" w:rsidRDefault="00000000">
      <w:pPr>
        <w:spacing w:before="80" w:after="120" w:line="360" w:lineRule="auto"/>
        <w:jc w:val="both"/>
      </w:pPr>
      <w:r>
        <w:t xml:space="preserve">The </w:t>
      </w:r>
      <w:proofErr w:type="spellStart"/>
      <w:r>
        <w:t>MasrRetail</w:t>
      </w:r>
      <w:proofErr w:type="spellEnd"/>
      <w:r>
        <w:t xml:space="preserve"> ETL system uses a simple two-script architecture</w:t>
      </w:r>
      <w:r w:rsidR="00FD36B8">
        <w:t xml:space="preserve"> that</w:t>
      </w:r>
      <w:r>
        <w:t xml:space="preserve"> handles all data collection, cleaning, and loading</w:t>
      </w:r>
      <w:r w:rsidR="00FD36B8">
        <w:t xml:space="preserve"> and</w:t>
      </w:r>
      <w:r>
        <w:t xml:space="preserve"> handles all visualization and user interaction. Both share a single SQLite database file. This separation ensures that updating data never requires touching dashboard code. The four logical layers are:</w:t>
      </w:r>
    </w:p>
    <w:p w14:paraId="69821CB3" w14:textId="77777777" w:rsidR="0092329E" w:rsidRDefault="0092329E"/>
    <w:p w14:paraId="3F93EA2D" w14:textId="77777777" w:rsidR="0092329E" w:rsidRDefault="00000000">
      <w:pPr>
        <w:pStyle w:val="ListParagraph"/>
        <w:numPr>
          <w:ilvl w:val="0"/>
          <w:numId w:val="2"/>
        </w:numPr>
        <w:spacing w:before="50" w:after="50"/>
      </w:pPr>
      <w:r>
        <w:lastRenderedPageBreak/>
        <w:t>Data Source Layer — External sources: supermarket websites, manually curated CSV price files, and the CAPMAS CPI statistical portal. This layer is read-only from the system's perspective.</w:t>
      </w:r>
    </w:p>
    <w:p w14:paraId="288B9073" w14:textId="4990F8BF" w:rsidR="0092329E" w:rsidRDefault="00000000" w:rsidP="000C7B61">
      <w:pPr>
        <w:pStyle w:val="ListParagraph"/>
        <w:numPr>
          <w:ilvl w:val="0"/>
          <w:numId w:val="2"/>
        </w:numPr>
        <w:spacing w:before="50" w:after="50"/>
      </w:pPr>
      <w:r>
        <w:t xml:space="preserve">ETL Pipeline Layer — A single Python script that reads CSVs with pandas, cleans and validates data, and writes to the SQLite database. </w:t>
      </w:r>
    </w:p>
    <w:p w14:paraId="0D3145ED" w14:textId="79836E68" w:rsidR="0092329E" w:rsidRDefault="00000000" w:rsidP="000C7B61">
      <w:pPr>
        <w:pStyle w:val="ListParagraph"/>
        <w:numPr>
          <w:ilvl w:val="0"/>
          <w:numId w:val="2"/>
        </w:numPr>
        <w:spacing w:before="50" w:after="50"/>
      </w:pPr>
      <w:r>
        <w:t xml:space="preserve">Data Storage Layer — A SQLite database file with three tables: products, supermarkets, and prices. </w:t>
      </w:r>
    </w:p>
    <w:p w14:paraId="365446C7" w14:textId="4D5396DB" w:rsidR="0092329E" w:rsidRDefault="00000000">
      <w:pPr>
        <w:pStyle w:val="ListParagraph"/>
        <w:numPr>
          <w:ilvl w:val="0"/>
          <w:numId w:val="2"/>
        </w:numPr>
        <w:spacing w:before="50" w:after="50"/>
      </w:pPr>
      <w:r>
        <w:t>Presentation Layer</w:t>
      </w:r>
      <w:r w:rsidR="000C7B61">
        <w:t xml:space="preserve"> </w:t>
      </w:r>
      <w:r w:rsidR="00717CF0">
        <w:t>— A</w:t>
      </w:r>
      <w:r w:rsidR="000C7B61">
        <w:t xml:space="preserve"> dashboard that shows the output </w:t>
      </w:r>
    </w:p>
    <w:p w14:paraId="5A2C042D" w14:textId="77777777" w:rsidR="0092329E" w:rsidRDefault="0092329E"/>
    <w:p w14:paraId="2486F99B" w14:textId="77777777" w:rsidR="0092329E" w:rsidRDefault="0092329E">
      <w:pPr>
        <w:pBdr>
          <w:bottom w:val="single" w:sz="4" w:space="1" w:color="A9CCE3"/>
        </w:pBdr>
        <w:spacing w:before="160" w:after="160"/>
      </w:pPr>
    </w:p>
    <w:p w14:paraId="64344DB3" w14:textId="77777777" w:rsidR="000C7B61" w:rsidRDefault="000C7B61">
      <w:pPr>
        <w:pBdr>
          <w:bottom w:val="single" w:sz="4" w:space="1" w:color="A9CCE3"/>
        </w:pBdr>
        <w:spacing w:before="160" w:after="160"/>
      </w:pPr>
    </w:p>
    <w:p w14:paraId="1C1CA3E3" w14:textId="77777777" w:rsidR="000C7B61" w:rsidRDefault="000C7B61">
      <w:pPr>
        <w:pBdr>
          <w:bottom w:val="single" w:sz="4" w:space="1" w:color="A9CCE3"/>
        </w:pBdr>
        <w:spacing w:before="160" w:after="160"/>
      </w:pPr>
    </w:p>
    <w:p w14:paraId="692282DA" w14:textId="77777777" w:rsidR="0092329E" w:rsidRDefault="00000000">
      <w:pPr>
        <w:pStyle w:val="Heading2"/>
      </w:pPr>
      <w:bookmarkStart w:id="24" w:name="_Toc228310856"/>
      <w:r>
        <w:t>4.4 Database Design &amp; Data Modelling</w:t>
      </w:r>
      <w:bookmarkEnd w:id="24"/>
    </w:p>
    <w:p w14:paraId="6C02D356" w14:textId="77777777" w:rsidR="0092329E" w:rsidRDefault="00000000">
      <w:pPr>
        <w:pStyle w:val="Heading3"/>
      </w:pPr>
      <w:bookmarkStart w:id="25" w:name="_Toc228310857"/>
      <w:r>
        <w:t>4.4.1 ER Diagram</w:t>
      </w:r>
      <w:bookmarkEnd w:id="25"/>
    </w:p>
    <w:p w14:paraId="43728AE5" w14:textId="77777777" w:rsidR="0092329E" w:rsidRDefault="00000000">
      <w:pPr>
        <w:spacing w:before="80" w:after="120" w:line="360" w:lineRule="auto"/>
        <w:jc w:val="both"/>
      </w:pPr>
      <w:r>
        <w:t>The Entity-Relationship Diagram illustrating the full database structure, including all entities, attributes, primary keys, foreign keys, and cardinality relationships, is presented below. The ERD was designed using a star schema with PRICE_RECORDS as the central fact table.</w:t>
      </w:r>
    </w:p>
    <w:p w14:paraId="1EC5DAC6" w14:textId="7AA6D111" w:rsidR="00792C0A" w:rsidRPr="00792C0A" w:rsidRDefault="00792C0A" w:rsidP="00792C0A"/>
    <w:p w14:paraId="1C474863" w14:textId="22FAB7FD" w:rsidR="0092329E" w:rsidRDefault="004974FC">
      <w:r w:rsidRPr="00792C0A">
        <w:rPr>
          <w:noProof/>
        </w:rPr>
        <w:drawing>
          <wp:inline distT="0" distB="0" distL="0" distR="0" wp14:anchorId="077136E3" wp14:editId="393A9457">
            <wp:extent cx="6532330" cy="3714660"/>
            <wp:effectExtent l="0" t="0" r="1905" b="635"/>
            <wp:docPr id="775226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8619" cy="3740983"/>
                    </a:xfrm>
                    <a:prstGeom prst="rect">
                      <a:avLst/>
                    </a:prstGeom>
                    <a:noFill/>
                    <a:ln>
                      <a:noFill/>
                    </a:ln>
                  </pic:spPr>
                </pic:pic>
              </a:graphicData>
            </a:graphic>
          </wp:inline>
        </w:drawing>
      </w:r>
    </w:p>
    <w:p w14:paraId="16EB27F2" w14:textId="77777777" w:rsidR="00717CF0" w:rsidRDefault="00717CF0">
      <w:pPr>
        <w:pStyle w:val="Heading3"/>
      </w:pPr>
      <w:bookmarkStart w:id="26" w:name="_Toc228310858"/>
    </w:p>
    <w:p w14:paraId="76A2897A" w14:textId="77777777" w:rsidR="00717CF0" w:rsidRDefault="00717CF0" w:rsidP="00717CF0"/>
    <w:p w14:paraId="73D9F77A" w14:textId="77777777" w:rsidR="00717CF0" w:rsidRDefault="00717CF0" w:rsidP="00717CF0"/>
    <w:p w14:paraId="0D7C9E66" w14:textId="77777777" w:rsidR="00717CF0" w:rsidRDefault="00717CF0" w:rsidP="00717CF0"/>
    <w:p w14:paraId="19994AF0" w14:textId="5480FF96" w:rsidR="0092329E" w:rsidRDefault="00000000">
      <w:pPr>
        <w:pStyle w:val="Heading3"/>
      </w:pPr>
      <w:r>
        <w:t>4.4.2 Logical &amp; Physical Schema</w:t>
      </w:r>
      <w:bookmarkEnd w:id="26"/>
    </w:p>
    <w:p w14:paraId="28DC9043" w14:textId="77777777" w:rsidR="0092329E" w:rsidRDefault="00000000">
      <w:pPr>
        <w:spacing w:before="80" w:after="120" w:line="360" w:lineRule="auto"/>
        <w:jc w:val="both"/>
      </w:pPr>
      <w:r>
        <w:t xml:space="preserve">The schema is implemented directly in SQLite using pandas </w:t>
      </w:r>
      <w:proofErr w:type="spellStart"/>
      <w:r>
        <w:t>to_</w:t>
      </w:r>
      <w:proofErr w:type="gramStart"/>
      <w:r>
        <w:t>sql</w:t>
      </w:r>
      <w:proofErr w:type="spellEnd"/>
      <w:r>
        <w:t>(</w:t>
      </w:r>
      <w:proofErr w:type="gramEnd"/>
      <w:r>
        <w:t>) and standard SQL CREATE TABLE statements. The three tables below define the complete database structure.</w:t>
      </w:r>
    </w:p>
    <w:p w14:paraId="30972139" w14:textId="77777777" w:rsidR="0092329E" w:rsidRDefault="0092329E"/>
    <w:p w14:paraId="30E25B1A" w14:textId="77777777" w:rsidR="0092329E" w:rsidRDefault="00000000">
      <w:pPr>
        <w:spacing w:before="80" w:after="120" w:line="360" w:lineRule="auto"/>
        <w:jc w:val="both"/>
      </w:pPr>
      <w:r>
        <w:t>Entity: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000"/>
        <w:gridCol w:w="3560"/>
      </w:tblGrid>
      <w:tr w:rsidR="0092329E" w14:paraId="53A7038D" w14:textId="77777777">
        <w:tc>
          <w:tcPr>
            <w:tcW w:w="21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76CDD4A6" w14:textId="77777777" w:rsidR="0092329E" w:rsidRDefault="00000000">
            <w:r>
              <w:rPr>
                <w:b/>
                <w:bCs/>
                <w:color w:val="FFFFFF"/>
                <w:sz w:val="20"/>
                <w:szCs w:val="20"/>
              </w:rPr>
              <w:t>Field Name</w:t>
            </w:r>
          </w:p>
        </w:tc>
        <w:tc>
          <w:tcPr>
            <w:tcW w:w="17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5163ED33" w14:textId="77777777" w:rsidR="0092329E" w:rsidRDefault="00000000">
            <w:r>
              <w:rPr>
                <w:b/>
                <w:bCs/>
                <w:color w:val="FFFFFF"/>
                <w:sz w:val="20"/>
                <w:szCs w:val="20"/>
              </w:rPr>
              <w:t>Data Type</w:t>
            </w:r>
          </w:p>
        </w:tc>
        <w:tc>
          <w:tcPr>
            <w:tcW w:w="20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018F91FA" w14:textId="77777777" w:rsidR="0092329E" w:rsidRDefault="00000000">
            <w:r>
              <w:rPr>
                <w:b/>
                <w:bCs/>
                <w:color w:val="FFFFFF"/>
                <w:sz w:val="20"/>
                <w:szCs w:val="20"/>
              </w:rPr>
              <w:t>Constraints</w:t>
            </w:r>
          </w:p>
        </w:tc>
        <w:tc>
          <w:tcPr>
            <w:tcW w:w="35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7BDFCC21" w14:textId="77777777" w:rsidR="0092329E" w:rsidRDefault="00000000">
            <w:r>
              <w:rPr>
                <w:b/>
                <w:bCs/>
                <w:color w:val="FFFFFF"/>
                <w:sz w:val="20"/>
                <w:szCs w:val="20"/>
              </w:rPr>
              <w:t>Description</w:t>
            </w:r>
          </w:p>
        </w:tc>
      </w:tr>
      <w:tr w:rsidR="0092329E" w14:paraId="6E675DD8"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9401D73" w14:textId="77777777" w:rsidR="0092329E" w:rsidRDefault="00000000">
            <w:proofErr w:type="spellStart"/>
            <w:r>
              <w:rPr>
                <w:sz w:val="20"/>
                <w:szCs w:val="20"/>
              </w:rPr>
              <w:t>product_id</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BB6ADD4" w14:textId="77777777" w:rsidR="0092329E" w:rsidRDefault="00000000">
            <w:r>
              <w:rPr>
                <w:sz w:val="20"/>
                <w:szCs w:val="20"/>
              </w:rPr>
              <w:t>SERIAL</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A376AD1" w14:textId="77777777" w:rsidR="0092329E" w:rsidRDefault="00000000">
            <w:r>
              <w:rPr>
                <w:sz w:val="20"/>
                <w:szCs w:val="20"/>
              </w:rPr>
              <w:t>PRIMARY KEY</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B09B4BB" w14:textId="77777777" w:rsidR="0092329E" w:rsidRDefault="00000000">
            <w:r>
              <w:rPr>
                <w:sz w:val="20"/>
                <w:szCs w:val="20"/>
              </w:rPr>
              <w:t>Unique product identifier</w:t>
            </w:r>
          </w:p>
        </w:tc>
      </w:tr>
      <w:tr w:rsidR="0092329E" w14:paraId="343F3653"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E8827AD" w14:textId="77777777" w:rsidR="0092329E" w:rsidRDefault="00000000">
            <w:proofErr w:type="spellStart"/>
            <w:r>
              <w:rPr>
                <w:sz w:val="20"/>
                <w:szCs w:val="20"/>
              </w:rPr>
              <w:t>product_name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866C33C" w14:textId="77777777" w:rsidR="0092329E" w:rsidRDefault="00000000">
            <w:proofErr w:type="gramStart"/>
            <w:r>
              <w:rPr>
                <w:sz w:val="20"/>
                <w:szCs w:val="20"/>
              </w:rPr>
              <w:t>VARCHAR(</w:t>
            </w:r>
            <w:proofErr w:type="gramEnd"/>
            <w:r>
              <w:rPr>
                <w:sz w:val="20"/>
                <w:szCs w:val="20"/>
              </w:rPr>
              <w:t>200)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95C8ECB"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EDECBDA" w14:textId="77777777" w:rsidR="0092329E" w:rsidRDefault="00000000">
            <w:r>
              <w:rPr>
                <w:sz w:val="20"/>
                <w:szCs w:val="20"/>
              </w:rPr>
              <w:t>Full product name as listed</w:t>
            </w:r>
          </w:p>
        </w:tc>
      </w:tr>
      <w:tr w:rsidR="0092329E" w14:paraId="54758D63"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813D69B" w14:textId="77777777" w:rsidR="0092329E" w:rsidRDefault="00000000">
            <w:r>
              <w:rPr>
                <w:sz w:val="20"/>
                <w:szCs w:val="20"/>
              </w:rPr>
              <w:t>brand</w:t>
            </w:r>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C1CEAF3"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C6E42D1" w14:textId="77777777" w:rsidR="0092329E" w:rsidRDefault="00000000">
            <w:r>
              <w:rPr>
                <w:sz w:val="20"/>
                <w:szCs w:val="20"/>
              </w:rPr>
              <w:t>NULLABLE</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D064442" w14:textId="77777777" w:rsidR="0092329E" w:rsidRDefault="00000000">
            <w:r>
              <w:rPr>
                <w:sz w:val="20"/>
                <w:szCs w:val="20"/>
              </w:rPr>
              <w:t>Brand name if available</w:t>
            </w:r>
          </w:p>
        </w:tc>
      </w:tr>
      <w:tr w:rsidR="0092329E" w14:paraId="4DB9FD10"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CBE0102" w14:textId="77777777" w:rsidR="0092329E" w:rsidRDefault="00000000">
            <w:r>
              <w:rPr>
                <w:sz w:val="20"/>
                <w:szCs w:val="20"/>
              </w:rPr>
              <w:t>category</w:t>
            </w:r>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0396EBC"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65A074E"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6D6E91F" w14:textId="77777777" w:rsidR="0092329E" w:rsidRDefault="00000000">
            <w:r>
              <w:rPr>
                <w:sz w:val="20"/>
                <w:szCs w:val="20"/>
              </w:rPr>
              <w:t>Product category (e.g., Dairy, Meat)</w:t>
            </w:r>
          </w:p>
        </w:tc>
      </w:tr>
      <w:tr w:rsidR="0092329E" w14:paraId="50C04ED2"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32E2E7E" w14:textId="77777777" w:rsidR="0092329E" w:rsidRDefault="00000000">
            <w:proofErr w:type="spellStart"/>
            <w:r>
              <w:rPr>
                <w:sz w:val="20"/>
                <w:szCs w:val="20"/>
              </w:rPr>
              <w:t>sub_category</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DBA9640"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A230678" w14:textId="77777777" w:rsidR="0092329E" w:rsidRDefault="00000000">
            <w:r>
              <w:rPr>
                <w:sz w:val="20"/>
                <w:szCs w:val="20"/>
              </w:rPr>
              <w:t>NULLABLE</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CBBEEAD" w14:textId="77777777" w:rsidR="0092329E" w:rsidRDefault="00000000">
            <w:r>
              <w:rPr>
                <w:sz w:val="20"/>
                <w:szCs w:val="20"/>
              </w:rPr>
              <w:t>Sub-category for finer grouping</w:t>
            </w:r>
          </w:p>
        </w:tc>
      </w:tr>
      <w:tr w:rsidR="0092329E" w14:paraId="32D17AD2"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7C9C9E62" w14:textId="77777777" w:rsidR="0092329E" w:rsidRDefault="00000000">
            <w:r>
              <w:rPr>
                <w:sz w:val="20"/>
                <w:szCs w:val="20"/>
              </w:rPr>
              <w:t>unit</w:t>
            </w:r>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F751C7A" w14:textId="77777777" w:rsidR="0092329E" w:rsidRDefault="00000000">
            <w:proofErr w:type="gramStart"/>
            <w:r>
              <w:rPr>
                <w:sz w:val="20"/>
                <w:szCs w:val="20"/>
              </w:rPr>
              <w:t>VARCHAR(</w:t>
            </w:r>
            <w:proofErr w:type="gramEnd"/>
            <w:r>
              <w:rPr>
                <w:sz w:val="20"/>
                <w:szCs w:val="20"/>
              </w:rPr>
              <w:t>50)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AD225FF"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B0891E3" w14:textId="77777777" w:rsidR="0092329E" w:rsidRDefault="00000000">
            <w:r>
              <w:rPr>
                <w:sz w:val="20"/>
                <w:szCs w:val="20"/>
              </w:rPr>
              <w:t>Unit of measurement (kg, litre, piece)</w:t>
            </w:r>
          </w:p>
        </w:tc>
      </w:tr>
      <w:tr w:rsidR="0092329E" w14:paraId="10C9B4CD"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9619D76" w14:textId="77777777" w:rsidR="0092329E" w:rsidRDefault="00000000">
            <w:r>
              <w:rPr>
                <w:sz w:val="20"/>
                <w:szCs w:val="20"/>
              </w:rPr>
              <w:t>barcode</w:t>
            </w:r>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0E2832C" w14:textId="77777777" w:rsidR="0092329E" w:rsidRDefault="00000000">
            <w:proofErr w:type="gramStart"/>
            <w:r>
              <w:rPr>
                <w:sz w:val="20"/>
                <w:szCs w:val="20"/>
              </w:rPr>
              <w:t>VARCHAR(</w:t>
            </w:r>
            <w:proofErr w:type="gramEnd"/>
            <w:r>
              <w:rPr>
                <w:sz w:val="20"/>
                <w:szCs w:val="20"/>
              </w:rPr>
              <w:t>50)</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CCEF784" w14:textId="77777777" w:rsidR="0092329E" w:rsidRDefault="00000000">
            <w:r>
              <w:rPr>
                <w:sz w:val="20"/>
                <w:szCs w:val="20"/>
              </w:rPr>
              <w:t>UNIQUE, NULLABLE</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AFA5633" w14:textId="77777777" w:rsidR="0092329E" w:rsidRDefault="00000000">
            <w:r>
              <w:rPr>
                <w:sz w:val="20"/>
                <w:szCs w:val="20"/>
              </w:rPr>
              <w:t>EAN/UPC barcode if available</w:t>
            </w:r>
          </w:p>
        </w:tc>
      </w:tr>
      <w:tr w:rsidR="0092329E" w14:paraId="63FFFA7A"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529E0E2" w14:textId="77777777" w:rsidR="0092329E" w:rsidRDefault="00000000">
            <w:proofErr w:type="spellStart"/>
            <w:r>
              <w:rPr>
                <w:sz w:val="20"/>
                <w:szCs w:val="20"/>
              </w:rPr>
              <w:t>created_at</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2A511B9" w14:textId="77777777" w:rsidR="0092329E" w:rsidRDefault="00000000">
            <w:r>
              <w:rPr>
                <w:sz w:val="20"/>
                <w:szCs w:val="20"/>
              </w:rPr>
              <w:t>TIMESTAMP</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1A5B4F5" w14:textId="77777777" w:rsidR="0092329E"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D1BF12B" w14:textId="77777777" w:rsidR="0092329E" w:rsidRDefault="00000000">
            <w:r>
              <w:rPr>
                <w:sz w:val="20"/>
                <w:szCs w:val="20"/>
              </w:rPr>
              <w:t>Record creation timestamp</w:t>
            </w:r>
          </w:p>
        </w:tc>
      </w:tr>
    </w:tbl>
    <w:p w14:paraId="6E38FDE6" w14:textId="77777777" w:rsidR="0092329E" w:rsidRDefault="0092329E"/>
    <w:p w14:paraId="1B7149C2" w14:textId="77777777" w:rsidR="0092329E" w:rsidRDefault="00000000">
      <w:pPr>
        <w:spacing w:before="80" w:after="120" w:line="360" w:lineRule="auto"/>
        <w:jc w:val="both"/>
      </w:pPr>
      <w:r>
        <w:t>Entity: SUPERMARKETS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000"/>
        <w:gridCol w:w="3560"/>
      </w:tblGrid>
      <w:tr w:rsidR="0092329E" w14:paraId="3B9AC454" w14:textId="77777777">
        <w:tc>
          <w:tcPr>
            <w:tcW w:w="21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64274BD9" w14:textId="77777777" w:rsidR="0092329E" w:rsidRDefault="00000000">
            <w:r>
              <w:rPr>
                <w:b/>
                <w:bCs/>
                <w:color w:val="FFFFFF"/>
                <w:sz w:val="20"/>
                <w:szCs w:val="20"/>
              </w:rPr>
              <w:t>Field Name</w:t>
            </w:r>
          </w:p>
        </w:tc>
        <w:tc>
          <w:tcPr>
            <w:tcW w:w="17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5295C2C2" w14:textId="77777777" w:rsidR="0092329E" w:rsidRDefault="00000000">
            <w:r>
              <w:rPr>
                <w:b/>
                <w:bCs/>
                <w:color w:val="FFFFFF"/>
                <w:sz w:val="20"/>
                <w:szCs w:val="20"/>
              </w:rPr>
              <w:t>Data Type</w:t>
            </w:r>
          </w:p>
        </w:tc>
        <w:tc>
          <w:tcPr>
            <w:tcW w:w="20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565D8124" w14:textId="77777777" w:rsidR="0092329E" w:rsidRDefault="00000000">
            <w:r>
              <w:rPr>
                <w:b/>
                <w:bCs/>
                <w:color w:val="FFFFFF"/>
                <w:sz w:val="20"/>
                <w:szCs w:val="20"/>
              </w:rPr>
              <w:t>Constraints</w:t>
            </w:r>
          </w:p>
        </w:tc>
        <w:tc>
          <w:tcPr>
            <w:tcW w:w="35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5C3014CC" w14:textId="77777777" w:rsidR="0092329E" w:rsidRDefault="00000000">
            <w:r>
              <w:rPr>
                <w:b/>
                <w:bCs/>
                <w:color w:val="FFFFFF"/>
                <w:sz w:val="20"/>
                <w:szCs w:val="20"/>
              </w:rPr>
              <w:t>Description</w:t>
            </w:r>
          </w:p>
        </w:tc>
      </w:tr>
      <w:tr w:rsidR="0092329E" w14:paraId="5B986385"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B6AABC6" w14:textId="77777777" w:rsidR="0092329E" w:rsidRDefault="00000000">
            <w:proofErr w:type="spellStart"/>
            <w:r>
              <w:rPr>
                <w:sz w:val="20"/>
                <w:szCs w:val="20"/>
              </w:rPr>
              <w:t>supermarket_id</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64C9BEE" w14:textId="77777777" w:rsidR="0092329E" w:rsidRDefault="00000000">
            <w:r>
              <w:rPr>
                <w:sz w:val="20"/>
                <w:szCs w:val="20"/>
              </w:rPr>
              <w:t>SERIAL</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406BA80" w14:textId="77777777" w:rsidR="0092329E" w:rsidRDefault="00000000">
            <w:r>
              <w:rPr>
                <w:sz w:val="20"/>
                <w:szCs w:val="20"/>
              </w:rPr>
              <w:t>PRIMARY KEY</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12D8D73" w14:textId="77777777" w:rsidR="0092329E" w:rsidRDefault="00000000">
            <w:r>
              <w:rPr>
                <w:sz w:val="20"/>
                <w:szCs w:val="20"/>
              </w:rPr>
              <w:t>Unique supermarket identifier</w:t>
            </w:r>
          </w:p>
        </w:tc>
      </w:tr>
      <w:tr w:rsidR="0092329E" w14:paraId="7A179757"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02ED0FE" w14:textId="77777777" w:rsidR="0092329E" w:rsidRDefault="00000000">
            <w:proofErr w:type="spellStart"/>
            <w:r>
              <w:rPr>
                <w:sz w:val="20"/>
                <w:szCs w:val="20"/>
              </w:rPr>
              <w:t>chain_name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F14546D"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9F79D42"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B58D606" w14:textId="77777777" w:rsidR="0092329E" w:rsidRDefault="00000000">
            <w:r>
              <w:rPr>
                <w:sz w:val="20"/>
                <w:szCs w:val="20"/>
              </w:rPr>
              <w:t>Supermarket chain name (e.g., Carrefour)</w:t>
            </w:r>
          </w:p>
        </w:tc>
      </w:tr>
      <w:tr w:rsidR="0092329E" w14:paraId="17580BE7"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615EBC6" w14:textId="77777777" w:rsidR="0092329E" w:rsidRDefault="00000000">
            <w:proofErr w:type="spellStart"/>
            <w:r>
              <w:rPr>
                <w:sz w:val="20"/>
                <w:szCs w:val="20"/>
              </w:rPr>
              <w:t>branch_name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202FED8" w14:textId="77777777" w:rsidR="0092329E" w:rsidRDefault="00000000">
            <w:proofErr w:type="gramStart"/>
            <w:r>
              <w:rPr>
                <w:sz w:val="20"/>
                <w:szCs w:val="20"/>
              </w:rPr>
              <w:t>VARCHAR(</w:t>
            </w:r>
            <w:proofErr w:type="gramEnd"/>
            <w:r>
              <w:rPr>
                <w:sz w:val="20"/>
                <w:szCs w:val="20"/>
              </w:rPr>
              <w:t>150)</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7F77E50" w14:textId="77777777" w:rsidR="0092329E" w:rsidRDefault="00000000">
            <w:r>
              <w:rPr>
                <w:sz w:val="20"/>
                <w:szCs w:val="20"/>
              </w:rPr>
              <w:t>NULLABLE</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CB56E5F" w14:textId="77777777" w:rsidR="0092329E" w:rsidRDefault="00000000">
            <w:r>
              <w:rPr>
                <w:sz w:val="20"/>
                <w:szCs w:val="20"/>
              </w:rPr>
              <w:t>Specific branch name if applicable</w:t>
            </w:r>
          </w:p>
        </w:tc>
      </w:tr>
      <w:tr w:rsidR="0092329E" w14:paraId="2FB7EAE3"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7CD6B25" w14:textId="77777777" w:rsidR="0092329E" w:rsidRDefault="00000000">
            <w:r>
              <w:rPr>
                <w:sz w:val="20"/>
                <w:szCs w:val="20"/>
              </w:rPr>
              <w:t>governorate</w:t>
            </w:r>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E943632"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6EFE824"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CA98DF6" w14:textId="77777777" w:rsidR="0092329E" w:rsidRDefault="00000000">
            <w:r>
              <w:rPr>
                <w:sz w:val="20"/>
                <w:szCs w:val="20"/>
              </w:rPr>
              <w:t>Egyptian governorate of the branch</w:t>
            </w:r>
          </w:p>
        </w:tc>
      </w:tr>
      <w:tr w:rsidR="0092329E" w14:paraId="43B5B3B7"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DBADC1C" w14:textId="77777777" w:rsidR="0092329E" w:rsidRDefault="00000000">
            <w:r>
              <w:rPr>
                <w:sz w:val="20"/>
                <w:szCs w:val="20"/>
              </w:rPr>
              <w:t>district</w:t>
            </w:r>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49AE940"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5F3163E" w14:textId="77777777" w:rsidR="0092329E" w:rsidRDefault="00000000">
            <w:r>
              <w:rPr>
                <w:sz w:val="20"/>
                <w:szCs w:val="20"/>
              </w:rPr>
              <w:t>NULLABLE</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9A901C4" w14:textId="77777777" w:rsidR="0092329E" w:rsidRDefault="00000000">
            <w:r>
              <w:rPr>
                <w:sz w:val="20"/>
                <w:szCs w:val="20"/>
              </w:rPr>
              <w:t>District or area within governorate</w:t>
            </w:r>
          </w:p>
        </w:tc>
      </w:tr>
      <w:tr w:rsidR="0092329E" w14:paraId="2B517024"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CBC4275" w14:textId="77777777" w:rsidR="0092329E" w:rsidRDefault="00000000">
            <w:proofErr w:type="spellStart"/>
            <w:r>
              <w:rPr>
                <w:sz w:val="20"/>
                <w:szCs w:val="20"/>
              </w:rPr>
              <w:t>store_type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D4E4736" w14:textId="77777777" w:rsidR="0092329E" w:rsidRDefault="00000000">
            <w:proofErr w:type="gramStart"/>
            <w:r>
              <w:rPr>
                <w:sz w:val="20"/>
                <w:szCs w:val="20"/>
              </w:rPr>
              <w:t>VARCHAR(</w:t>
            </w:r>
            <w:proofErr w:type="gramEnd"/>
            <w:r>
              <w:rPr>
                <w:sz w:val="20"/>
                <w:szCs w:val="20"/>
              </w:rPr>
              <w:t>50)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F0ED21C"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69F60CE" w14:textId="77777777" w:rsidR="0092329E" w:rsidRDefault="00000000">
            <w:r>
              <w:rPr>
                <w:sz w:val="20"/>
                <w:szCs w:val="20"/>
              </w:rPr>
              <w:t>Hypermarket, Supermarket, or Minimarket</w:t>
            </w:r>
          </w:p>
        </w:tc>
      </w:tr>
      <w:tr w:rsidR="0092329E" w14:paraId="167FF4C9"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E47DC7B" w14:textId="77777777" w:rsidR="0092329E" w:rsidRDefault="00000000">
            <w:proofErr w:type="spellStart"/>
            <w:r>
              <w:rPr>
                <w:sz w:val="20"/>
                <w:szCs w:val="20"/>
              </w:rPr>
              <w:t>is_active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5E25EDB" w14:textId="77777777" w:rsidR="0092329E" w:rsidRDefault="00000000">
            <w:r>
              <w:rPr>
                <w:sz w:val="20"/>
                <w:szCs w:val="20"/>
              </w:rPr>
              <w:t>BOOLEAN</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85DE148" w14:textId="77777777" w:rsidR="0092329E" w:rsidRDefault="00000000">
            <w:r>
              <w:rPr>
                <w:sz w:val="20"/>
                <w:szCs w:val="20"/>
              </w:rPr>
              <w:t>DEFAULT TRUE</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4986C4E" w14:textId="77777777" w:rsidR="0092329E" w:rsidRDefault="00000000">
            <w:r>
              <w:rPr>
                <w:sz w:val="20"/>
                <w:szCs w:val="20"/>
              </w:rPr>
              <w:t>Indicates if branch is currently active</w:t>
            </w:r>
          </w:p>
        </w:tc>
      </w:tr>
    </w:tbl>
    <w:p w14:paraId="51CC82E6" w14:textId="77777777" w:rsidR="000C7B61" w:rsidRDefault="000C7B61"/>
    <w:p w14:paraId="4156C07F" w14:textId="77777777" w:rsidR="000C7B61" w:rsidRDefault="000C7B61"/>
    <w:p w14:paraId="16FDB864" w14:textId="77777777" w:rsidR="00717CF0" w:rsidRDefault="00717CF0"/>
    <w:p w14:paraId="351C9434" w14:textId="77777777" w:rsidR="00717CF0" w:rsidRDefault="00717CF0"/>
    <w:p w14:paraId="36D65C29" w14:textId="77777777" w:rsidR="00717CF0" w:rsidRDefault="00717CF0"/>
    <w:p w14:paraId="34167170" w14:textId="77777777" w:rsidR="00717CF0" w:rsidRDefault="00717CF0"/>
    <w:p w14:paraId="201C69CE" w14:textId="77777777" w:rsidR="00717CF0" w:rsidRDefault="00717CF0"/>
    <w:p w14:paraId="7A88B16B" w14:textId="77777777" w:rsidR="00717CF0" w:rsidRDefault="00717CF0"/>
    <w:p w14:paraId="01218713" w14:textId="71C6F619" w:rsidR="0092329E" w:rsidRDefault="00000000">
      <w:pPr>
        <w:spacing w:before="80" w:after="120" w:line="360" w:lineRule="auto"/>
        <w:jc w:val="both"/>
      </w:pPr>
      <w:r>
        <w:t xml:space="preserve">Entity: PRICE_RECORDS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000"/>
        <w:gridCol w:w="3560"/>
      </w:tblGrid>
      <w:tr w:rsidR="0092329E" w14:paraId="1D99EB96" w14:textId="77777777">
        <w:tc>
          <w:tcPr>
            <w:tcW w:w="21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7E478A7D" w14:textId="77777777" w:rsidR="0092329E" w:rsidRDefault="00000000">
            <w:r>
              <w:rPr>
                <w:b/>
                <w:bCs/>
                <w:color w:val="FFFFFF"/>
                <w:sz w:val="20"/>
                <w:szCs w:val="20"/>
              </w:rPr>
              <w:t>Field Name</w:t>
            </w:r>
          </w:p>
        </w:tc>
        <w:tc>
          <w:tcPr>
            <w:tcW w:w="17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998CC28" w14:textId="77777777" w:rsidR="0092329E" w:rsidRDefault="00000000">
            <w:r>
              <w:rPr>
                <w:b/>
                <w:bCs/>
                <w:color w:val="FFFFFF"/>
                <w:sz w:val="20"/>
                <w:szCs w:val="20"/>
              </w:rPr>
              <w:t>Data Type</w:t>
            </w:r>
          </w:p>
        </w:tc>
        <w:tc>
          <w:tcPr>
            <w:tcW w:w="20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5DCEB62" w14:textId="77777777" w:rsidR="0092329E" w:rsidRDefault="00000000">
            <w:r>
              <w:rPr>
                <w:b/>
                <w:bCs/>
                <w:color w:val="FFFFFF"/>
                <w:sz w:val="20"/>
                <w:szCs w:val="20"/>
              </w:rPr>
              <w:t>Constraints</w:t>
            </w:r>
          </w:p>
        </w:tc>
        <w:tc>
          <w:tcPr>
            <w:tcW w:w="35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573EC1B4" w14:textId="77777777" w:rsidR="0092329E" w:rsidRDefault="00000000">
            <w:r>
              <w:rPr>
                <w:b/>
                <w:bCs/>
                <w:color w:val="FFFFFF"/>
                <w:sz w:val="20"/>
                <w:szCs w:val="20"/>
              </w:rPr>
              <w:t>Description</w:t>
            </w:r>
          </w:p>
        </w:tc>
      </w:tr>
      <w:tr w:rsidR="0092329E" w14:paraId="0BA07B6E"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4EFA120" w14:textId="77777777" w:rsidR="0092329E" w:rsidRDefault="00000000">
            <w:proofErr w:type="spellStart"/>
            <w:r>
              <w:rPr>
                <w:sz w:val="20"/>
                <w:szCs w:val="20"/>
              </w:rPr>
              <w:t>price_id</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80514FA" w14:textId="77777777" w:rsidR="0092329E" w:rsidRDefault="00000000">
            <w:r>
              <w:rPr>
                <w:sz w:val="20"/>
                <w:szCs w:val="20"/>
              </w:rPr>
              <w:t>BIGSERIAL</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602982F" w14:textId="77777777" w:rsidR="0092329E" w:rsidRDefault="00000000">
            <w:r>
              <w:rPr>
                <w:sz w:val="20"/>
                <w:szCs w:val="20"/>
              </w:rPr>
              <w:t>PRIMARY KEY</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C9502FD" w14:textId="77777777" w:rsidR="0092329E" w:rsidRDefault="00000000">
            <w:r>
              <w:rPr>
                <w:sz w:val="20"/>
                <w:szCs w:val="20"/>
              </w:rPr>
              <w:t>Unique price observation identifier</w:t>
            </w:r>
          </w:p>
        </w:tc>
      </w:tr>
      <w:tr w:rsidR="0092329E" w14:paraId="716745A7"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6ABE46F" w14:textId="77777777" w:rsidR="0092329E" w:rsidRDefault="00000000">
            <w:proofErr w:type="spellStart"/>
            <w:r>
              <w:rPr>
                <w:sz w:val="20"/>
                <w:szCs w:val="20"/>
              </w:rPr>
              <w:t>product_id</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B673604" w14:textId="77777777" w:rsidR="0092329E" w:rsidRDefault="00000000">
            <w:r>
              <w:rPr>
                <w:sz w:val="20"/>
                <w:szCs w:val="20"/>
              </w:rPr>
              <w:t>INTEGER</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18FFA11" w14:textId="77777777" w:rsidR="0092329E" w:rsidRDefault="00000000">
            <w:r>
              <w:rPr>
                <w:sz w:val="20"/>
                <w:szCs w:val="20"/>
              </w:rPr>
              <w:t>FK → products</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7B792401" w14:textId="77777777" w:rsidR="0092329E" w:rsidRDefault="00000000">
            <w:r>
              <w:rPr>
                <w:sz w:val="20"/>
                <w:szCs w:val="20"/>
              </w:rPr>
              <w:t>Reference to product</w:t>
            </w:r>
          </w:p>
        </w:tc>
      </w:tr>
      <w:tr w:rsidR="0092329E" w14:paraId="2D897EF8"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1E80B49" w14:textId="77777777" w:rsidR="0092329E" w:rsidRDefault="00000000">
            <w:proofErr w:type="spellStart"/>
            <w:r>
              <w:rPr>
                <w:sz w:val="20"/>
                <w:szCs w:val="20"/>
              </w:rPr>
              <w:t>supermarket_id</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E05AD7C" w14:textId="77777777" w:rsidR="0092329E" w:rsidRDefault="00000000">
            <w:r>
              <w:rPr>
                <w:sz w:val="20"/>
                <w:szCs w:val="20"/>
              </w:rPr>
              <w:t>INTEGER</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ADD5035" w14:textId="77777777" w:rsidR="0092329E" w:rsidRDefault="00000000">
            <w:r>
              <w:rPr>
                <w:sz w:val="20"/>
                <w:szCs w:val="20"/>
              </w:rPr>
              <w:t>FK → supermarkets</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75AB2C8" w14:textId="77777777" w:rsidR="0092329E" w:rsidRDefault="00000000">
            <w:r>
              <w:rPr>
                <w:sz w:val="20"/>
                <w:szCs w:val="20"/>
              </w:rPr>
              <w:t>Reference to supermarket branch</w:t>
            </w:r>
          </w:p>
        </w:tc>
      </w:tr>
      <w:tr w:rsidR="0092329E" w14:paraId="2F921A7E"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ED8C18B" w14:textId="77777777" w:rsidR="0092329E" w:rsidRDefault="00000000">
            <w:proofErr w:type="spellStart"/>
            <w:r>
              <w:rPr>
                <w:sz w:val="20"/>
                <w:szCs w:val="20"/>
              </w:rPr>
              <w:t>price_egp</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C85B5FB" w14:textId="77777777" w:rsidR="0092329E" w:rsidRDefault="00000000">
            <w:proofErr w:type="gramStart"/>
            <w:r>
              <w:rPr>
                <w:sz w:val="20"/>
                <w:szCs w:val="20"/>
              </w:rPr>
              <w:t>NUMERIC(</w:t>
            </w:r>
            <w:proofErr w:type="gramEnd"/>
            <w:r>
              <w:rPr>
                <w:sz w:val="20"/>
                <w:szCs w:val="20"/>
              </w:rPr>
              <w:t>10,2)</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0A338C6" w14:textId="77777777" w:rsidR="0092329E" w:rsidRDefault="00000000">
            <w:r>
              <w:rPr>
                <w:sz w:val="20"/>
                <w:szCs w:val="20"/>
              </w:rPr>
              <w:t>NOT NULL, CHECK &gt; 0</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0C5CE8F" w14:textId="77777777" w:rsidR="0092329E" w:rsidRDefault="00000000">
            <w:r>
              <w:rPr>
                <w:sz w:val="20"/>
                <w:szCs w:val="20"/>
              </w:rPr>
              <w:t>Price in Egyptian Pounds</w:t>
            </w:r>
          </w:p>
        </w:tc>
      </w:tr>
      <w:tr w:rsidR="0092329E" w14:paraId="4D3A6121"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30F25C0" w14:textId="77777777" w:rsidR="0092329E" w:rsidRDefault="00000000">
            <w:proofErr w:type="spellStart"/>
            <w:r>
              <w:rPr>
                <w:sz w:val="20"/>
                <w:szCs w:val="20"/>
              </w:rPr>
              <w:t>discount_price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727DF49" w14:textId="77777777" w:rsidR="0092329E" w:rsidRDefault="00000000">
            <w:proofErr w:type="gramStart"/>
            <w:r>
              <w:rPr>
                <w:sz w:val="20"/>
                <w:szCs w:val="20"/>
              </w:rPr>
              <w:t>NUMERIC(</w:t>
            </w:r>
            <w:proofErr w:type="gramEnd"/>
            <w:r>
              <w:rPr>
                <w:sz w:val="20"/>
                <w:szCs w:val="20"/>
              </w:rPr>
              <w:t>10,2)</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FADD79F" w14:textId="77777777" w:rsidR="0092329E" w:rsidRDefault="00000000">
            <w:r>
              <w:rPr>
                <w:sz w:val="20"/>
                <w:szCs w:val="20"/>
              </w:rPr>
              <w:t>NULLABLE</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B35E261" w14:textId="77777777" w:rsidR="0092329E" w:rsidRDefault="00000000">
            <w:r>
              <w:rPr>
                <w:sz w:val="20"/>
                <w:szCs w:val="20"/>
              </w:rPr>
              <w:t>Discounted/promotional price if active</w:t>
            </w:r>
          </w:p>
        </w:tc>
      </w:tr>
      <w:tr w:rsidR="0092329E" w14:paraId="6AF4F46A"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3AD0A2D" w14:textId="77777777" w:rsidR="0092329E" w:rsidRDefault="00000000">
            <w:proofErr w:type="spellStart"/>
            <w:r>
              <w:rPr>
                <w:sz w:val="20"/>
                <w:szCs w:val="20"/>
              </w:rPr>
              <w:t>is_on_sale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306C3C5C" w14:textId="77777777" w:rsidR="0092329E" w:rsidRDefault="00000000">
            <w:r>
              <w:rPr>
                <w:sz w:val="20"/>
                <w:szCs w:val="20"/>
              </w:rPr>
              <w:t>BOOLEAN</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354715C" w14:textId="77777777" w:rsidR="0092329E" w:rsidRDefault="00000000">
            <w:r>
              <w:rPr>
                <w:sz w:val="20"/>
                <w:szCs w:val="20"/>
              </w:rPr>
              <w:t>DEFAULT FALSE</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98DAB65" w14:textId="77777777" w:rsidR="0092329E" w:rsidRDefault="00000000">
            <w:r>
              <w:rPr>
                <w:sz w:val="20"/>
                <w:szCs w:val="20"/>
              </w:rPr>
              <w:t>Promotional price flag</w:t>
            </w:r>
          </w:p>
        </w:tc>
      </w:tr>
      <w:tr w:rsidR="0092329E" w14:paraId="0069E4C1"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52518596" w14:textId="77777777" w:rsidR="0092329E" w:rsidRDefault="00000000">
            <w:proofErr w:type="spellStart"/>
            <w:r>
              <w:rPr>
                <w:sz w:val="20"/>
                <w:szCs w:val="20"/>
              </w:rPr>
              <w:t>recorded_date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C7EA7BB" w14:textId="77777777" w:rsidR="0092329E" w:rsidRDefault="00000000">
            <w:r>
              <w:rPr>
                <w:sz w:val="20"/>
                <w:szCs w:val="20"/>
              </w:rPr>
              <w:t>DATE</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1F57B6A"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18C5A1E" w14:textId="77777777" w:rsidR="0092329E" w:rsidRDefault="00000000">
            <w:r>
              <w:rPr>
                <w:sz w:val="20"/>
                <w:szCs w:val="20"/>
              </w:rPr>
              <w:t>Date price was observed/collected</w:t>
            </w:r>
          </w:p>
        </w:tc>
      </w:tr>
      <w:tr w:rsidR="0092329E" w14:paraId="0608A1CA"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797967E6" w14:textId="77777777" w:rsidR="0092329E" w:rsidRDefault="00000000">
            <w:r>
              <w:rPr>
                <w:sz w:val="20"/>
                <w:szCs w:val="20"/>
              </w:rPr>
              <w:t>source</w:t>
            </w:r>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193D934"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0006A98"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B0626BC" w14:textId="77777777" w:rsidR="0092329E" w:rsidRDefault="00000000">
            <w:r>
              <w:rPr>
                <w:sz w:val="20"/>
                <w:szCs w:val="20"/>
              </w:rPr>
              <w:t>Data source identifier</w:t>
            </w:r>
          </w:p>
        </w:tc>
      </w:tr>
      <w:tr w:rsidR="0092329E" w14:paraId="75AC6C47"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4336B4C" w14:textId="77777777" w:rsidR="0092329E" w:rsidRDefault="00000000">
            <w:proofErr w:type="spellStart"/>
            <w:r>
              <w:rPr>
                <w:sz w:val="20"/>
                <w:szCs w:val="20"/>
              </w:rPr>
              <w:t>load_timestamp</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3A7FCD5" w14:textId="77777777" w:rsidR="0092329E" w:rsidRDefault="00000000">
            <w:r>
              <w:rPr>
                <w:sz w:val="20"/>
                <w:szCs w:val="20"/>
              </w:rPr>
              <w:t>TIMESTAMP</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E9B3007" w14:textId="77777777" w:rsidR="0092329E"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28E3C4F" w14:textId="77777777" w:rsidR="0092329E" w:rsidRDefault="00000000">
            <w:r>
              <w:rPr>
                <w:sz w:val="20"/>
                <w:szCs w:val="20"/>
              </w:rPr>
              <w:t>ETL load timestamp</w:t>
            </w:r>
          </w:p>
        </w:tc>
      </w:tr>
    </w:tbl>
    <w:p w14:paraId="72C2C7DE" w14:textId="77777777" w:rsidR="0092329E" w:rsidRDefault="0092329E"/>
    <w:p w14:paraId="357A7507" w14:textId="77777777" w:rsidR="0092329E" w:rsidRDefault="00000000">
      <w:pPr>
        <w:spacing w:before="80" w:after="120" w:line="360" w:lineRule="auto"/>
        <w:jc w:val="both"/>
      </w:pPr>
      <w:r>
        <w:t>Entity: CPI_DATA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000"/>
        <w:gridCol w:w="3560"/>
      </w:tblGrid>
      <w:tr w:rsidR="0092329E" w14:paraId="494280B0" w14:textId="77777777">
        <w:tc>
          <w:tcPr>
            <w:tcW w:w="21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35E85E3E" w14:textId="77777777" w:rsidR="0092329E" w:rsidRDefault="00000000">
            <w:r>
              <w:rPr>
                <w:b/>
                <w:bCs/>
                <w:color w:val="FFFFFF"/>
                <w:sz w:val="20"/>
                <w:szCs w:val="20"/>
              </w:rPr>
              <w:t>Field Name</w:t>
            </w:r>
          </w:p>
        </w:tc>
        <w:tc>
          <w:tcPr>
            <w:tcW w:w="17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2E743C0D" w14:textId="77777777" w:rsidR="0092329E" w:rsidRDefault="00000000">
            <w:r>
              <w:rPr>
                <w:b/>
                <w:bCs/>
                <w:color w:val="FFFFFF"/>
                <w:sz w:val="20"/>
                <w:szCs w:val="20"/>
              </w:rPr>
              <w:t>Data Type</w:t>
            </w:r>
          </w:p>
        </w:tc>
        <w:tc>
          <w:tcPr>
            <w:tcW w:w="20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3C309C29" w14:textId="77777777" w:rsidR="0092329E" w:rsidRDefault="00000000">
            <w:r>
              <w:rPr>
                <w:b/>
                <w:bCs/>
                <w:color w:val="FFFFFF"/>
                <w:sz w:val="20"/>
                <w:szCs w:val="20"/>
              </w:rPr>
              <w:t>Constraints</w:t>
            </w:r>
          </w:p>
        </w:tc>
        <w:tc>
          <w:tcPr>
            <w:tcW w:w="35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2FE397C7" w14:textId="77777777" w:rsidR="0092329E" w:rsidRDefault="00000000">
            <w:r>
              <w:rPr>
                <w:b/>
                <w:bCs/>
                <w:color w:val="FFFFFF"/>
                <w:sz w:val="20"/>
                <w:szCs w:val="20"/>
              </w:rPr>
              <w:t>Description</w:t>
            </w:r>
          </w:p>
        </w:tc>
      </w:tr>
      <w:tr w:rsidR="0092329E" w14:paraId="33F18D87"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74FC026" w14:textId="77777777" w:rsidR="0092329E" w:rsidRDefault="00000000">
            <w:proofErr w:type="spellStart"/>
            <w:r>
              <w:rPr>
                <w:sz w:val="20"/>
                <w:szCs w:val="20"/>
              </w:rPr>
              <w:t>cpi_id</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698B2DF8" w14:textId="77777777" w:rsidR="0092329E" w:rsidRDefault="00000000">
            <w:r>
              <w:rPr>
                <w:sz w:val="20"/>
                <w:szCs w:val="20"/>
              </w:rPr>
              <w:t>SERIAL</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B6F7DD4" w14:textId="77777777" w:rsidR="0092329E" w:rsidRDefault="00000000">
            <w:r>
              <w:rPr>
                <w:sz w:val="20"/>
                <w:szCs w:val="20"/>
              </w:rPr>
              <w:t>PRIMARY KEY</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F3AF5B9" w14:textId="77777777" w:rsidR="0092329E" w:rsidRDefault="00000000">
            <w:r>
              <w:rPr>
                <w:sz w:val="20"/>
                <w:szCs w:val="20"/>
              </w:rPr>
              <w:t>Unique CPI record identifier</w:t>
            </w:r>
          </w:p>
        </w:tc>
      </w:tr>
      <w:tr w:rsidR="0092329E" w14:paraId="6E221740"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4CF4D48" w14:textId="77777777" w:rsidR="0092329E" w:rsidRDefault="00000000">
            <w:r>
              <w:rPr>
                <w:sz w:val="20"/>
                <w:szCs w:val="20"/>
              </w:rPr>
              <w:t>category</w:t>
            </w:r>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FD4A9CF"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C833E33"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1F5CF65" w14:textId="77777777" w:rsidR="0092329E" w:rsidRDefault="00000000">
            <w:r>
              <w:rPr>
                <w:sz w:val="20"/>
                <w:szCs w:val="20"/>
              </w:rPr>
              <w:t>CPI product category from CAPMAS</w:t>
            </w:r>
          </w:p>
        </w:tc>
      </w:tr>
      <w:tr w:rsidR="0092329E" w14:paraId="2985C8A2"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2CE2EFFB" w14:textId="77777777" w:rsidR="0092329E" w:rsidRDefault="00000000">
            <w:r>
              <w:rPr>
                <w:sz w:val="20"/>
                <w:szCs w:val="20"/>
              </w:rPr>
              <w:t>governorate</w:t>
            </w:r>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91D423C"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282A74E" w14:textId="77777777" w:rsidR="0092329E" w:rsidRDefault="00000000">
            <w:r>
              <w:rPr>
                <w:sz w:val="20"/>
                <w:szCs w:val="20"/>
              </w:rPr>
              <w:t>NULLABLE</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95914F5" w14:textId="77777777" w:rsidR="0092329E" w:rsidRDefault="00000000">
            <w:r>
              <w:rPr>
                <w:sz w:val="20"/>
                <w:szCs w:val="20"/>
              </w:rPr>
              <w:t>Governorate if regional CPI available</w:t>
            </w:r>
          </w:p>
        </w:tc>
      </w:tr>
      <w:tr w:rsidR="0092329E" w14:paraId="0044073A"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C6EA939" w14:textId="77777777" w:rsidR="0092329E" w:rsidRDefault="00000000">
            <w:proofErr w:type="spellStart"/>
            <w:r>
              <w:rPr>
                <w:sz w:val="20"/>
                <w:szCs w:val="20"/>
              </w:rPr>
              <w:t>cpi_value</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0C5EB64B" w14:textId="77777777" w:rsidR="0092329E" w:rsidRDefault="00000000">
            <w:proofErr w:type="gramStart"/>
            <w:r>
              <w:rPr>
                <w:sz w:val="20"/>
                <w:szCs w:val="20"/>
              </w:rPr>
              <w:t>NUMERIC(</w:t>
            </w:r>
            <w:proofErr w:type="gramEnd"/>
            <w:r>
              <w:rPr>
                <w:sz w:val="20"/>
                <w:szCs w:val="20"/>
              </w:rPr>
              <w:t>8,2)</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288412C5"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DD0D9E5" w14:textId="77777777" w:rsidR="0092329E" w:rsidRDefault="00000000">
            <w:r>
              <w:rPr>
                <w:sz w:val="20"/>
                <w:szCs w:val="20"/>
              </w:rPr>
              <w:t>CPI index value</w:t>
            </w:r>
          </w:p>
        </w:tc>
      </w:tr>
      <w:tr w:rsidR="0092329E" w14:paraId="7B8F35CD"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CD5F83D" w14:textId="77777777" w:rsidR="0092329E" w:rsidRDefault="00000000">
            <w:proofErr w:type="spellStart"/>
            <w:r>
              <w:rPr>
                <w:sz w:val="20"/>
                <w:szCs w:val="20"/>
              </w:rPr>
              <w:t>base_year</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47A11088" w14:textId="77777777" w:rsidR="0092329E" w:rsidRDefault="00000000">
            <w:r>
              <w:rPr>
                <w:sz w:val="20"/>
                <w:szCs w:val="20"/>
              </w:rPr>
              <w:t>INTEGER</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09040781"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AA08806" w14:textId="77777777" w:rsidR="0092329E" w:rsidRDefault="00000000">
            <w:r>
              <w:rPr>
                <w:sz w:val="20"/>
                <w:szCs w:val="20"/>
              </w:rPr>
              <w:t>CPI base year (e.g., 2020)</w:t>
            </w:r>
          </w:p>
        </w:tc>
      </w:tr>
      <w:tr w:rsidR="0092329E" w14:paraId="6E1AEBFD"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01001C4" w14:textId="77777777" w:rsidR="0092329E" w:rsidRDefault="00000000">
            <w:proofErr w:type="spellStart"/>
            <w:r>
              <w:rPr>
                <w:sz w:val="20"/>
                <w:szCs w:val="20"/>
              </w:rPr>
              <w:t>period_year</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120A5A1" w14:textId="77777777" w:rsidR="0092329E" w:rsidRDefault="00000000">
            <w:r>
              <w:rPr>
                <w:sz w:val="20"/>
                <w:szCs w:val="20"/>
              </w:rPr>
              <w:t>INTEGER</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C7EDAC5" w14:textId="77777777" w:rsidR="0092329E" w:rsidRDefault="00000000">
            <w:r>
              <w:rPr>
                <w:sz w:val="20"/>
                <w:szCs w:val="20"/>
              </w:rPr>
              <w:t>NOT NULL</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499B83C5" w14:textId="77777777" w:rsidR="0092329E" w:rsidRDefault="00000000">
            <w:r>
              <w:rPr>
                <w:sz w:val="20"/>
                <w:szCs w:val="20"/>
              </w:rPr>
              <w:t>Year of observation</w:t>
            </w:r>
          </w:p>
        </w:tc>
      </w:tr>
      <w:tr w:rsidR="0092329E" w14:paraId="2FBC6F7F" w14:textId="77777777">
        <w:tc>
          <w:tcPr>
            <w:tcW w:w="21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19DC376F" w14:textId="77777777" w:rsidR="0092329E" w:rsidRDefault="00000000">
            <w:proofErr w:type="spellStart"/>
            <w:r>
              <w:rPr>
                <w:sz w:val="20"/>
                <w:szCs w:val="20"/>
              </w:rPr>
              <w:t>period_month</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0474DCE" w14:textId="77777777" w:rsidR="0092329E" w:rsidRDefault="00000000">
            <w:r>
              <w:rPr>
                <w:sz w:val="20"/>
                <w:szCs w:val="20"/>
              </w:rPr>
              <w:t>INTEGER</w:t>
            </w:r>
          </w:p>
        </w:tc>
        <w:tc>
          <w:tcPr>
            <w:tcW w:w="200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3A809F51" w14:textId="77777777" w:rsidR="0092329E" w:rsidRDefault="00000000">
            <w:r>
              <w:rPr>
                <w:sz w:val="20"/>
                <w:szCs w:val="20"/>
              </w:rPr>
              <w:t>NOT NULL, CHECK 1-12</w:t>
            </w:r>
          </w:p>
        </w:tc>
        <w:tc>
          <w:tcPr>
            <w:tcW w:w="3560" w:type="dxa"/>
            <w:tcBorders>
              <w:top w:val="single" w:sz="1" w:space="0" w:color="85929E"/>
              <w:left w:val="single" w:sz="1" w:space="0" w:color="85929E"/>
              <w:bottom w:val="single" w:sz="1" w:space="0" w:color="85929E"/>
              <w:right w:val="single" w:sz="1" w:space="0" w:color="85929E"/>
            </w:tcBorders>
            <w:shd w:val="clear" w:color="auto" w:fill="FFFFFF"/>
            <w:tcMar>
              <w:top w:w="80" w:type="dxa"/>
              <w:left w:w="120" w:type="dxa"/>
              <w:bottom w:w="80" w:type="dxa"/>
              <w:right w:w="120" w:type="dxa"/>
            </w:tcMar>
          </w:tcPr>
          <w:p w14:paraId="736CCB34" w14:textId="77777777" w:rsidR="0092329E" w:rsidRDefault="00000000">
            <w:r>
              <w:rPr>
                <w:sz w:val="20"/>
                <w:szCs w:val="20"/>
              </w:rPr>
              <w:t>Month of observation</w:t>
            </w:r>
          </w:p>
        </w:tc>
      </w:tr>
      <w:tr w:rsidR="0092329E" w14:paraId="6F5F795E" w14:textId="77777777">
        <w:tc>
          <w:tcPr>
            <w:tcW w:w="21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B0E1A4D" w14:textId="77777777" w:rsidR="0092329E" w:rsidRDefault="00000000">
            <w:proofErr w:type="spellStart"/>
            <w:r>
              <w:rPr>
                <w:sz w:val="20"/>
                <w:szCs w:val="20"/>
              </w:rPr>
              <w:t>source_agency</w:t>
            </w:r>
            <w:proofErr w:type="spellEnd"/>
          </w:p>
        </w:tc>
        <w:tc>
          <w:tcPr>
            <w:tcW w:w="17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1713DA89" w14:textId="77777777" w:rsidR="0092329E" w:rsidRDefault="00000000">
            <w:proofErr w:type="gramStart"/>
            <w:r>
              <w:rPr>
                <w:sz w:val="20"/>
                <w:szCs w:val="20"/>
              </w:rPr>
              <w:t>VARCHAR(</w:t>
            </w:r>
            <w:proofErr w:type="gramEnd"/>
            <w:r>
              <w:rPr>
                <w:sz w:val="20"/>
                <w:szCs w:val="20"/>
              </w:rPr>
              <w:t>100)</w:t>
            </w:r>
          </w:p>
        </w:tc>
        <w:tc>
          <w:tcPr>
            <w:tcW w:w="200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6FB3763C" w14:textId="77777777" w:rsidR="0092329E" w:rsidRDefault="00000000">
            <w:r>
              <w:rPr>
                <w:sz w:val="20"/>
                <w:szCs w:val="20"/>
              </w:rPr>
              <w:t>DEFAULT 'CAPMAS'</w:t>
            </w:r>
          </w:p>
        </w:tc>
        <w:tc>
          <w:tcPr>
            <w:tcW w:w="3560" w:type="dxa"/>
            <w:tcBorders>
              <w:top w:val="single" w:sz="1" w:space="0" w:color="85929E"/>
              <w:left w:val="single" w:sz="1" w:space="0" w:color="85929E"/>
              <w:bottom w:val="single" w:sz="1" w:space="0" w:color="85929E"/>
              <w:right w:val="single" w:sz="1" w:space="0" w:color="85929E"/>
            </w:tcBorders>
            <w:shd w:val="clear" w:color="auto" w:fill="D6EAF8"/>
            <w:tcMar>
              <w:top w:w="80" w:type="dxa"/>
              <w:left w:w="120" w:type="dxa"/>
              <w:bottom w:w="80" w:type="dxa"/>
              <w:right w:w="120" w:type="dxa"/>
            </w:tcMar>
          </w:tcPr>
          <w:p w14:paraId="52CBCC0A" w14:textId="77777777" w:rsidR="0092329E" w:rsidRDefault="00000000">
            <w:r>
              <w:rPr>
                <w:sz w:val="20"/>
                <w:szCs w:val="20"/>
              </w:rPr>
              <w:t>Publishing agency</w:t>
            </w:r>
          </w:p>
        </w:tc>
      </w:tr>
    </w:tbl>
    <w:p w14:paraId="41121940" w14:textId="77777777" w:rsidR="0092329E" w:rsidRDefault="0092329E">
      <w:pPr>
        <w:pBdr>
          <w:bottom w:val="single" w:sz="4" w:space="1" w:color="A9CCE3"/>
        </w:pBdr>
        <w:spacing w:before="160" w:after="160"/>
      </w:pPr>
    </w:p>
    <w:p w14:paraId="470D27E5" w14:textId="77777777" w:rsidR="000C7B61" w:rsidRDefault="000C7B61" w:rsidP="00717CF0"/>
    <w:p w14:paraId="112D5F8D" w14:textId="77777777" w:rsidR="000C7B61" w:rsidRDefault="000C7B61" w:rsidP="00717CF0"/>
    <w:p w14:paraId="58F6FC56" w14:textId="77777777" w:rsidR="000C7B61" w:rsidRDefault="000C7B61" w:rsidP="00717CF0"/>
    <w:p w14:paraId="7C8EEF5D" w14:textId="77777777" w:rsidR="000C7B61" w:rsidRDefault="000C7B61" w:rsidP="00717CF0"/>
    <w:p w14:paraId="188C655D" w14:textId="77777777" w:rsidR="000C7B61" w:rsidRDefault="000C7B61" w:rsidP="00717CF0"/>
    <w:p w14:paraId="336895FB" w14:textId="77777777" w:rsidR="000C7B61" w:rsidRDefault="000C7B61" w:rsidP="00717CF0"/>
    <w:p w14:paraId="389B0ACF" w14:textId="77777777" w:rsidR="000C7B61" w:rsidRDefault="000C7B61" w:rsidP="00717CF0"/>
    <w:p w14:paraId="5A0D1BA0" w14:textId="77777777" w:rsidR="000C7B61" w:rsidRDefault="000C7B61" w:rsidP="00717CF0"/>
    <w:p w14:paraId="6E5F7873" w14:textId="38238E0C" w:rsidR="0092329E" w:rsidRDefault="00000000">
      <w:pPr>
        <w:pStyle w:val="Heading2"/>
      </w:pPr>
      <w:bookmarkStart w:id="27" w:name="_Toc228310859"/>
      <w:r>
        <w:t>4.5 Data Flow &amp; System Behaviour</w:t>
      </w:r>
      <w:bookmarkEnd w:id="27"/>
    </w:p>
    <w:p w14:paraId="3F5A1762" w14:textId="69323A76" w:rsidR="0092329E" w:rsidRDefault="00000000">
      <w:pPr>
        <w:pStyle w:val="Heading3"/>
      </w:pPr>
      <w:bookmarkStart w:id="28" w:name="_Toc228310860"/>
      <w:r>
        <w:t>4.5.</w:t>
      </w:r>
      <w:r w:rsidR="00792C0A">
        <w:t>1</w:t>
      </w:r>
      <w:r>
        <w:t xml:space="preserve"> Sequence Diagram — ETL Pipeline Execution</w:t>
      </w:r>
      <w:bookmarkEnd w:id="28"/>
    </w:p>
    <w:p w14:paraId="7E3FD826" w14:textId="77777777" w:rsidR="0092329E" w:rsidRDefault="00000000">
      <w:pPr>
        <w:spacing w:before="80" w:after="120" w:line="360" w:lineRule="auto"/>
        <w:jc w:val="both"/>
      </w:pPr>
      <w:r>
        <w:t>The ETL execution sequence diagram illustrates the interaction between the Team Member (who runs the script), the etl.py script, pandas, and the SQLite database. The sequence begins with the team member running python etl.py in the terminal, proceeds through CSV reading → data cleaning → validation → SQLite write, and concludes with the console summary line and rejected_rows.csv update.</w:t>
      </w:r>
    </w:p>
    <w:p w14:paraId="74F1BDE6" w14:textId="1A3120AA" w:rsidR="006D2044" w:rsidRDefault="006D2044">
      <w:pPr>
        <w:spacing w:before="80" w:after="120" w:line="360" w:lineRule="auto"/>
        <w:jc w:val="both"/>
      </w:pPr>
      <w:r>
        <w:rPr>
          <w:noProof/>
        </w:rPr>
        <w:drawing>
          <wp:inline distT="0" distB="0" distL="0" distR="0" wp14:anchorId="3ACDF940" wp14:editId="020A0164">
            <wp:extent cx="6429375" cy="3256915"/>
            <wp:effectExtent l="0" t="0" r="9525" b="635"/>
            <wp:docPr id="1437202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7832" cy="3276396"/>
                    </a:xfrm>
                    <a:prstGeom prst="rect">
                      <a:avLst/>
                    </a:prstGeom>
                    <a:noFill/>
                  </pic:spPr>
                </pic:pic>
              </a:graphicData>
            </a:graphic>
          </wp:inline>
        </w:drawing>
      </w:r>
    </w:p>
    <w:p w14:paraId="033280DA" w14:textId="77777777" w:rsidR="000C7B61" w:rsidRDefault="000C7B61" w:rsidP="000C7B61">
      <w:pPr>
        <w:pBdr>
          <w:bottom w:val="single" w:sz="4" w:space="1" w:color="A9CCE3"/>
        </w:pBdr>
        <w:spacing w:before="160" w:after="160"/>
      </w:pPr>
    </w:p>
    <w:p w14:paraId="3F8F5F78" w14:textId="423D792A" w:rsidR="0092329E" w:rsidRDefault="00000000">
      <w:pPr>
        <w:pStyle w:val="Heading3"/>
      </w:pPr>
      <w:bookmarkStart w:id="29" w:name="_Toc228310861"/>
      <w:r>
        <w:t>4.5.</w:t>
      </w:r>
      <w:r w:rsidR="00C65AB7">
        <w:t>2</w:t>
      </w:r>
      <w:r>
        <w:t xml:space="preserve"> Activity Diagram — ETL Pipeline Workflow</w:t>
      </w:r>
      <w:bookmarkEnd w:id="29"/>
    </w:p>
    <w:p w14:paraId="7A4E53DC" w14:textId="77777777" w:rsidR="0092329E" w:rsidRDefault="00000000">
      <w:pPr>
        <w:spacing w:before="80" w:after="120" w:line="360" w:lineRule="auto"/>
        <w:jc w:val="both"/>
      </w:pPr>
      <w:r>
        <w:t>The activity diagram maps the workflow of a single etl.py run from start to finish. It includes decision branches for validation failures (route to rejected_rows.csv vs. proceed to loading) and for file read errors (print error message vs. continue with next file). The workflow ends at either a success state (summary printed, database updated) or a partial failure state (some rows rejected, rest loaded).</w:t>
      </w:r>
    </w:p>
    <w:p w14:paraId="4B2B13C1" w14:textId="15005DE9" w:rsidR="006D2044" w:rsidRDefault="000C7B61">
      <w:pPr>
        <w:spacing w:before="80" w:after="120" w:line="360" w:lineRule="auto"/>
        <w:jc w:val="both"/>
      </w:pPr>
      <w:r>
        <w:rPr>
          <w:noProof/>
        </w:rPr>
        <w:lastRenderedPageBreak/>
        <w:drawing>
          <wp:inline distT="0" distB="0" distL="0" distR="0" wp14:anchorId="19182042" wp14:editId="5BBE34A0">
            <wp:extent cx="6761018" cy="1576162"/>
            <wp:effectExtent l="0" t="0" r="1905" b="5080"/>
            <wp:docPr id="1670961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9008" cy="1585019"/>
                    </a:xfrm>
                    <a:prstGeom prst="rect">
                      <a:avLst/>
                    </a:prstGeom>
                    <a:noFill/>
                  </pic:spPr>
                </pic:pic>
              </a:graphicData>
            </a:graphic>
          </wp:inline>
        </w:drawing>
      </w:r>
    </w:p>
    <w:p w14:paraId="29F413E3" w14:textId="77777777" w:rsidR="0092329E" w:rsidRDefault="0092329E"/>
    <w:p w14:paraId="7FFBD254" w14:textId="77777777" w:rsidR="000C7B61" w:rsidRDefault="000C7B61"/>
    <w:p w14:paraId="73D1BE1B" w14:textId="7427823C" w:rsidR="0092329E" w:rsidRDefault="00000000">
      <w:pPr>
        <w:pStyle w:val="Heading3"/>
      </w:pPr>
      <w:bookmarkStart w:id="30" w:name="_Toc228310862"/>
      <w:r>
        <w:t>4.5.</w:t>
      </w:r>
      <w:r w:rsidR="00C65AB7">
        <w:t>3</w:t>
      </w:r>
      <w:r>
        <w:t xml:space="preserve"> Class Diagram</w:t>
      </w:r>
      <w:bookmarkEnd w:id="30"/>
    </w:p>
    <w:p w14:paraId="5E1D413B" w14:textId="77777777" w:rsidR="000C7B61" w:rsidRDefault="000C7B61" w:rsidP="000C7B61">
      <w:r w:rsidRPr="000C7B61">
        <w:t xml:space="preserve">The class diagram defines the structure of the two main scripts. For etl.py the key functions </w:t>
      </w:r>
      <w:proofErr w:type="gramStart"/>
      <w:r w:rsidRPr="000C7B61">
        <w:t>are:</w:t>
      </w:r>
      <w:proofErr w:type="gramEnd"/>
      <w:r w:rsidRPr="000C7B61">
        <w:t xml:space="preserve"> </w:t>
      </w:r>
      <w:proofErr w:type="spellStart"/>
      <w:r w:rsidRPr="000C7B61">
        <w:t>load_csv</w:t>
      </w:r>
      <w:proofErr w:type="spellEnd"/>
      <w:r w:rsidRPr="000C7B61">
        <w:t>(</w:t>
      </w:r>
      <w:proofErr w:type="spellStart"/>
      <w:r w:rsidRPr="000C7B61">
        <w:t>filepath</w:t>
      </w:r>
      <w:proofErr w:type="spellEnd"/>
      <w:r w:rsidRPr="000C7B61">
        <w:t xml:space="preserve">) → </w:t>
      </w:r>
      <w:proofErr w:type="spellStart"/>
      <w:r w:rsidRPr="000C7B61">
        <w:t>DataFrame</w:t>
      </w:r>
      <w:proofErr w:type="spellEnd"/>
      <w:r w:rsidRPr="000C7B61">
        <w:t xml:space="preserve">, </w:t>
      </w:r>
      <w:proofErr w:type="spellStart"/>
      <w:r w:rsidRPr="000C7B61">
        <w:t>clean_prices</w:t>
      </w:r>
      <w:proofErr w:type="spellEnd"/>
      <w:r w:rsidRPr="000C7B61">
        <w:t>(</w:t>
      </w:r>
      <w:proofErr w:type="spellStart"/>
      <w:r w:rsidRPr="000C7B61">
        <w:t>df</w:t>
      </w:r>
      <w:proofErr w:type="spellEnd"/>
      <w:r w:rsidRPr="000C7B61">
        <w:t xml:space="preserve">) → </w:t>
      </w:r>
      <w:proofErr w:type="spellStart"/>
      <w:r w:rsidRPr="000C7B61">
        <w:t>DataFrame</w:t>
      </w:r>
      <w:proofErr w:type="spellEnd"/>
      <w:r w:rsidRPr="000C7B61">
        <w:t xml:space="preserve">, </w:t>
      </w:r>
      <w:proofErr w:type="spellStart"/>
      <w:r w:rsidRPr="000C7B61">
        <w:t>standardize_</w:t>
      </w:r>
      <w:proofErr w:type="gramStart"/>
      <w:r w:rsidRPr="000C7B61">
        <w:t>categories</w:t>
      </w:r>
      <w:proofErr w:type="spellEnd"/>
      <w:r w:rsidRPr="000C7B61">
        <w:t>(</w:t>
      </w:r>
      <w:proofErr w:type="spellStart"/>
      <w:proofErr w:type="gramEnd"/>
      <w:r w:rsidRPr="000C7B61">
        <w:t>df</w:t>
      </w:r>
      <w:proofErr w:type="spellEnd"/>
      <w:r w:rsidRPr="000C7B61">
        <w:t xml:space="preserve">, mapping) → </w:t>
      </w:r>
      <w:proofErr w:type="spellStart"/>
      <w:r w:rsidRPr="000C7B61">
        <w:t>DataFrame</w:t>
      </w:r>
      <w:proofErr w:type="spellEnd"/>
      <w:r w:rsidRPr="000C7B61">
        <w:t xml:space="preserve">, </w:t>
      </w:r>
      <w:proofErr w:type="spellStart"/>
      <w:r w:rsidRPr="000C7B61">
        <w:t>validate_records</w:t>
      </w:r>
      <w:proofErr w:type="spellEnd"/>
      <w:r w:rsidRPr="000C7B61">
        <w:t>(</w:t>
      </w:r>
      <w:proofErr w:type="spellStart"/>
      <w:r w:rsidRPr="000C7B61">
        <w:t>df</w:t>
      </w:r>
      <w:proofErr w:type="spellEnd"/>
      <w:r w:rsidRPr="000C7B61">
        <w:t>) → (</w:t>
      </w:r>
      <w:proofErr w:type="spellStart"/>
      <w:r w:rsidRPr="000C7B61">
        <w:t>valid_df</w:t>
      </w:r>
      <w:proofErr w:type="spellEnd"/>
      <w:r w:rsidRPr="000C7B61">
        <w:t xml:space="preserve">, </w:t>
      </w:r>
      <w:proofErr w:type="spellStart"/>
      <w:r w:rsidRPr="000C7B61">
        <w:t>rejected_df</w:t>
      </w:r>
      <w:proofErr w:type="spellEnd"/>
      <w:r w:rsidRPr="000C7B61">
        <w:t xml:space="preserve">), and </w:t>
      </w:r>
      <w:proofErr w:type="spellStart"/>
      <w:r w:rsidRPr="000C7B61">
        <w:t>load_to_</w:t>
      </w:r>
      <w:proofErr w:type="gramStart"/>
      <w:r w:rsidRPr="000C7B61">
        <w:t>sqlite</w:t>
      </w:r>
      <w:proofErr w:type="spellEnd"/>
      <w:r w:rsidRPr="000C7B61">
        <w:t>(</w:t>
      </w:r>
      <w:proofErr w:type="spellStart"/>
      <w:proofErr w:type="gramEnd"/>
      <w:r w:rsidRPr="000C7B61">
        <w:t>df</w:t>
      </w:r>
      <w:proofErr w:type="spellEnd"/>
      <w:r w:rsidRPr="000C7B61">
        <w:t xml:space="preserve">, table, </w:t>
      </w:r>
      <w:proofErr w:type="spellStart"/>
      <w:r w:rsidRPr="000C7B61">
        <w:t>db_path</w:t>
      </w:r>
      <w:proofErr w:type="spellEnd"/>
      <w:r w:rsidRPr="000C7B61">
        <w:t xml:space="preserve">). For app.py the key functions </w:t>
      </w:r>
      <w:proofErr w:type="gramStart"/>
      <w:r w:rsidRPr="000C7B61">
        <w:t>are:</w:t>
      </w:r>
      <w:proofErr w:type="gramEnd"/>
      <w:r w:rsidRPr="000C7B61">
        <w:t xml:space="preserve"> </w:t>
      </w:r>
      <w:proofErr w:type="spellStart"/>
      <w:r w:rsidRPr="000C7B61">
        <w:t>get_prices</w:t>
      </w:r>
      <w:proofErr w:type="spellEnd"/>
      <w:r w:rsidRPr="000C7B61">
        <w:t xml:space="preserve">(filters) → </w:t>
      </w:r>
      <w:proofErr w:type="spellStart"/>
      <w:r w:rsidRPr="000C7B61">
        <w:t>DataFrame</w:t>
      </w:r>
      <w:proofErr w:type="spellEnd"/>
      <w:r w:rsidRPr="000C7B61">
        <w:t xml:space="preserve">, </w:t>
      </w:r>
      <w:proofErr w:type="spellStart"/>
      <w:r w:rsidRPr="000C7B61">
        <w:t>get_</w:t>
      </w:r>
      <w:proofErr w:type="gramStart"/>
      <w:r w:rsidRPr="000C7B61">
        <w:t>comparison</w:t>
      </w:r>
      <w:proofErr w:type="spellEnd"/>
      <w:r w:rsidRPr="000C7B61">
        <w:t>(</w:t>
      </w:r>
      <w:proofErr w:type="gramEnd"/>
      <w:r w:rsidRPr="000C7B61">
        <w:t xml:space="preserve">product, date) → </w:t>
      </w:r>
      <w:proofErr w:type="spellStart"/>
      <w:r w:rsidRPr="000C7B61">
        <w:t>DataFrame</w:t>
      </w:r>
      <w:proofErr w:type="spellEnd"/>
      <w:r w:rsidRPr="000C7B61">
        <w:t xml:space="preserve">, </w:t>
      </w:r>
      <w:proofErr w:type="spellStart"/>
      <w:r w:rsidRPr="000C7B61">
        <w:t>get_</w:t>
      </w:r>
      <w:proofErr w:type="gramStart"/>
      <w:r w:rsidRPr="000C7B61">
        <w:t>trend</w:t>
      </w:r>
      <w:proofErr w:type="spellEnd"/>
      <w:r w:rsidRPr="000C7B61">
        <w:t>(</w:t>
      </w:r>
      <w:proofErr w:type="gramEnd"/>
      <w:r w:rsidRPr="000C7B61">
        <w:t xml:space="preserve">product, start, end) → </w:t>
      </w:r>
      <w:proofErr w:type="spellStart"/>
      <w:r w:rsidRPr="000C7B61">
        <w:t>DataFrame</w:t>
      </w:r>
      <w:proofErr w:type="spellEnd"/>
      <w:r w:rsidRPr="000C7B61">
        <w:t xml:space="preserve">, and </w:t>
      </w:r>
      <w:proofErr w:type="spellStart"/>
      <w:r w:rsidRPr="000C7B61">
        <w:t>render_</w:t>
      </w:r>
      <w:proofErr w:type="gramStart"/>
      <w:r w:rsidRPr="000C7B61">
        <w:t>chart</w:t>
      </w:r>
      <w:proofErr w:type="spellEnd"/>
      <w:r w:rsidRPr="000C7B61">
        <w:t>(</w:t>
      </w:r>
      <w:proofErr w:type="spellStart"/>
      <w:proofErr w:type="gramEnd"/>
      <w:r w:rsidRPr="000C7B61">
        <w:t>df</w:t>
      </w:r>
      <w:proofErr w:type="spellEnd"/>
      <w:r w:rsidRPr="000C7B61">
        <w:t xml:space="preserve">, </w:t>
      </w:r>
      <w:proofErr w:type="spellStart"/>
      <w:r w:rsidRPr="000C7B61">
        <w:t>chart_type</w:t>
      </w:r>
      <w:proofErr w:type="spellEnd"/>
      <w:r w:rsidRPr="000C7B61">
        <w:t>) → Plotly Figure. These functions have no class wrapper — they are plain Python functions, which is appropriate for a script of this scale.</w:t>
      </w:r>
    </w:p>
    <w:p w14:paraId="7A92385C" w14:textId="77777777" w:rsidR="000C7B61" w:rsidRDefault="000C7B61" w:rsidP="000C7B61"/>
    <w:p w14:paraId="6249B1FF" w14:textId="77777777" w:rsidR="000C7B61" w:rsidRPr="000C7B61" w:rsidRDefault="000C7B61" w:rsidP="000C7B61"/>
    <w:p w14:paraId="01965EE1" w14:textId="5770796A" w:rsidR="0092329E" w:rsidRDefault="000C7B61">
      <w:r>
        <w:rPr>
          <w:noProof/>
        </w:rPr>
        <w:drawing>
          <wp:inline distT="0" distB="0" distL="0" distR="0" wp14:anchorId="34DC45C4" wp14:editId="63F1672B">
            <wp:extent cx="6714291" cy="3348842"/>
            <wp:effectExtent l="0" t="0" r="0" b="4445"/>
            <wp:docPr id="5676746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70187" cy="3376721"/>
                    </a:xfrm>
                    <a:prstGeom prst="rect">
                      <a:avLst/>
                    </a:prstGeom>
                    <a:noFill/>
                  </pic:spPr>
                </pic:pic>
              </a:graphicData>
            </a:graphic>
          </wp:inline>
        </w:drawing>
      </w:r>
    </w:p>
    <w:p w14:paraId="013E06CF" w14:textId="77777777" w:rsidR="0092329E" w:rsidRDefault="0092329E">
      <w:pPr>
        <w:pBdr>
          <w:bottom w:val="single" w:sz="4" w:space="1" w:color="A9CCE3"/>
        </w:pBdr>
        <w:spacing w:before="160" w:after="160"/>
      </w:pPr>
    </w:p>
    <w:p w14:paraId="5ED1D42A" w14:textId="77777777" w:rsidR="00C65AB7" w:rsidRDefault="00C65AB7">
      <w:pPr>
        <w:pBdr>
          <w:bottom w:val="single" w:sz="4" w:space="1" w:color="A9CCE3"/>
        </w:pBdr>
        <w:spacing w:before="160" w:after="160"/>
      </w:pPr>
    </w:p>
    <w:p w14:paraId="73329E0C" w14:textId="77777777" w:rsidR="00D22891" w:rsidRDefault="00D22891">
      <w:pPr>
        <w:pBdr>
          <w:bottom w:val="single" w:sz="4" w:space="1" w:color="A9CCE3"/>
        </w:pBdr>
        <w:spacing w:before="160" w:after="160"/>
      </w:pPr>
    </w:p>
    <w:p w14:paraId="0741488D" w14:textId="532A6128" w:rsidR="00D22891" w:rsidRDefault="00D22891" w:rsidP="00D22891">
      <w:pPr>
        <w:pStyle w:val="Heading2"/>
      </w:pPr>
      <w:bookmarkStart w:id="31" w:name="_Toc228310863"/>
      <w:r w:rsidRPr="00D22891">
        <w:lastRenderedPageBreak/>
        <w:t>4.8 Testing &amp; Validation</w:t>
      </w:r>
      <w:bookmarkEnd w:id="31"/>
    </w:p>
    <w:p w14:paraId="019748D1" w14:textId="6172AC1A" w:rsidR="00D22891" w:rsidRPr="00D22891" w:rsidRDefault="00D22891" w:rsidP="00D22891">
      <w:pPr>
        <w:pBdr>
          <w:bottom w:val="single" w:sz="4" w:space="1" w:color="A9CCE3"/>
        </w:pBdr>
        <w:spacing w:before="160" w:after="160"/>
      </w:pPr>
      <w:r w:rsidRPr="00D22891">
        <w:t xml:space="preserve">The </w:t>
      </w:r>
      <w:proofErr w:type="spellStart"/>
      <w:r w:rsidRPr="00D22891">
        <w:t>MasrRetail</w:t>
      </w:r>
      <w:proofErr w:type="spellEnd"/>
      <w:r w:rsidRPr="00D22891">
        <w:t xml:space="preserve"> ETL system uses a three-tier testing approach to make sure data flows cleanly from source to dashboard. Each tier serves a different purpose, and all three need to pass before the system is considered ready.</w:t>
      </w:r>
    </w:p>
    <w:p w14:paraId="23D11F9E" w14:textId="77777777" w:rsidR="00D22891" w:rsidRPr="00D22891" w:rsidRDefault="00D22891" w:rsidP="00D22891">
      <w:pPr>
        <w:pBdr>
          <w:bottom w:val="single" w:sz="4" w:space="1" w:color="A9CCE3"/>
        </w:pBdr>
        <w:spacing w:before="160" w:after="160"/>
      </w:pPr>
      <w:r w:rsidRPr="00D22891">
        <w:t xml:space="preserve">The first tier is unit testing, where individual cleaning and validation functions are tested in isolation using </w:t>
      </w:r>
      <w:proofErr w:type="spellStart"/>
      <w:r w:rsidRPr="00D22891">
        <w:t>pytest</w:t>
      </w:r>
      <w:proofErr w:type="spellEnd"/>
      <w:r w:rsidRPr="00D22891">
        <w:t>. Each function is checked against a handful of scenarios — normal inputs, edge cases, and bad data — to confirm it behaves as expected before anything else runs.</w:t>
      </w:r>
    </w:p>
    <w:p w14:paraId="28B6B1E4" w14:textId="77777777" w:rsidR="00D22891" w:rsidRPr="00D22891" w:rsidRDefault="00D22891" w:rsidP="00D22891">
      <w:pPr>
        <w:pBdr>
          <w:bottom w:val="single" w:sz="4" w:space="1" w:color="A9CCE3"/>
        </w:pBdr>
        <w:spacing w:before="160" w:after="160"/>
      </w:pPr>
      <w:r w:rsidRPr="00D22891">
        <w:t>The second tier is integration testing, which runs the full pipeline end-to-end against a controlled set of synthetic records. This confirms that records are loaded correctly, bad data gets logged rather than silently dropped, and running the same data twice doesn't create duplicates. Dashboard queries are also verified at this stage to make sure the output matches what was loaded.</w:t>
      </w:r>
    </w:p>
    <w:p w14:paraId="03D32D5E" w14:textId="33678181" w:rsidR="00D22891" w:rsidRDefault="00D22891" w:rsidP="00D22891">
      <w:pPr>
        <w:pBdr>
          <w:bottom w:val="single" w:sz="4" w:space="1" w:color="A9CCE3"/>
        </w:pBdr>
        <w:spacing w:before="160" w:after="160"/>
      </w:pPr>
      <w:r w:rsidRPr="00D22891">
        <w:t xml:space="preserve">The final tier is user acceptance testing, where real stakeholders work through a set of everyday tasks on the dashboard without any guidance. The goal is to confirm that the system is not just technically correct, but </w:t>
      </w:r>
      <w:proofErr w:type="gramStart"/>
      <w:r w:rsidRPr="00D22891">
        <w:t>actually usable</w:t>
      </w:r>
      <w:proofErr w:type="gramEnd"/>
      <w:r w:rsidRPr="00D22891">
        <w:t xml:space="preserve"> tasks should be completable quickly and users should feel confident in what they're seeing.</w:t>
      </w:r>
    </w:p>
    <w:p w14:paraId="2C70C9EA" w14:textId="77777777" w:rsidR="00D22891" w:rsidRDefault="00D22891" w:rsidP="00D22891">
      <w:pPr>
        <w:pBdr>
          <w:bottom w:val="single" w:sz="4" w:space="1" w:color="A9CCE3"/>
        </w:pBdr>
        <w:spacing w:before="160" w:after="160"/>
      </w:pPr>
    </w:p>
    <w:p w14:paraId="421BA9F4" w14:textId="34A44B98" w:rsidR="00D22891" w:rsidRPr="00D22891" w:rsidRDefault="00D22891" w:rsidP="00D22891">
      <w:pPr>
        <w:pStyle w:val="Heading2"/>
      </w:pPr>
      <w:bookmarkStart w:id="32" w:name="_Toc228310864"/>
      <w:r w:rsidRPr="00D22891">
        <w:t>4.</w:t>
      </w:r>
      <w:r>
        <w:t>9</w:t>
      </w:r>
      <w:r w:rsidRPr="00D22891">
        <w:t xml:space="preserve"> Deployment Strategy</w:t>
      </w:r>
      <w:bookmarkEnd w:id="32"/>
    </w:p>
    <w:p w14:paraId="3A53CFEE" w14:textId="3C0DB5DB" w:rsidR="00D22891" w:rsidRPr="00D22891" w:rsidRDefault="00D22891" w:rsidP="00D22891">
      <w:pPr>
        <w:pBdr>
          <w:bottom w:val="single" w:sz="4" w:space="1" w:color="A9CCE3"/>
        </w:pBdr>
        <w:spacing w:before="160" w:after="160"/>
      </w:pPr>
      <w:r w:rsidRPr="00D22891">
        <w:t xml:space="preserve">The </w:t>
      </w:r>
      <w:proofErr w:type="spellStart"/>
      <w:r w:rsidRPr="00D22891">
        <w:t>MasrRetail</w:t>
      </w:r>
      <w:proofErr w:type="spellEnd"/>
      <w:r w:rsidRPr="00D22891">
        <w:t xml:space="preserve"> ETL system is designed to be simple to set up and run, with no specialised infrastructure required. Anyone on the team can clone the repository from GitHub and have a working dashboard running locally within minutes, since the database file is committed directly to the repository</w:t>
      </w:r>
      <w:r>
        <w:t>.</w:t>
      </w:r>
    </w:p>
    <w:p w14:paraId="4B3BBECB" w14:textId="5794C1FD" w:rsidR="00D22891" w:rsidRPr="00D22891" w:rsidRDefault="00D22891" w:rsidP="00D22891">
      <w:pPr>
        <w:pBdr>
          <w:bottom w:val="single" w:sz="4" w:space="1" w:color="A9CCE3"/>
        </w:pBdr>
        <w:spacing w:before="160" w:after="160"/>
      </w:pPr>
      <w:r w:rsidRPr="00D22891">
        <w:t>Updates follow a straightforward manual process. When new price data is collected, the ETL script is run locally to rebuild the database, tests are confirmed to pass, and the dashboard is briefly reviewed before everything is pushed to GitHub</w:t>
      </w:r>
      <w:r>
        <w:t>.</w:t>
      </w:r>
    </w:p>
    <w:p w14:paraId="4E134238" w14:textId="75067353" w:rsidR="00D22891" w:rsidRDefault="00D22891" w:rsidP="00D22891">
      <w:pPr>
        <w:pBdr>
          <w:bottom w:val="single" w:sz="4" w:space="1" w:color="A9CCE3"/>
        </w:pBdr>
        <w:spacing w:before="160" w:after="160"/>
      </w:pPr>
      <w:r w:rsidRPr="00D22891">
        <w:t>The system is also designed with future growth in mind, without overengineering anything upfront. If the data outgrows SQLite, nothing else in the codebase needs to change. If traffic increases beyond the free tier, the dashboard can move to a paid hosting plan or a small cloud server with minimal effort. If manual updates become repetitive, a scheduled GitHub Action can automate the weekly ETL run in just a few lines of configuration. And if manual data collection becomes impractical, a lightweight script can replace the CSV step without affecting anything else downstream.</w:t>
      </w:r>
    </w:p>
    <w:p w14:paraId="7133BEEB" w14:textId="77777777" w:rsidR="00553AAF" w:rsidRDefault="00553AAF" w:rsidP="00D22891">
      <w:pPr>
        <w:pBdr>
          <w:bottom w:val="single" w:sz="4" w:space="1" w:color="A9CCE3"/>
        </w:pBdr>
        <w:spacing w:before="160" w:after="160"/>
      </w:pPr>
    </w:p>
    <w:p w14:paraId="7B5DBAA5" w14:textId="77777777" w:rsidR="00553AAF" w:rsidRDefault="00553AAF" w:rsidP="00D22891">
      <w:pPr>
        <w:pBdr>
          <w:bottom w:val="single" w:sz="4" w:space="1" w:color="A9CCE3"/>
        </w:pBdr>
        <w:spacing w:before="160" w:after="160"/>
      </w:pPr>
    </w:p>
    <w:p w14:paraId="75F8C6B1" w14:textId="77777777" w:rsidR="00553AAF" w:rsidRDefault="00553AAF" w:rsidP="00D22891">
      <w:pPr>
        <w:pBdr>
          <w:bottom w:val="single" w:sz="4" w:space="1" w:color="A9CCE3"/>
        </w:pBdr>
        <w:spacing w:before="160" w:after="160"/>
      </w:pPr>
    </w:p>
    <w:p w14:paraId="3D70478A" w14:textId="77777777" w:rsidR="00553AAF" w:rsidRDefault="00553AAF" w:rsidP="00D22891">
      <w:pPr>
        <w:pBdr>
          <w:bottom w:val="single" w:sz="4" w:space="1" w:color="A9CCE3"/>
        </w:pBdr>
        <w:spacing w:before="160" w:after="160"/>
      </w:pPr>
    </w:p>
    <w:p w14:paraId="63EFBDDC" w14:textId="77777777" w:rsidR="00553AAF" w:rsidRDefault="00553AAF" w:rsidP="00D22891">
      <w:pPr>
        <w:pBdr>
          <w:bottom w:val="single" w:sz="4" w:space="1" w:color="A9CCE3"/>
        </w:pBdr>
        <w:spacing w:before="160" w:after="160"/>
      </w:pPr>
    </w:p>
    <w:p w14:paraId="1B4ED86F" w14:textId="5647B7F9" w:rsidR="0092329E" w:rsidRDefault="00000000">
      <w:pPr>
        <w:pStyle w:val="Heading1"/>
      </w:pPr>
      <w:bookmarkStart w:id="33" w:name="_Toc228310865"/>
      <w:r>
        <w:lastRenderedPageBreak/>
        <w:t>References</w:t>
      </w:r>
      <w:bookmarkEnd w:id="33"/>
    </w:p>
    <w:p w14:paraId="3AD1D49E" w14:textId="77777777" w:rsidR="0092329E" w:rsidRDefault="00000000" w:rsidP="00C64C77">
      <w:pPr>
        <w:pStyle w:val="ListParagraph"/>
        <w:numPr>
          <w:ilvl w:val="0"/>
          <w:numId w:val="3"/>
        </w:numPr>
        <w:spacing w:before="80" w:after="120" w:line="360" w:lineRule="auto"/>
        <w:jc w:val="both"/>
      </w:pPr>
      <w:r>
        <w:t>Abdelfattah, M. and Hassan, R. (2021) 'Food price inflation and household welfare in Egypt: a microsimulation analysis', Middle East Development Journal, 13(2), pp. 245–268.</w:t>
      </w:r>
    </w:p>
    <w:p w14:paraId="1ED69761" w14:textId="77777777" w:rsidR="0092329E" w:rsidRDefault="0092329E"/>
    <w:p w14:paraId="297A1FE2" w14:textId="77777777" w:rsidR="0092329E" w:rsidRDefault="00000000" w:rsidP="00C64C77">
      <w:pPr>
        <w:pStyle w:val="ListParagraph"/>
        <w:numPr>
          <w:ilvl w:val="0"/>
          <w:numId w:val="3"/>
        </w:numPr>
        <w:spacing w:before="80" w:after="120" w:line="360" w:lineRule="auto"/>
        <w:jc w:val="both"/>
      </w:pPr>
      <w:r>
        <w:t xml:space="preserve">Cavallo, A. and </w:t>
      </w:r>
      <w:proofErr w:type="spellStart"/>
      <w:r>
        <w:t>Rigobon</w:t>
      </w:r>
      <w:proofErr w:type="spellEnd"/>
      <w:r>
        <w:t>, R. (2016) 'The Billion Prices Project: using online prices for measurement and research', Journal of Economic Perspectives, 30(2), pp. 151–178.</w:t>
      </w:r>
    </w:p>
    <w:p w14:paraId="4D25EB0E" w14:textId="77777777" w:rsidR="0092329E" w:rsidRDefault="0092329E"/>
    <w:p w14:paraId="42B75CA4" w14:textId="77777777" w:rsidR="0092329E" w:rsidRDefault="00000000" w:rsidP="00C64C77">
      <w:pPr>
        <w:pStyle w:val="ListParagraph"/>
        <w:numPr>
          <w:ilvl w:val="0"/>
          <w:numId w:val="3"/>
        </w:numPr>
        <w:spacing w:before="80" w:after="120" w:line="360" w:lineRule="auto"/>
        <w:jc w:val="both"/>
      </w:pPr>
      <w:r>
        <w:t xml:space="preserve">Few, S. (2012) Show Me the Numbers: Designing Tables and Graphs to Enlighten. 2nd </w:t>
      </w:r>
      <w:proofErr w:type="spellStart"/>
      <w:r>
        <w:t>edn</w:t>
      </w:r>
      <w:proofErr w:type="spellEnd"/>
      <w:r>
        <w:t>. Burlingame, CA: Analytics Press.</w:t>
      </w:r>
    </w:p>
    <w:p w14:paraId="0F69D047" w14:textId="77777777" w:rsidR="0092329E" w:rsidRDefault="0092329E"/>
    <w:p w14:paraId="6967FF52" w14:textId="77777777" w:rsidR="0092329E" w:rsidRDefault="00000000" w:rsidP="00C64C77">
      <w:pPr>
        <w:pStyle w:val="ListParagraph"/>
        <w:numPr>
          <w:ilvl w:val="0"/>
          <w:numId w:val="3"/>
        </w:numPr>
        <w:spacing w:before="80" w:after="120" w:line="360" w:lineRule="auto"/>
        <w:jc w:val="both"/>
      </w:pPr>
      <w:r>
        <w:t>Harenslak, B. and Raja, J. (2021) Data Pipelines with Apache Airflow. Shelter Island, NY: Manning Publications.</w:t>
      </w:r>
    </w:p>
    <w:p w14:paraId="55BACA39" w14:textId="77777777" w:rsidR="0092329E" w:rsidRDefault="0092329E"/>
    <w:p w14:paraId="79ECD9F3" w14:textId="77777777" w:rsidR="0092329E" w:rsidRDefault="00000000" w:rsidP="00C64C77">
      <w:pPr>
        <w:pStyle w:val="ListParagraph"/>
        <w:numPr>
          <w:ilvl w:val="0"/>
          <w:numId w:val="3"/>
        </w:numPr>
        <w:spacing w:before="80" w:after="120" w:line="360" w:lineRule="auto"/>
        <w:jc w:val="both"/>
      </w:pPr>
      <w:r>
        <w:t xml:space="preserve">Inmon, W.H. (2005) Building the Data Warehouse. 4th </w:t>
      </w:r>
      <w:proofErr w:type="spellStart"/>
      <w:r>
        <w:t>edn</w:t>
      </w:r>
      <w:proofErr w:type="spellEnd"/>
      <w:r>
        <w:t>. Indianapolis, IN: Wiley Publishing.</w:t>
      </w:r>
    </w:p>
    <w:p w14:paraId="0E72390A" w14:textId="77777777" w:rsidR="0092329E" w:rsidRDefault="0092329E"/>
    <w:p w14:paraId="4F02EE8D" w14:textId="77777777" w:rsidR="0092329E" w:rsidRDefault="00000000" w:rsidP="00C64C77">
      <w:pPr>
        <w:pStyle w:val="ListParagraph"/>
        <w:numPr>
          <w:ilvl w:val="0"/>
          <w:numId w:val="3"/>
        </w:numPr>
        <w:spacing w:before="80" w:after="120" w:line="360" w:lineRule="auto"/>
        <w:jc w:val="both"/>
      </w:pPr>
      <w:proofErr w:type="spellStart"/>
      <w:r>
        <w:t>Jcomparing</w:t>
      </w:r>
      <w:proofErr w:type="spellEnd"/>
      <w:r>
        <w:t xml:space="preserve"> (2024) Price comparison platform for Egyptian retail products. Available at: https://www.jcomparing.com (Accessed: 10 April 2026).</w:t>
      </w:r>
    </w:p>
    <w:p w14:paraId="3E8680B9" w14:textId="77777777" w:rsidR="0092329E" w:rsidRDefault="0092329E"/>
    <w:p w14:paraId="49050974" w14:textId="77777777" w:rsidR="0092329E" w:rsidRDefault="00000000" w:rsidP="00C64C77">
      <w:pPr>
        <w:pStyle w:val="ListParagraph"/>
        <w:numPr>
          <w:ilvl w:val="0"/>
          <w:numId w:val="3"/>
        </w:numPr>
        <w:spacing w:before="80" w:after="120" w:line="360" w:lineRule="auto"/>
        <w:jc w:val="both"/>
      </w:pPr>
      <w:r>
        <w:t>Kimball, R. and Caserta, J. (2004) The Data Warehouse ETL Toolkit. Indianapolis, IN: Wiley Publishing.</w:t>
      </w:r>
    </w:p>
    <w:p w14:paraId="61489595" w14:textId="77777777" w:rsidR="0092329E" w:rsidRDefault="0092329E"/>
    <w:p w14:paraId="389F6B4B" w14:textId="77777777" w:rsidR="0092329E" w:rsidRDefault="00000000" w:rsidP="00C64C77">
      <w:pPr>
        <w:pStyle w:val="ListParagraph"/>
        <w:numPr>
          <w:ilvl w:val="0"/>
          <w:numId w:val="3"/>
        </w:numPr>
        <w:spacing w:before="80" w:after="120" w:line="360" w:lineRule="auto"/>
        <w:jc w:val="both"/>
      </w:pPr>
      <w:r>
        <w:t xml:space="preserve">Kimball, R. and Ross, M. (2013) The Data Warehouse Toolkit: The Definitive Guide to Dimensional Modelling. 3rd </w:t>
      </w:r>
      <w:proofErr w:type="spellStart"/>
      <w:r>
        <w:t>edn</w:t>
      </w:r>
      <w:proofErr w:type="spellEnd"/>
      <w:r>
        <w:t>. Indianapolis, IN: Wiley Publishing.</w:t>
      </w:r>
    </w:p>
    <w:p w14:paraId="56E3E0E1" w14:textId="77777777" w:rsidR="0092329E" w:rsidRDefault="0092329E"/>
    <w:p w14:paraId="7F370042" w14:textId="77777777" w:rsidR="0092329E" w:rsidRDefault="00000000" w:rsidP="00C64C77">
      <w:pPr>
        <w:pStyle w:val="ListParagraph"/>
        <w:numPr>
          <w:ilvl w:val="0"/>
          <w:numId w:val="3"/>
        </w:numPr>
        <w:spacing w:before="80" w:after="120" w:line="360" w:lineRule="auto"/>
        <w:jc w:val="both"/>
      </w:pPr>
      <w:r>
        <w:t>Nielsen Norman Group (2020) Progressive Disclosure. Available at: https://www.nngroup.com/articles/progressive-disclosure (Accessed: 12 April 2026).</w:t>
      </w:r>
    </w:p>
    <w:p w14:paraId="7C11F316" w14:textId="77777777" w:rsidR="0092329E" w:rsidRDefault="0092329E"/>
    <w:p w14:paraId="57A790CC" w14:textId="77777777" w:rsidR="0092329E" w:rsidRDefault="00000000" w:rsidP="00C64C77">
      <w:pPr>
        <w:pStyle w:val="ListParagraph"/>
        <w:numPr>
          <w:ilvl w:val="0"/>
          <w:numId w:val="3"/>
        </w:numPr>
        <w:spacing w:before="80" w:after="120" w:line="360" w:lineRule="auto"/>
        <w:jc w:val="both"/>
      </w:pPr>
      <w:r>
        <w:lastRenderedPageBreak/>
        <w:t xml:space="preserve">Tufte, E.R. (2001) The Visual Display of Quantitative Information. 2nd </w:t>
      </w:r>
      <w:proofErr w:type="spellStart"/>
      <w:r>
        <w:t>edn</w:t>
      </w:r>
      <w:proofErr w:type="spellEnd"/>
      <w:r>
        <w:t>. Cheshire, CT: Graphics Press.</w:t>
      </w:r>
    </w:p>
    <w:p w14:paraId="526ABB0C" w14:textId="77777777" w:rsidR="0092329E" w:rsidRDefault="0092329E"/>
    <w:p w14:paraId="6396AC80" w14:textId="77777777" w:rsidR="0092329E" w:rsidRDefault="00000000" w:rsidP="00C64C77">
      <w:pPr>
        <w:pStyle w:val="ListParagraph"/>
        <w:numPr>
          <w:ilvl w:val="0"/>
          <w:numId w:val="3"/>
        </w:numPr>
        <w:spacing w:before="80" w:after="120" w:line="360" w:lineRule="auto"/>
        <w:jc w:val="both"/>
      </w:pPr>
      <w:r>
        <w:t>Vassiliadis, P. (2009) 'A survey of extract-transform-load technology', International Journal of Data Warehousing and Mining, 5(3), pp. 1–27.</w:t>
      </w:r>
    </w:p>
    <w:p w14:paraId="26648EFB" w14:textId="77777777" w:rsidR="0092329E" w:rsidRDefault="0092329E"/>
    <w:p w14:paraId="7ACDFCE9" w14:textId="77777777" w:rsidR="0092329E" w:rsidRDefault="00000000" w:rsidP="00C64C77">
      <w:pPr>
        <w:pStyle w:val="ListParagraph"/>
        <w:numPr>
          <w:ilvl w:val="0"/>
          <w:numId w:val="3"/>
        </w:numPr>
        <w:spacing w:before="80" w:after="120" w:line="360" w:lineRule="auto"/>
        <w:jc w:val="both"/>
      </w:pPr>
      <w:r>
        <w:t>World Bank (2019) Egypt — Retail Market and Food Price Dynamics Report. Washington, DC: World Bank Group.</w:t>
      </w:r>
    </w:p>
    <w:p w14:paraId="4B6C6CA8" w14:textId="77777777" w:rsidR="0092329E" w:rsidRDefault="0092329E"/>
    <w:p w14:paraId="1991462B" w14:textId="77777777" w:rsidR="0092329E" w:rsidRDefault="00000000" w:rsidP="00C64C77">
      <w:pPr>
        <w:pStyle w:val="ListParagraph"/>
        <w:numPr>
          <w:ilvl w:val="0"/>
          <w:numId w:val="3"/>
        </w:numPr>
        <w:spacing w:before="80" w:after="120" w:line="360" w:lineRule="auto"/>
        <w:jc w:val="both"/>
      </w:pPr>
      <w:r>
        <w:t>World Bank (2022) Food Price Watch: Annual Report 2022. Washington, DC: World Bank Group. Available at: https://www.worldbank.org/en/topic/agriculture/publication/food-price-watch (Accessed: 14 April 2026).</w:t>
      </w:r>
    </w:p>
    <w:p w14:paraId="5ABBE427" w14:textId="606CEB9D" w:rsidR="0092329E" w:rsidRDefault="0092329E">
      <w:pPr>
        <w:spacing w:before="200"/>
        <w:jc w:val="center"/>
      </w:pPr>
    </w:p>
    <w:sectPr w:rsidR="0092329E" w:rsidSect="004F7E0E">
      <w:headerReference w:type="default" r:id="rId13"/>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CF1F" w14:textId="77777777" w:rsidR="0022696A" w:rsidRDefault="0022696A">
      <w:r>
        <w:separator/>
      </w:r>
    </w:p>
  </w:endnote>
  <w:endnote w:type="continuationSeparator" w:id="0">
    <w:p w14:paraId="35DCF54B" w14:textId="77777777" w:rsidR="0022696A" w:rsidRDefault="00226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9530" w14:textId="77777777" w:rsidR="00C64C77" w:rsidRDefault="00C64C77">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1D94AA5" w14:textId="6F32AC29" w:rsidR="0092329E" w:rsidRDefault="0092329E">
    <w:pPr>
      <w:pBdr>
        <w:top w:val="single" w:sz="4" w:space="1" w:color="D6EAF8"/>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E34E" w14:textId="77777777" w:rsidR="0022696A" w:rsidRDefault="0022696A">
      <w:r>
        <w:separator/>
      </w:r>
    </w:p>
  </w:footnote>
  <w:footnote w:type="continuationSeparator" w:id="0">
    <w:p w14:paraId="3741D651" w14:textId="77777777" w:rsidR="0022696A" w:rsidRDefault="00226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AB07" w14:textId="75BEFCAE" w:rsidR="0092329E" w:rsidRDefault="0092329E">
    <w:pPr>
      <w:pBdr>
        <w:bottom w:val="single" w:sz="4" w:space="1" w:color="1A5276"/>
      </w:pBdr>
      <w:tabs>
        <w:tab w:val="right" w:pos="9360"/>
      </w:tabs>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061F8"/>
    <w:multiLevelType w:val="hybridMultilevel"/>
    <w:tmpl w:val="46E07F60"/>
    <w:lvl w:ilvl="0" w:tplc="EF2ADC44">
      <w:start w:val="1"/>
      <w:numFmt w:val="bullet"/>
      <w:lvlText w:val="●"/>
      <w:lvlJc w:val="left"/>
      <w:pPr>
        <w:ind w:left="720" w:hanging="360"/>
      </w:pPr>
    </w:lvl>
    <w:lvl w:ilvl="1" w:tplc="9C641B48">
      <w:start w:val="1"/>
      <w:numFmt w:val="bullet"/>
      <w:lvlText w:val="○"/>
      <w:lvlJc w:val="left"/>
      <w:pPr>
        <w:ind w:left="1440" w:hanging="360"/>
      </w:pPr>
    </w:lvl>
    <w:lvl w:ilvl="2" w:tplc="10086932">
      <w:start w:val="1"/>
      <w:numFmt w:val="bullet"/>
      <w:lvlText w:val="■"/>
      <w:lvlJc w:val="left"/>
      <w:pPr>
        <w:ind w:left="2160" w:hanging="360"/>
      </w:pPr>
    </w:lvl>
    <w:lvl w:ilvl="3" w:tplc="33884FD8">
      <w:start w:val="1"/>
      <w:numFmt w:val="bullet"/>
      <w:lvlText w:val="●"/>
      <w:lvlJc w:val="left"/>
      <w:pPr>
        <w:ind w:left="2880" w:hanging="360"/>
      </w:pPr>
    </w:lvl>
    <w:lvl w:ilvl="4" w:tplc="929AA1E0">
      <w:start w:val="1"/>
      <w:numFmt w:val="bullet"/>
      <w:lvlText w:val="○"/>
      <w:lvlJc w:val="left"/>
      <w:pPr>
        <w:ind w:left="3600" w:hanging="360"/>
      </w:pPr>
    </w:lvl>
    <w:lvl w:ilvl="5" w:tplc="8028206A">
      <w:start w:val="1"/>
      <w:numFmt w:val="bullet"/>
      <w:lvlText w:val="■"/>
      <w:lvlJc w:val="left"/>
      <w:pPr>
        <w:ind w:left="4320" w:hanging="360"/>
      </w:pPr>
    </w:lvl>
    <w:lvl w:ilvl="6" w:tplc="D9FAE42C">
      <w:start w:val="1"/>
      <w:numFmt w:val="bullet"/>
      <w:lvlText w:val="●"/>
      <w:lvlJc w:val="left"/>
      <w:pPr>
        <w:ind w:left="5040" w:hanging="360"/>
      </w:pPr>
    </w:lvl>
    <w:lvl w:ilvl="7" w:tplc="191E08C8">
      <w:start w:val="1"/>
      <w:numFmt w:val="bullet"/>
      <w:lvlText w:val="●"/>
      <w:lvlJc w:val="left"/>
      <w:pPr>
        <w:ind w:left="5760" w:hanging="360"/>
      </w:pPr>
    </w:lvl>
    <w:lvl w:ilvl="8" w:tplc="38382CE2">
      <w:start w:val="1"/>
      <w:numFmt w:val="bullet"/>
      <w:lvlText w:val="●"/>
      <w:lvlJc w:val="left"/>
      <w:pPr>
        <w:ind w:left="6480" w:hanging="360"/>
      </w:pPr>
    </w:lvl>
  </w:abstractNum>
  <w:abstractNum w:abstractNumId="1" w15:restartNumberingAfterBreak="0">
    <w:nsid w:val="627D329D"/>
    <w:multiLevelType w:val="hybridMultilevel"/>
    <w:tmpl w:val="C660DACE"/>
    <w:lvl w:ilvl="0" w:tplc="98B25B80">
      <w:start w:val="1"/>
      <w:numFmt w:val="bullet"/>
      <w:lvlText w:val="•"/>
      <w:lvlJc w:val="left"/>
      <w:pPr>
        <w:ind w:left="720" w:hanging="360"/>
      </w:pPr>
    </w:lvl>
    <w:lvl w:ilvl="1" w:tplc="D2D0150E">
      <w:numFmt w:val="decimal"/>
      <w:lvlText w:val=""/>
      <w:lvlJc w:val="left"/>
    </w:lvl>
    <w:lvl w:ilvl="2" w:tplc="22FA56F8">
      <w:numFmt w:val="decimal"/>
      <w:lvlText w:val=""/>
      <w:lvlJc w:val="left"/>
    </w:lvl>
    <w:lvl w:ilvl="3" w:tplc="EA4283EE">
      <w:numFmt w:val="decimal"/>
      <w:lvlText w:val=""/>
      <w:lvlJc w:val="left"/>
    </w:lvl>
    <w:lvl w:ilvl="4" w:tplc="A674184E">
      <w:numFmt w:val="decimal"/>
      <w:lvlText w:val=""/>
      <w:lvlJc w:val="left"/>
    </w:lvl>
    <w:lvl w:ilvl="5" w:tplc="B66E0B24">
      <w:numFmt w:val="decimal"/>
      <w:lvlText w:val=""/>
      <w:lvlJc w:val="left"/>
    </w:lvl>
    <w:lvl w:ilvl="6" w:tplc="D3E20518">
      <w:numFmt w:val="decimal"/>
      <w:lvlText w:val=""/>
      <w:lvlJc w:val="left"/>
    </w:lvl>
    <w:lvl w:ilvl="7" w:tplc="C61CD5D4">
      <w:numFmt w:val="decimal"/>
      <w:lvlText w:val=""/>
      <w:lvlJc w:val="left"/>
    </w:lvl>
    <w:lvl w:ilvl="8" w:tplc="B3987A06">
      <w:numFmt w:val="decimal"/>
      <w:lvlText w:val=""/>
      <w:lvlJc w:val="left"/>
    </w:lvl>
  </w:abstractNum>
  <w:abstractNum w:abstractNumId="2" w15:restartNumberingAfterBreak="0">
    <w:nsid w:val="715800B3"/>
    <w:multiLevelType w:val="hybridMultilevel"/>
    <w:tmpl w:val="F31C2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54497">
    <w:abstractNumId w:val="0"/>
    <w:lvlOverride w:ilvl="0">
      <w:startOverride w:val="1"/>
    </w:lvlOverride>
  </w:num>
  <w:num w:numId="2" w16cid:durableId="344212268">
    <w:abstractNumId w:val="1"/>
    <w:lvlOverride w:ilvl="0">
      <w:startOverride w:val="1"/>
    </w:lvlOverride>
  </w:num>
  <w:num w:numId="3" w16cid:durableId="797139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29E"/>
    <w:rsid w:val="000C7B61"/>
    <w:rsid w:val="0016068A"/>
    <w:rsid w:val="001B149A"/>
    <w:rsid w:val="001B62E3"/>
    <w:rsid w:val="0022696A"/>
    <w:rsid w:val="002A34FA"/>
    <w:rsid w:val="0031459C"/>
    <w:rsid w:val="003E268A"/>
    <w:rsid w:val="00471F11"/>
    <w:rsid w:val="004974FC"/>
    <w:rsid w:val="004C1368"/>
    <w:rsid w:val="004F7E0E"/>
    <w:rsid w:val="00547F39"/>
    <w:rsid w:val="00553AAF"/>
    <w:rsid w:val="005856FC"/>
    <w:rsid w:val="005D085C"/>
    <w:rsid w:val="00636778"/>
    <w:rsid w:val="006538F3"/>
    <w:rsid w:val="006A7583"/>
    <w:rsid w:val="006D2044"/>
    <w:rsid w:val="006E00E9"/>
    <w:rsid w:val="00717CF0"/>
    <w:rsid w:val="007758FC"/>
    <w:rsid w:val="00792C0A"/>
    <w:rsid w:val="00822431"/>
    <w:rsid w:val="0089503F"/>
    <w:rsid w:val="008D0D22"/>
    <w:rsid w:val="0092329E"/>
    <w:rsid w:val="00B66A6C"/>
    <w:rsid w:val="00C64C77"/>
    <w:rsid w:val="00C65AB7"/>
    <w:rsid w:val="00D22891"/>
    <w:rsid w:val="00E144D9"/>
    <w:rsid w:val="00E80839"/>
    <w:rsid w:val="00F84389"/>
    <w:rsid w:val="00FD36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5973"/>
  <w15:docId w15:val="{7FB482D6-F235-4904-882C-DC7D55C9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C2833"/>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5276"/>
      <w:sz w:val="32"/>
      <w:szCs w:val="32"/>
    </w:rPr>
  </w:style>
  <w:style w:type="paragraph" w:styleId="Heading2">
    <w:name w:val="heading 2"/>
    <w:uiPriority w:val="9"/>
    <w:unhideWhenUsed/>
    <w:qFormat/>
    <w:pPr>
      <w:spacing w:before="280" w:after="100"/>
      <w:outlineLvl w:val="1"/>
    </w:pPr>
    <w:rPr>
      <w:b/>
      <w:bCs/>
      <w:color w:val="148F77"/>
      <w:sz w:val="26"/>
      <w:szCs w:val="26"/>
    </w:rPr>
  </w:style>
  <w:style w:type="paragraph" w:styleId="Heading3">
    <w:name w:val="heading 3"/>
    <w:uiPriority w:val="9"/>
    <w:unhideWhenUsed/>
    <w:qFormat/>
    <w:pPr>
      <w:spacing w:before="200" w:after="80"/>
      <w:outlineLvl w:val="2"/>
    </w:pPr>
    <w:rPr>
      <w:b/>
      <w:bCs/>
      <w:color w:val="1A527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4C77"/>
    <w:pPr>
      <w:tabs>
        <w:tab w:val="center" w:pos="4513"/>
        <w:tab w:val="right" w:pos="9026"/>
      </w:tabs>
    </w:pPr>
  </w:style>
  <w:style w:type="character" w:customStyle="1" w:styleId="HeaderChar">
    <w:name w:val="Header Char"/>
    <w:basedOn w:val="DefaultParagraphFont"/>
    <w:link w:val="Header"/>
    <w:uiPriority w:val="99"/>
    <w:rsid w:val="00C64C77"/>
  </w:style>
  <w:style w:type="paragraph" w:styleId="Footer">
    <w:name w:val="footer"/>
    <w:basedOn w:val="Normal"/>
    <w:link w:val="FooterChar"/>
    <w:uiPriority w:val="99"/>
    <w:unhideWhenUsed/>
    <w:rsid w:val="00C64C77"/>
    <w:pPr>
      <w:tabs>
        <w:tab w:val="center" w:pos="4513"/>
        <w:tab w:val="right" w:pos="9026"/>
      </w:tabs>
    </w:pPr>
  </w:style>
  <w:style w:type="character" w:customStyle="1" w:styleId="FooterChar">
    <w:name w:val="Footer Char"/>
    <w:basedOn w:val="DefaultParagraphFont"/>
    <w:link w:val="Footer"/>
    <w:uiPriority w:val="99"/>
    <w:rsid w:val="00C64C77"/>
  </w:style>
  <w:style w:type="paragraph" w:styleId="TOCHeading">
    <w:name w:val="TOC Heading"/>
    <w:basedOn w:val="Heading1"/>
    <w:next w:val="Normal"/>
    <w:uiPriority w:val="39"/>
    <w:unhideWhenUsed/>
    <w:qFormat/>
    <w:rsid w:val="00636778"/>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636778"/>
    <w:pPr>
      <w:spacing w:after="100"/>
    </w:pPr>
  </w:style>
  <w:style w:type="paragraph" w:styleId="TOC2">
    <w:name w:val="toc 2"/>
    <w:basedOn w:val="Normal"/>
    <w:next w:val="Normal"/>
    <w:autoRedefine/>
    <w:uiPriority w:val="39"/>
    <w:unhideWhenUsed/>
    <w:rsid w:val="00636778"/>
    <w:pPr>
      <w:spacing w:after="100"/>
      <w:ind w:left="240"/>
    </w:pPr>
  </w:style>
  <w:style w:type="paragraph" w:styleId="TOC3">
    <w:name w:val="toc 3"/>
    <w:basedOn w:val="Normal"/>
    <w:next w:val="Normal"/>
    <w:autoRedefine/>
    <w:uiPriority w:val="39"/>
    <w:unhideWhenUsed/>
    <w:rsid w:val="006367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38A8C-FAD4-41D3-B713-EB20EF2C2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4841</Words>
  <Characters>27598</Characters>
  <Application>Microsoft Office Word</Application>
  <DocSecurity>0</DocSecurity>
  <Lines>229</Lines>
  <Paragraphs>64</Paragraphs>
  <ScaleCrop>false</ScaleCrop>
  <Company/>
  <LinksUpToDate>false</LinksUpToDate>
  <CharactersWithSpaces>32375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Reem yasser</cp:lastModifiedBy>
  <cp:revision>2</cp:revision>
  <dcterms:created xsi:type="dcterms:W3CDTF">2026-04-29T00:45:00Z</dcterms:created>
  <dcterms:modified xsi:type="dcterms:W3CDTF">2026-04-29T00:45:00Z</dcterms:modified>
</cp:coreProperties>
</file>