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40"/>
          <w:szCs w:val="40"/>
        </w:rPr>
      </w:pPr>
      <w:r w:rsidDel="00000000" w:rsidR="00000000" w:rsidRPr="00000000">
        <w:rPr>
          <w:rtl w:val="0"/>
        </w:rPr>
      </w:r>
    </w:p>
    <w:p w:rsidR="00000000" w:rsidDel="00000000" w:rsidP="00000000" w:rsidRDefault="00000000" w:rsidRPr="00000000" w14:paraId="00000001">
      <w:pPr>
        <w:contextualSpacing w:val="0"/>
        <w:jc w:val="center"/>
        <w:rPr>
          <w:sz w:val="40"/>
          <w:szCs w:val="40"/>
        </w:rPr>
      </w:pPr>
      <w:r w:rsidDel="00000000" w:rsidR="00000000" w:rsidRPr="00000000">
        <w:rPr>
          <w:rtl w:val="0"/>
        </w:rPr>
      </w:r>
    </w:p>
    <w:p w:rsidR="00000000" w:rsidDel="00000000" w:rsidP="00000000" w:rsidRDefault="00000000" w:rsidRPr="00000000" w14:paraId="00000002">
      <w:pPr>
        <w:contextualSpacing w:val="0"/>
        <w:jc w:val="center"/>
        <w:rPr>
          <w:sz w:val="40"/>
          <w:szCs w:val="40"/>
        </w:rPr>
      </w:pPr>
      <w:r w:rsidDel="00000000" w:rsidR="00000000" w:rsidRPr="00000000">
        <w:rPr>
          <w:rtl w:val="0"/>
        </w:rPr>
      </w:r>
    </w:p>
    <w:p w:rsidR="00000000" w:rsidDel="00000000" w:rsidP="00000000" w:rsidRDefault="00000000" w:rsidRPr="00000000" w14:paraId="00000003">
      <w:pPr>
        <w:contextualSpacing w:val="0"/>
        <w:jc w:val="center"/>
        <w:rPr>
          <w:sz w:val="40"/>
          <w:szCs w:val="40"/>
        </w:rPr>
      </w:pPr>
      <w:r w:rsidDel="00000000" w:rsidR="00000000" w:rsidRPr="00000000">
        <w:rPr>
          <w:sz w:val="40"/>
          <w:szCs w:val="40"/>
          <w:rtl w:val="0"/>
        </w:rPr>
        <w:t xml:space="preserve">CS 418: Introduction to Data Science</w:t>
      </w:r>
    </w:p>
    <w:p w:rsidR="00000000" w:rsidDel="00000000" w:rsidP="00000000" w:rsidRDefault="00000000" w:rsidRPr="00000000" w14:paraId="00000004">
      <w:pPr>
        <w:contextualSpacing w:val="0"/>
        <w:jc w:val="center"/>
        <w:rPr>
          <w:sz w:val="40"/>
          <w:szCs w:val="40"/>
        </w:rPr>
      </w:pPr>
      <w:r w:rsidDel="00000000" w:rsidR="00000000" w:rsidRPr="00000000">
        <w:rPr>
          <w:sz w:val="40"/>
          <w:szCs w:val="40"/>
          <w:rtl w:val="0"/>
        </w:rPr>
        <w:t xml:space="preserve">Exploratory Data Analysis</w:t>
      </w:r>
    </w:p>
    <w:p w:rsidR="00000000" w:rsidDel="00000000" w:rsidP="00000000" w:rsidRDefault="00000000" w:rsidRPr="00000000" w14:paraId="00000005">
      <w:pPr>
        <w:contextualSpacing w:val="0"/>
        <w:jc w:val="center"/>
        <w:rPr>
          <w:sz w:val="40"/>
          <w:szCs w:val="40"/>
        </w:rPr>
      </w:pPr>
      <w:r w:rsidDel="00000000" w:rsidR="00000000" w:rsidRPr="00000000">
        <w:rPr>
          <w:sz w:val="40"/>
          <w:szCs w:val="40"/>
          <w:rtl w:val="0"/>
        </w:rPr>
        <w:t xml:space="preserve">Fall 2018</w:t>
      </w:r>
    </w:p>
    <w:p w:rsidR="00000000" w:rsidDel="00000000" w:rsidP="00000000" w:rsidRDefault="00000000" w:rsidRPr="00000000" w14:paraId="00000006">
      <w:pPr>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7">
      <w:pPr>
        <w:contextualSpacing w:val="0"/>
        <w:jc w:val="center"/>
        <w:rPr>
          <w:sz w:val="24"/>
          <w:szCs w:val="24"/>
        </w:rPr>
      </w:pPr>
      <w:r w:rsidDel="00000000" w:rsidR="00000000" w:rsidRPr="00000000">
        <w:rPr>
          <w:sz w:val="24"/>
          <w:szCs w:val="24"/>
          <w:rtl w:val="0"/>
        </w:rPr>
        <w:t xml:space="preserve">Reena Mary Puthota</w:t>
      </w:r>
    </w:p>
    <w:p w:rsidR="00000000" w:rsidDel="00000000" w:rsidP="00000000" w:rsidRDefault="00000000" w:rsidRPr="00000000" w14:paraId="00000008">
      <w:pPr>
        <w:contextualSpacing w:val="0"/>
        <w:jc w:val="center"/>
        <w:rPr>
          <w:sz w:val="24"/>
          <w:szCs w:val="24"/>
        </w:rPr>
      </w:pPr>
      <w:r w:rsidDel="00000000" w:rsidR="00000000" w:rsidRPr="00000000">
        <w:rPr>
          <w:sz w:val="24"/>
          <w:szCs w:val="24"/>
          <w:rtl w:val="0"/>
        </w:rPr>
        <w:t xml:space="preserve">rputho2@uic.edu</w:t>
      </w:r>
    </w:p>
    <w:p w:rsidR="00000000" w:rsidDel="00000000" w:rsidP="00000000" w:rsidRDefault="00000000" w:rsidRPr="00000000" w14:paraId="00000009">
      <w:pPr>
        <w:contextualSpacing w:val="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A">
      <w:pPr>
        <w:contextualSpacing w:val="0"/>
        <w:jc w:val="center"/>
        <w:rPr>
          <w:sz w:val="24"/>
          <w:szCs w:val="24"/>
        </w:rPr>
      </w:pPr>
      <w:r w:rsidDel="00000000" w:rsidR="00000000" w:rsidRPr="00000000">
        <w:rPr>
          <w:sz w:val="24"/>
          <w:szCs w:val="24"/>
          <w:rtl w:val="0"/>
        </w:rPr>
        <w:t xml:space="preserve">Sai Sharan Nagulapalli</w:t>
      </w:r>
    </w:p>
    <w:p w:rsidR="00000000" w:rsidDel="00000000" w:rsidP="00000000" w:rsidRDefault="00000000" w:rsidRPr="00000000" w14:paraId="0000000B">
      <w:pPr>
        <w:contextualSpacing w:val="0"/>
        <w:jc w:val="center"/>
        <w:rPr>
          <w:sz w:val="24"/>
          <w:szCs w:val="24"/>
        </w:rPr>
      </w:pPr>
      <w:r w:rsidDel="00000000" w:rsidR="00000000" w:rsidRPr="00000000">
        <w:rPr>
          <w:sz w:val="24"/>
          <w:szCs w:val="24"/>
          <w:rtl w:val="0"/>
        </w:rPr>
        <w:t xml:space="preserve">snagul2@uic.edu</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b w:val="1"/>
          <w:sz w:val="26"/>
          <w:szCs w:val="26"/>
        </w:rPr>
      </w:pPr>
      <w:r w:rsidDel="00000000" w:rsidR="00000000" w:rsidRPr="00000000">
        <w:rPr>
          <w:b w:val="1"/>
          <w:sz w:val="26"/>
          <w:szCs w:val="26"/>
          <w:rtl w:val="0"/>
        </w:rPr>
        <w:t xml:space="preserve">Problem Statement:</w:t>
      </w:r>
    </w:p>
    <w:p w:rsidR="00000000" w:rsidDel="00000000" w:rsidP="00000000" w:rsidRDefault="00000000" w:rsidRPr="00000000" w14:paraId="00000012">
      <w:pPr>
        <w:contextualSpacing w:val="0"/>
        <w:rPr>
          <w:sz w:val="26"/>
          <w:szCs w:val="26"/>
        </w:rPr>
      </w:pPr>
      <w:r w:rsidDel="00000000" w:rsidR="00000000" w:rsidRPr="00000000">
        <w:rPr>
          <w:rtl w:val="0"/>
        </w:rPr>
      </w:r>
    </w:p>
    <w:p w:rsidR="00000000" w:rsidDel="00000000" w:rsidP="00000000" w:rsidRDefault="00000000" w:rsidRPr="00000000" w14:paraId="00000013">
      <w:pPr>
        <w:contextualSpacing w:val="0"/>
        <w:rPr>
          <w:sz w:val="26"/>
          <w:szCs w:val="26"/>
        </w:rPr>
      </w:pPr>
      <w:r w:rsidDel="00000000" w:rsidR="00000000" w:rsidRPr="00000000">
        <w:rPr>
          <w:sz w:val="26"/>
          <w:szCs w:val="26"/>
          <w:rtl w:val="0"/>
        </w:rPr>
        <w:t xml:space="preserve">Given the following datasets:</w:t>
      </w:r>
    </w:p>
    <w:p w:rsidR="00000000" w:rsidDel="00000000" w:rsidP="00000000" w:rsidRDefault="00000000" w:rsidRPr="00000000" w14:paraId="00000014">
      <w:pPr>
        <w:contextualSpacing w:val="0"/>
        <w:rPr>
          <w:sz w:val="26"/>
          <w:szCs w:val="26"/>
        </w:rPr>
      </w:pPr>
      <w:r w:rsidDel="00000000" w:rsidR="00000000" w:rsidRPr="00000000">
        <w:rPr>
          <w:sz w:val="26"/>
          <w:szCs w:val="26"/>
          <w:rtl w:val="0"/>
        </w:rPr>
        <w:t xml:space="preserve"> </w:t>
      </w:r>
    </w:p>
    <w:p w:rsidR="00000000" w:rsidDel="00000000" w:rsidP="00000000" w:rsidRDefault="00000000" w:rsidRPr="00000000" w14:paraId="00000015">
      <w:pPr>
        <w:widowControl w:val="0"/>
        <w:numPr>
          <w:ilvl w:val="0"/>
          <w:numId w:val="1"/>
        </w:numPr>
        <w:spacing w:before="200" w:line="216" w:lineRule="auto"/>
        <w:ind w:left="720" w:hanging="360"/>
        <w:rPr>
          <w:color w:val="000000"/>
          <w:sz w:val="26"/>
          <w:szCs w:val="26"/>
        </w:rPr>
      </w:pPr>
      <w:r w:rsidDel="00000000" w:rsidR="00000000" w:rsidRPr="00000000">
        <w:rPr>
          <w:sz w:val="26"/>
          <w:szCs w:val="26"/>
          <w:rtl w:val="0"/>
        </w:rPr>
        <w:t xml:space="preserve">Ask a home buyer to describe their dream house and they probably won't begin with the height of the basement ceiling or the proximity to an east-west railroad. This dataset proves that much more influences price negotiations than the number of bedrooms or a white-picket fence</w:t>
        <w:br w:type="textWrapping"/>
      </w:r>
    </w:p>
    <w:p w:rsidR="00000000" w:rsidDel="00000000" w:rsidP="00000000" w:rsidRDefault="00000000" w:rsidRPr="00000000" w14:paraId="00000016">
      <w:pPr>
        <w:widowControl w:val="0"/>
        <w:numPr>
          <w:ilvl w:val="0"/>
          <w:numId w:val="1"/>
        </w:numPr>
        <w:spacing w:before="200" w:line="216" w:lineRule="auto"/>
        <w:ind w:left="720" w:hanging="360"/>
        <w:rPr>
          <w:color w:val="000000"/>
          <w:sz w:val="26"/>
          <w:szCs w:val="26"/>
        </w:rPr>
      </w:pPr>
      <w:r w:rsidDel="00000000" w:rsidR="00000000" w:rsidRPr="00000000">
        <w:rPr>
          <w:sz w:val="26"/>
          <w:szCs w:val="26"/>
          <w:rtl w:val="0"/>
        </w:rPr>
        <w:t xml:space="preserve">It also predicts the category of the price - high, medium high, medium low, low</w:t>
      </w:r>
      <w:r w:rsidDel="00000000" w:rsidR="00000000" w:rsidRPr="00000000">
        <w:rPr>
          <w:rtl w:val="0"/>
        </w:rPr>
      </w:r>
    </w:p>
    <w:p w:rsidR="00000000" w:rsidDel="00000000" w:rsidP="00000000" w:rsidRDefault="00000000" w:rsidRPr="00000000" w14:paraId="00000017">
      <w:pPr>
        <w:contextualSpacing w:val="0"/>
        <w:rPr>
          <w:sz w:val="26"/>
          <w:szCs w:val="26"/>
        </w:rPr>
      </w:pPr>
      <w:r w:rsidDel="00000000" w:rsidR="00000000" w:rsidRPr="00000000">
        <w:rPr>
          <w:sz w:val="26"/>
          <w:szCs w:val="26"/>
          <w:rtl w:val="0"/>
        </w:rPr>
        <w:t xml:space="preserve"> </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b w:val="1"/>
          <w:sz w:val="28"/>
          <w:szCs w:val="28"/>
        </w:rPr>
      </w:pPr>
      <w:r w:rsidDel="00000000" w:rsidR="00000000" w:rsidRPr="00000000">
        <w:rPr>
          <w:b w:val="1"/>
          <w:sz w:val="28"/>
          <w:szCs w:val="28"/>
          <w:rtl w:val="0"/>
        </w:rPr>
        <w:t xml:space="preserve">Data Cleaning:</w:t>
      </w:r>
    </w:p>
    <w:p w:rsidR="00000000" w:rsidDel="00000000" w:rsidP="00000000" w:rsidRDefault="00000000" w:rsidRPr="00000000" w14:paraId="0000001F">
      <w:pPr>
        <w:contextualSpacing w:val="0"/>
        <w:rPr>
          <w:b w:val="1"/>
          <w:sz w:val="28"/>
          <w:szCs w:val="28"/>
        </w:rPr>
      </w:pPr>
      <w:r w:rsidDel="00000000" w:rsidR="00000000" w:rsidRPr="00000000">
        <w:rPr>
          <w:rtl w:val="0"/>
        </w:rPr>
      </w:r>
    </w:p>
    <w:p w:rsidR="00000000" w:rsidDel="00000000" w:rsidP="00000000" w:rsidRDefault="00000000" w:rsidRPr="00000000" w14:paraId="00000020">
      <w:pPr>
        <w:contextualSpacing w:val="0"/>
        <w:rPr>
          <w:b w:val="1"/>
        </w:rPr>
      </w:pPr>
      <w:r w:rsidDel="00000000" w:rsidR="00000000" w:rsidRPr="00000000">
        <w:rPr>
          <w:b w:val="1"/>
          <w:rtl w:val="0"/>
        </w:rPr>
        <w:t xml:space="preserve">For the numerical values:</w:t>
      </w:r>
    </w:p>
    <w:p w:rsidR="00000000" w:rsidDel="00000000" w:rsidP="00000000" w:rsidRDefault="00000000" w:rsidRPr="00000000" w14:paraId="00000021">
      <w:pPr>
        <w:contextualSpacing w:val="0"/>
        <w:rPr/>
      </w:pPr>
      <w:r w:rsidDel="00000000" w:rsidR="00000000" w:rsidRPr="00000000">
        <w:rPr>
          <w:rtl w:val="0"/>
        </w:rPr>
        <w:t xml:space="preserve">We handled missing data for LotFrontage, and MasVnrArea by filling them with the modes of the respective columns. We did so, because unlike other columns that follow, NA wasn’t already a predefined label for the data. </w:t>
      </w:r>
    </w:p>
    <w:p w:rsidR="00000000" w:rsidDel="00000000" w:rsidP="00000000" w:rsidRDefault="00000000" w:rsidRPr="00000000" w14:paraId="00000022">
      <w:pPr>
        <w:contextualSpacing w:val="0"/>
        <w:rPr/>
      </w:pPr>
      <w:r w:rsidDel="00000000" w:rsidR="00000000" w:rsidRPr="00000000">
        <w:rPr>
          <w:rtl w:val="0"/>
        </w:rPr>
        <w:t xml:space="preserve">For example, GarageType has a predefined value of NA that means that it isn’t applicable, as the house doesn’t have a garage.</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b w:val="1"/>
        </w:rPr>
      </w:pPr>
      <w:r w:rsidDel="00000000" w:rsidR="00000000" w:rsidRPr="00000000">
        <w:rPr>
          <w:b w:val="1"/>
          <w:rtl w:val="0"/>
        </w:rPr>
        <w:t xml:space="preserve">For Categorical Values: </w:t>
      </w:r>
    </w:p>
    <w:p w:rsidR="00000000" w:rsidDel="00000000" w:rsidP="00000000" w:rsidRDefault="00000000" w:rsidRPr="00000000" w14:paraId="00000026">
      <w:pPr>
        <w:contextualSpacing w:val="0"/>
        <w:rPr/>
      </w:pPr>
      <w:r w:rsidDel="00000000" w:rsidR="00000000" w:rsidRPr="00000000">
        <w:rPr>
          <w:rtl w:val="0"/>
        </w:rPr>
        <w:t xml:space="preserve">For some of the columns [</w:t>
      </w:r>
      <w:r w:rsidDel="00000000" w:rsidR="00000000" w:rsidRPr="00000000">
        <w:rPr>
          <w:sz w:val="20"/>
          <w:szCs w:val="20"/>
          <w:highlight w:val="white"/>
          <w:rtl w:val="0"/>
        </w:rPr>
        <w:t xml:space="preserve">'GarageType', 'GarageYrBlt', 'GarageFinish', 'GarageCars', 'GarageArea', 'GarageQual','GarageCond'</w:t>
      </w:r>
      <w:r w:rsidDel="00000000" w:rsidR="00000000" w:rsidRPr="00000000">
        <w:rPr>
          <w:rtl w:val="0"/>
        </w:rPr>
        <w:t xml:space="preserve">] that already have a category that specifies NA - None or No Garage etc we found that all those columns had missing values corresponding to their group. Implying that there is no Garage and hence no values for Garage Condition, Garage Quality etc. </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For these columns we have filled all the NaN values with their respective NA values</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b w:val="1"/>
        </w:rPr>
      </w:pPr>
      <w:r w:rsidDel="00000000" w:rsidR="00000000" w:rsidRPr="00000000">
        <w:rPr>
          <w:b w:val="1"/>
          <w:rtl w:val="0"/>
        </w:rPr>
        <w:t xml:space="preserve">Cross Validation : </w:t>
      </w:r>
      <w:r w:rsidDel="00000000" w:rsidR="00000000" w:rsidRPr="00000000">
        <w:rPr>
          <w:rtl w:val="0"/>
        </w:rPr>
        <w:t xml:space="preserve">We are using a KFold cross validation with </w:t>
      </w:r>
      <w:r w:rsidDel="00000000" w:rsidR="00000000" w:rsidRPr="00000000">
        <w:rPr>
          <w:b w:val="1"/>
          <w:rtl w:val="0"/>
        </w:rPr>
        <w:t xml:space="preserve">5 Folds</w:t>
      </w:r>
    </w:p>
    <w:p w:rsidR="00000000" w:rsidDel="00000000" w:rsidP="00000000" w:rsidRDefault="00000000" w:rsidRPr="00000000" w14:paraId="0000002B">
      <w:pPr>
        <w:contextualSpacing w:val="0"/>
        <w:rPr>
          <w:b w:val="1"/>
        </w:rPr>
      </w:pPr>
      <w:r w:rsidDel="00000000" w:rsidR="00000000" w:rsidRPr="00000000">
        <w:rPr>
          <w:rtl w:val="0"/>
        </w:rPr>
      </w:r>
    </w:p>
    <w:p w:rsidR="00000000" w:rsidDel="00000000" w:rsidP="00000000" w:rsidRDefault="00000000" w:rsidRPr="00000000" w14:paraId="0000002C">
      <w:pPr>
        <w:contextualSpacing w:val="0"/>
        <w:rPr>
          <w:b w:val="1"/>
          <w:sz w:val="28"/>
          <w:szCs w:val="28"/>
        </w:rPr>
      </w:pPr>
      <w:r w:rsidDel="00000000" w:rsidR="00000000" w:rsidRPr="00000000">
        <w:rPr>
          <w:b w:val="1"/>
          <w:sz w:val="28"/>
          <w:szCs w:val="28"/>
          <w:rtl w:val="0"/>
        </w:rPr>
        <w:t xml:space="preserve">Data Science Solutions :</w:t>
      </w:r>
    </w:p>
    <w:p w:rsidR="00000000" w:rsidDel="00000000" w:rsidP="00000000" w:rsidRDefault="00000000" w:rsidRPr="00000000" w14:paraId="0000002D">
      <w:pPr>
        <w:contextualSpacing w:val="0"/>
        <w:rPr>
          <w:b w:val="1"/>
        </w:rPr>
      </w:pPr>
      <w:r w:rsidDel="00000000" w:rsidR="00000000" w:rsidRPr="00000000">
        <w:rPr>
          <w:rtl w:val="0"/>
        </w:rPr>
      </w:r>
    </w:p>
    <w:p w:rsidR="00000000" w:rsidDel="00000000" w:rsidP="00000000" w:rsidRDefault="00000000" w:rsidRPr="00000000" w14:paraId="0000002E">
      <w:pPr>
        <w:contextualSpacing w:val="0"/>
        <w:rPr>
          <w:b w:val="1"/>
        </w:rPr>
      </w:pPr>
      <w:r w:rsidDel="00000000" w:rsidR="00000000" w:rsidRPr="00000000">
        <w:rPr>
          <w:b w:val="1"/>
          <w:rtl w:val="0"/>
        </w:rPr>
        <w:t xml:space="preserve">Feature Selection:</w:t>
      </w:r>
    </w:p>
    <w:p w:rsidR="00000000" w:rsidDel="00000000" w:rsidP="00000000" w:rsidRDefault="00000000" w:rsidRPr="00000000" w14:paraId="0000002F">
      <w:pPr>
        <w:contextualSpacing w:val="0"/>
        <w:rPr>
          <w:b w:val="1"/>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We have computed the correlation coefficients of all the features against the dependent variable i.e SalePrice and selected the top 6 columns as our selected feature set. </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sz w:val="18"/>
          <w:szCs w:val="18"/>
        </w:rPr>
      </w:pPr>
      <w:r w:rsidDel="00000000" w:rsidR="00000000" w:rsidRPr="00000000">
        <w:rPr>
          <w:b w:val="1"/>
          <w:sz w:val="26"/>
          <w:szCs w:val="26"/>
          <w:rtl w:val="0"/>
        </w:rPr>
        <w:t xml:space="preserve">Regression Techniques:</w:t>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b w:val="1"/>
        </w:rPr>
      </w:pPr>
      <w:r w:rsidDel="00000000" w:rsidR="00000000" w:rsidRPr="00000000">
        <w:rPr>
          <w:b w:val="1"/>
          <w:rtl w:val="0"/>
        </w:rPr>
        <w:t xml:space="preserve">Single Linear Regression: </w:t>
      </w:r>
    </w:p>
    <w:p w:rsidR="00000000" w:rsidDel="00000000" w:rsidP="00000000" w:rsidRDefault="00000000" w:rsidRPr="00000000" w14:paraId="00000035">
      <w:pPr>
        <w:contextualSpacing w:val="0"/>
        <w:rPr>
          <w:b w:val="1"/>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t xml:space="preserve">We have performed Linear Regression with each of the selected predictor variables against the dependent variable and plotted the results on a line chart as follows: </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It shows that mostly only the top two parameters are influencing the Sale Price more predominantly than many others</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drawing>
          <wp:inline distB="114300" distT="114300" distL="114300" distR="114300">
            <wp:extent cx="5943600" cy="4521200"/>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b w:val="1"/>
        </w:rPr>
      </w:pPr>
      <w:r w:rsidDel="00000000" w:rsidR="00000000" w:rsidRPr="00000000">
        <w:rPr>
          <w:b w:val="1"/>
          <w:rtl w:val="0"/>
        </w:rPr>
        <w:t xml:space="preserve">Multi Linear Regression: </w:t>
      </w:r>
    </w:p>
    <w:p w:rsidR="00000000" w:rsidDel="00000000" w:rsidP="00000000" w:rsidRDefault="00000000" w:rsidRPr="00000000" w14:paraId="0000003D">
      <w:pPr>
        <w:contextualSpacing w:val="0"/>
        <w:rPr>
          <w:b w:val="1"/>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t xml:space="preserve">We have performed Multi Linear Regression with various combinations of the selected predictor variables list against the dependent variable and the top 3 results on based on r-square and adjusted_r_square values are  as follows: </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t xml:space="preserve">Showing that the OverQuality of the House is dominant factor of all the predictor variables and has the most influence </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drawing>
          <wp:inline distB="114300" distT="114300" distL="114300" distR="114300">
            <wp:extent cx="5943600" cy="47117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b w:val="1"/>
          <w:sz w:val="26"/>
          <w:szCs w:val="26"/>
        </w:rPr>
      </w:pPr>
      <w:r w:rsidDel="00000000" w:rsidR="00000000" w:rsidRPr="00000000">
        <w:rPr>
          <w:b w:val="1"/>
          <w:sz w:val="26"/>
          <w:szCs w:val="26"/>
          <w:rtl w:val="0"/>
        </w:rPr>
        <w:t xml:space="preserve">Classification Techniques:</w:t>
      </w:r>
    </w:p>
    <w:p w:rsidR="00000000" w:rsidDel="00000000" w:rsidP="00000000" w:rsidRDefault="00000000" w:rsidRPr="00000000" w14:paraId="00000045">
      <w:pPr>
        <w:contextualSpacing w:val="0"/>
        <w:rPr>
          <w:b w:val="1"/>
        </w:rPr>
      </w:pPr>
      <w:r w:rsidDel="00000000" w:rsidR="00000000" w:rsidRPr="00000000">
        <w:rPr>
          <w:rtl w:val="0"/>
        </w:rPr>
      </w:r>
    </w:p>
    <w:p w:rsidR="00000000" w:rsidDel="00000000" w:rsidP="00000000" w:rsidRDefault="00000000" w:rsidRPr="00000000" w14:paraId="00000046">
      <w:pPr>
        <w:contextualSpacing w:val="0"/>
        <w:rPr>
          <w:b w:val="1"/>
          <w:sz w:val="24"/>
          <w:szCs w:val="24"/>
        </w:rPr>
      </w:pPr>
      <w:r w:rsidDel="00000000" w:rsidR="00000000" w:rsidRPr="00000000">
        <w:rPr>
          <w:b w:val="1"/>
          <w:sz w:val="24"/>
          <w:szCs w:val="24"/>
          <w:rtl w:val="0"/>
        </w:rPr>
        <w:t xml:space="preserve">Decision Tree:</w:t>
      </w:r>
    </w:p>
    <w:p w:rsidR="00000000" w:rsidDel="00000000" w:rsidP="00000000" w:rsidRDefault="00000000" w:rsidRPr="00000000" w14:paraId="00000047">
      <w:pPr>
        <w:contextualSpacing w:val="0"/>
        <w:rPr>
          <w:b w:val="1"/>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We are using the GridSearchCV for trying classifiers for different combinations of the parameters of the Classifier and also multiple combinations of the Feature</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b w:val="1"/>
          <w:sz w:val="24"/>
          <w:szCs w:val="24"/>
        </w:rPr>
      </w:pPr>
      <w:r w:rsidDel="00000000" w:rsidR="00000000" w:rsidRPr="00000000">
        <w:rPr>
          <w:b w:val="1"/>
          <w:sz w:val="24"/>
          <w:szCs w:val="24"/>
          <w:rtl w:val="0"/>
        </w:rPr>
        <w:t xml:space="preserve">GridSearchCV(DecisionTreeClassifier(), param_grid = parameter_grid, cv = kfold)</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b w:val="1"/>
          <w:sz w:val="24"/>
          <w:szCs w:val="24"/>
        </w:rPr>
      </w:pPr>
      <w:r w:rsidDel="00000000" w:rsidR="00000000" w:rsidRPr="00000000">
        <w:rPr>
          <w:b w:val="1"/>
          <w:sz w:val="24"/>
          <w:szCs w:val="24"/>
          <w:rtl w:val="0"/>
        </w:rPr>
        <w:t xml:space="preserve">parameter_grid = </w:t>
      </w:r>
    </w:p>
    <w:p w:rsidR="00000000" w:rsidDel="00000000" w:rsidP="00000000" w:rsidRDefault="00000000" w:rsidRPr="00000000" w14:paraId="0000004D">
      <w:pPr>
        <w:contextualSpacing w:val="0"/>
        <w:rPr>
          <w:b w:val="1"/>
          <w:sz w:val="24"/>
          <w:szCs w:val="24"/>
        </w:rPr>
      </w:pPr>
      <w:r w:rsidDel="00000000" w:rsidR="00000000" w:rsidRPr="00000000">
        <w:rPr>
          <w:b w:val="1"/>
          <w:sz w:val="24"/>
          <w:szCs w:val="24"/>
          <w:rtl w:val="0"/>
        </w:rPr>
        <w:t xml:space="preserve">{'criterion': ['entropy','gini'],'max_depth': [1, 2, 3, 4, 5], 'max_features': [1, 2, 3, 4]}</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We found the following results with best accuracy being : </w:t>
      </w:r>
    </w:p>
    <w:p w:rsidR="00000000" w:rsidDel="00000000" w:rsidP="00000000" w:rsidRDefault="00000000" w:rsidRPr="00000000" w14:paraId="00000050">
      <w:pPr>
        <w:contextualSpacing w:val="0"/>
        <w:rPr>
          <w:b w:val="1"/>
          <w:highlight w:val="white"/>
        </w:rPr>
      </w:pPr>
      <w:r w:rsidDel="00000000" w:rsidR="00000000" w:rsidRPr="00000000">
        <w:rPr>
          <w:b w:val="1"/>
          <w:highlight w:val="white"/>
          <w:rtl w:val="0"/>
        </w:rPr>
        <w:t xml:space="preserve">0.6815068493150684</w:t>
      </w:r>
    </w:p>
    <w:p w:rsidR="00000000" w:rsidDel="00000000" w:rsidP="00000000" w:rsidRDefault="00000000" w:rsidRPr="00000000" w14:paraId="00000051">
      <w:pPr>
        <w:contextualSpacing w:val="0"/>
        <w:rPr>
          <w:b w:val="1"/>
          <w:highlight w:val="white"/>
        </w:rPr>
      </w:pPr>
      <w:r w:rsidDel="00000000" w:rsidR="00000000" w:rsidRPr="00000000">
        <w:rPr>
          <w:highlight w:val="white"/>
          <w:rtl w:val="0"/>
        </w:rPr>
        <w:t xml:space="preserve">With the model parameters being</w:t>
      </w:r>
      <w:r w:rsidDel="00000000" w:rsidR="00000000" w:rsidRPr="00000000">
        <w:rPr>
          <w:b w:val="1"/>
          <w:highlight w:val="white"/>
          <w:rtl w:val="0"/>
        </w:rPr>
        <w:t xml:space="preserve"> {'criterion': 'gini', 'max_depth': 5, 'max_features': 3}</w:t>
      </w:r>
    </w:p>
    <w:p w:rsidR="00000000" w:rsidDel="00000000" w:rsidP="00000000" w:rsidRDefault="00000000" w:rsidRPr="00000000" w14:paraId="00000052">
      <w:pPr>
        <w:contextualSpacing w:val="0"/>
        <w:rPr>
          <w:b w:val="1"/>
          <w:highlight w:val="white"/>
        </w:rPr>
      </w:pPr>
      <w:r w:rsidDel="00000000" w:rsidR="00000000" w:rsidRPr="00000000">
        <w:rPr>
          <w:b w:val="1"/>
          <w:highlight w:val="white"/>
          <w:rtl w:val="0"/>
        </w:rPr>
        <w:t xml:space="preserve">Then the model is tested against a test split from the train data and  Results are represented as a confusion matrix as follows below</w:t>
      </w:r>
    </w:p>
    <w:p w:rsidR="00000000" w:rsidDel="00000000" w:rsidP="00000000" w:rsidRDefault="00000000" w:rsidRPr="00000000" w14:paraId="00000053">
      <w:pPr>
        <w:contextualSpacing w:val="0"/>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054">
      <w:pPr>
        <w:contextualSpacing w:val="0"/>
        <w:rPr>
          <w:b w:val="1"/>
          <w:highlight w:val="white"/>
        </w:rPr>
      </w:pPr>
      <w:r w:rsidDel="00000000" w:rsidR="00000000" w:rsidRPr="00000000">
        <w:rPr>
          <w:b w:val="1"/>
          <w:highlight w:val="white"/>
        </w:rPr>
        <w:drawing>
          <wp:inline distB="114300" distT="114300" distL="114300" distR="114300">
            <wp:extent cx="5943600" cy="43307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rPr>
          <w:sz w:val="20"/>
          <w:szCs w:val="20"/>
          <w:highlight w:val="white"/>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b w:val="1"/>
          <w:sz w:val="24"/>
          <w:szCs w:val="24"/>
        </w:rPr>
      </w:pPr>
      <w:r w:rsidDel="00000000" w:rsidR="00000000" w:rsidRPr="00000000">
        <w:rPr>
          <w:b w:val="1"/>
          <w:sz w:val="24"/>
          <w:szCs w:val="24"/>
          <w:rtl w:val="0"/>
        </w:rPr>
        <w:t xml:space="preserve">KNeighborsClassifier - No feature selection</w:t>
      </w:r>
    </w:p>
    <w:p w:rsidR="00000000" w:rsidDel="00000000" w:rsidP="00000000" w:rsidRDefault="00000000" w:rsidRPr="00000000" w14:paraId="00000058">
      <w:pPr>
        <w:contextualSpacing w:val="0"/>
        <w:rPr>
          <w:b w:val="1"/>
          <w:sz w:val="24"/>
          <w:szCs w:val="24"/>
        </w:rPr>
      </w:pPr>
      <w:r w:rsidDel="00000000" w:rsidR="00000000" w:rsidRPr="00000000">
        <w:rPr>
          <w:rtl w:val="0"/>
        </w:rPr>
      </w:r>
    </w:p>
    <w:p w:rsidR="00000000" w:rsidDel="00000000" w:rsidP="00000000" w:rsidRDefault="00000000" w:rsidRPr="00000000" w14:paraId="00000059">
      <w:pPr>
        <w:contextualSpacing w:val="0"/>
        <w:rPr>
          <w:sz w:val="24"/>
          <w:szCs w:val="24"/>
        </w:rPr>
      </w:pPr>
      <w:r w:rsidDel="00000000" w:rsidR="00000000" w:rsidRPr="00000000">
        <w:rPr>
          <w:sz w:val="24"/>
          <w:szCs w:val="24"/>
          <w:rtl w:val="0"/>
        </w:rPr>
        <w:t xml:space="preserve">We have tried a different way here , implemented an approach to iterate through the splits of the KFold, perform modelling on each split and compare the results against the current top classifier based on accuracy. </w:t>
      </w:r>
    </w:p>
    <w:p w:rsidR="00000000" w:rsidDel="00000000" w:rsidP="00000000" w:rsidRDefault="00000000" w:rsidRPr="00000000" w14:paraId="0000005A">
      <w:pPr>
        <w:contextualSpacing w:val="0"/>
        <w:rPr>
          <w:sz w:val="24"/>
          <w:szCs w:val="24"/>
        </w:rPr>
      </w:pPr>
      <w:r w:rsidDel="00000000" w:rsidR="00000000" w:rsidRPr="00000000">
        <w:rPr>
          <w:rtl w:val="0"/>
        </w:rPr>
      </w:r>
    </w:p>
    <w:p w:rsidR="00000000" w:rsidDel="00000000" w:rsidP="00000000" w:rsidRDefault="00000000" w:rsidRPr="00000000" w14:paraId="0000005B">
      <w:pPr>
        <w:contextualSpacing w:val="0"/>
        <w:rPr>
          <w:sz w:val="24"/>
          <w:szCs w:val="24"/>
        </w:rPr>
      </w:pPr>
      <w:r w:rsidDel="00000000" w:rsidR="00000000" w:rsidRPr="00000000">
        <w:rPr>
          <w:sz w:val="24"/>
          <w:szCs w:val="24"/>
          <w:rtl w:val="0"/>
        </w:rPr>
        <w:t xml:space="preserve">Once the iteration has finished we display the top classifiers from each Fold Iteration and save the best among them. </w:t>
      </w:r>
    </w:p>
    <w:p w:rsidR="00000000" w:rsidDel="00000000" w:rsidP="00000000" w:rsidRDefault="00000000" w:rsidRPr="00000000" w14:paraId="0000005C">
      <w:pPr>
        <w:contextualSpacing w:val="0"/>
        <w:rPr>
          <w:sz w:val="24"/>
          <w:szCs w:val="24"/>
        </w:rPr>
      </w:pPr>
      <w:r w:rsidDel="00000000" w:rsidR="00000000" w:rsidRPr="00000000">
        <w:rPr>
          <w:rtl w:val="0"/>
        </w:rPr>
      </w:r>
    </w:p>
    <w:p w:rsidR="00000000" w:rsidDel="00000000" w:rsidP="00000000" w:rsidRDefault="00000000" w:rsidRPr="00000000" w14:paraId="0000005D">
      <w:pPr>
        <w:contextualSpacing w:val="0"/>
        <w:rPr>
          <w:sz w:val="24"/>
          <w:szCs w:val="24"/>
        </w:rPr>
      </w:pPr>
      <w:r w:rsidDel="00000000" w:rsidR="00000000" w:rsidRPr="00000000">
        <w:rPr>
          <w:sz w:val="24"/>
          <w:szCs w:val="24"/>
          <w:rtl w:val="0"/>
        </w:rPr>
        <w:t xml:space="preserve">Here are the results from the above analysis for the top classifier: </w:t>
      </w:r>
    </w:p>
    <w:p w:rsidR="00000000" w:rsidDel="00000000" w:rsidP="00000000" w:rsidRDefault="00000000" w:rsidRPr="00000000" w14:paraId="0000005E">
      <w:pPr>
        <w:contextualSpacing w:val="0"/>
        <w:rPr>
          <w:sz w:val="20"/>
          <w:szCs w:val="20"/>
          <w:highlight w:val="white"/>
        </w:rPr>
      </w:pPr>
      <w:r w:rsidDel="00000000" w:rsidR="00000000" w:rsidRPr="00000000">
        <w:rPr>
          <w:rtl w:val="0"/>
        </w:rPr>
      </w:r>
    </w:p>
    <w:p w:rsidR="00000000" w:rsidDel="00000000" w:rsidP="00000000" w:rsidRDefault="00000000" w:rsidRPr="00000000" w14:paraId="0000005F">
      <w:pPr>
        <w:contextualSpacing w:val="0"/>
        <w:rPr>
          <w:sz w:val="20"/>
          <w:szCs w:val="20"/>
          <w:highlight w:val="white"/>
        </w:rPr>
      </w:pPr>
      <w:r w:rsidDel="00000000" w:rsidR="00000000" w:rsidRPr="00000000">
        <w:rPr>
          <w:sz w:val="20"/>
          <w:szCs w:val="20"/>
          <w:highlight w:val="white"/>
          <w:rtl w:val="0"/>
        </w:rPr>
        <w:t xml:space="preserve">TOP </w:t>
      </w:r>
    </w:p>
    <w:p w:rsidR="00000000" w:rsidDel="00000000" w:rsidP="00000000" w:rsidRDefault="00000000" w:rsidRPr="00000000" w14:paraId="00000060">
      <w:pPr>
        <w:contextualSpacing w:val="0"/>
        <w:rPr>
          <w:sz w:val="20"/>
          <w:szCs w:val="20"/>
          <w:highlight w:val="white"/>
        </w:rPr>
      </w:pPr>
      <w:r w:rsidDel="00000000" w:rsidR="00000000" w:rsidRPr="00000000">
        <w:rPr>
          <w:sz w:val="20"/>
          <w:szCs w:val="20"/>
          <w:highlight w:val="white"/>
          <w:rtl w:val="0"/>
        </w:rPr>
        <w:t xml:space="preserve">Neighbour: 7</w:t>
        <w:br w:type="textWrapping"/>
        <w:t xml:space="preserve">Accuracy 0.7054794520547946</w:t>
      </w:r>
    </w:p>
    <w:p w:rsidR="00000000" w:rsidDel="00000000" w:rsidP="00000000" w:rsidRDefault="00000000" w:rsidRPr="00000000" w14:paraId="00000061">
      <w:pPr>
        <w:contextualSpacing w:val="0"/>
        <w:rPr>
          <w:sz w:val="24"/>
          <w:szCs w:val="24"/>
        </w:rPr>
      </w:pPr>
      <w:r w:rsidDel="00000000" w:rsidR="00000000" w:rsidRPr="00000000">
        <w:rPr>
          <w:sz w:val="24"/>
          <w:szCs w:val="24"/>
        </w:rPr>
        <w:drawing>
          <wp:inline distB="114300" distT="114300" distL="114300" distR="114300">
            <wp:extent cx="5943600" cy="45339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contextualSpacing w:val="0"/>
        <w:rPr>
          <w:sz w:val="24"/>
          <w:szCs w:val="24"/>
        </w:rPr>
      </w:pPr>
      <w:r w:rsidDel="00000000" w:rsidR="00000000" w:rsidRPr="00000000">
        <w:rPr>
          <w:rtl w:val="0"/>
        </w:rPr>
      </w:r>
    </w:p>
    <w:p w:rsidR="00000000" w:rsidDel="00000000" w:rsidP="00000000" w:rsidRDefault="00000000" w:rsidRPr="00000000" w14:paraId="00000063">
      <w:pPr>
        <w:contextualSpacing w:val="0"/>
        <w:rPr>
          <w:b w:val="1"/>
          <w:sz w:val="24"/>
          <w:szCs w:val="24"/>
        </w:rPr>
      </w:pPr>
      <w:r w:rsidDel="00000000" w:rsidR="00000000" w:rsidRPr="00000000">
        <w:rPr>
          <w:b w:val="1"/>
          <w:sz w:val="24"/>
          <w:szCs w:val="24"/>
          <w:rtl w:val="0"/>
        </w:rPr>
        <w:t xml:space="preserve">KNeighborsClassifier -  With feature selection of top 6 columns with highest correlation coefficient</w:t>
      </w:r>
    </w:p>
    <w:p w:rsidR="00000000" w:rsidDel="00000000" w:rsidP="00000000" w:rsidRDefault="00000000" w:rsidRPr="00000000" w14:paraId="00000064">
      <w:pPr>
        <w:contextualSpacing w:val="0"/>
        <w:rPr>
          <w:b w:val="1"/>
          <w:sz w:val="24"/>
          <w:szCs w:val="24"/>
        </w:rPr>
      </w:pPr>
      <w:r w:rsidDel="00000000" w:rsidR="00000000" w:rsidRPr="00000000">
        <w:rPr>
          <w:rtl w:val="0"/>
        </w:rPr>
      </w:r>
    </w:p>
    <w:p w:rsidR="00000000" w:rsidDel="00000000" w:rsidP="00000000" w:rsidRDefault="00000000" w:rsidRPr="00000000" w14:paraId="00000065">
      <w:pPr>
        <w:contextualSpacing w:val="0"/>
        <w:rPr>
          <w:sz w:val="24"/>
          <w:szCs w:val="24"/>
        </w:rPr>
      </w:pPr>
      <w:r w:rsidDel="00000000" w:rsidR="00000000" w:rsidRPr="00000000">
        <w:rPr>
          <w:sz w:val="24"/>
          <w:szCs w:val="24"/>
          <w:rtl w:val="0"/>
        </w:rPr>
        <w:t xml:space="preserve">We follow the same iterative approach but this time we have altered the feature to the top six columns based on correlation coefficient and it seems to improve the results slightly. But the test run on a split of data from the train was producing less efficient results than the classifier without any feature selection </w:t>
      </w:r>
    </w:p>
    <w:p w:rsidR="00000000" w:rsidDel="00000000" w:rsidP="00000000" w:rsidRDefault="00000000" w:rsidRPr="00000000" w14:paraId="00000066">
      <w:pPr>
        <w:contextualSpacing w:val="0"/>
        <w:rPr>
          <w:sz w:val="24"/>
          <w:szCs w:val="24"/>
        </w:rPr>
      </w:pPr>
      <w:r w:rsidDel="00000000" w:rsidR="00000000" w:rsidRPr="00000000">
        <w:rPr>
          <w:rtl w:val="0"/>
        </w:rPr>
      </w:r>
    </w:p>
    <w:p w:rsidR="00000000" w:rsidDel="00000000" w:rsidP="00000000" w:rsidRDefault="00000000" w:rsidRPr="00000000" w14:paraId="00000067">
      <w:pPr>
        <w:contextualSpacing w:val="0"/>
        <w:rPr>
          <w:sz w:val="24"/>
          <w:szCs w:val="24"/>
        </w:rPr>
      </w:pPr>
      <w:r w:rsidDel="00000000" w:rsidR="00000000" w:rsidRPr="00000000">
        <w:rPr>
          <w:sz w:val="24"/>
          <w:szCs w:val="24"/>
          <w:rtl w:val="0"/>
        </w:rPr>
        <w:t xml:space="preserve">The Results are as follows :</w:t>
      </w:r>
    </w:p>
    <w:p w:rsidR="00000000" w:rsidDel="00000000" w:rsidP="00000000" w:rsidRDefault="00000000" w:rsidRPr="00000000" w14:paraId="00000068">
      <w:pPr>
        <w:contextualSpacing w:val="0"/>
        <w:rPr>
          <w:sz w:val="20"/>
          <w:szCs w:val="20"/>
          <w:highlight w:val="white"/>
        </w:rPr>
      </w:pPr>
      <w:r w:rsidDel="00000000" w:rsidR="00000000" w:rsidRPr="00000000">
        <w:rPr>
          <w:rtl w:val="0"/>
        </w:rPr>
      </w:r>
    </w:p>
    <w:p w:rsidR="00000000" w:rsidDel="00000000" w:rsidP="00000000" w:rsidRDefault="00000000" w:rsidRPr="00000000" w14:paraId="00000069">
      <w:pPr>
        <w:contextualSpacing w:val="0"/>
        <w:rPr>
          <w:sz w:val="20"/>
          <w:szCs w:val="20"/>
          <w:highlight w:val="white"/>
        </w:rPr>
      </w:pPr>
      <w:r w:rsidDel="00000000" w:rsidR="00000000" w:rsidRPr="00000000">
        <w:rPr>
          <w:sz w:val="20"/>
          <w:szCs w:val="20"/>
          <w:highlight w:val="white"/>
          <w:rtl w:val="0"/>
        </w:rPr>
        <w:t xml:space="preserve">TOP :</w:t>
      </w:r>
    </w:p>
    <w:p w:rsidR="00000000" w:rsidDel="00000000" w:rsidP="00000000" w:rsidRDefault="00000000" w:rsidRPr="00000000" w14:paraId="0000006A">
      <w:pPr>
        <w:contextualSpacing w:val="0"/>
        <w:rPr>
          <w:b w:val="1"/>
          <w:sz w:val="20"/>
          <w:szCs w:val="20"/>
          <w:highlight w:val="white"/>
        </w:rPr>
      </w:pPr>
      <w:r w:rsidDel="00000000" w:rsidR="00000000" w:rsidRPr="00000000">
        <w:rPr>
          <w:b w:val="1"/>
          <w:sz w:val="20"/>
          <w:szCs w:val="20"/>
          <w:highlight w:val="white"/>
          <w:rtl w:val="0"/>
        </w:rPr>
        <w:t xml:space="preserve">Best K-fold result:</w:t>
      </w:r>
    </w:p>
    <w:p w:rsidR="00000000" w:rsidDel="00000000" w:rsidP="00000000" w:rsidRDefault="00000000" w:rsidRPr="00000000" w14:paraId="0000006B">
      <w:pPr>
        <w:contextualSpacing w:val="0"/>
        <w:rPr>
          <w:sz w:val="20"/>
          <w:szCs w:val="20"/>
          <w:highlight w:val="white"/>
        </w:rPr>
      </w:pPr>
      <w:r w:rsidDel="00000000" w:rsidR="00000000" w:rsidRPr="00000000">
        <w:rPr>
          <w:sz w:val="20"/>
          <w:szCs w:val="20"/>
          <w:highlight w:val="white"/>
          <w:rtl w:val="0"/>
        </w:rPr>
        <w:t xml:space="preserve">Neighbour: 6</w:t>
        <w:br w:type="textWrapping"/>
        <w:t xml:space="preserve">Accuracy 0.7636986301369864</w:t>
      </w:r>
    </w:p>
    <w:p w:rsidR="00000000" w:rsidDel="00000000" w:rsidP="00000000" w:rsidRDefault="00000000" w:rsidRPr="00000000" w14:paraId="0000006C">
      <w:pPr>
        <w:contextualSpacing w:val="0"/>
        <w:rPr>
          <w:sz w:val="24"/>
          <w:szCs w:val="24"/>
        </w:rPr>
      </w:pPr>
      <w:r w:rsidDel="00000000" w:rsidR="00000000" w:rsidRPr="00000000">
        <w:rPr>
          <w:rtl w:val="0"/>
        </w:rPr>
      </w:r>
    </w:p>
    <w:p w:rsidR="00000000" w:rsidDel="00000000" w:rsidP="00000000" w:rsidRDefault="00000000" w:rsidRPr="00000000" w14:paraId="0000006D">
      <w:pPr>
        <w:contextualSpacing w:val="0"/>
        <w:rPr>
          <w:b w:val="1"/>
          <w:sz w:val="24"/>
          <w:szCs w:val="24"/>
        </w:rPr>
      </w:pPr>
      <w:r w:rsidDel="00000000" w:rsidR="00000000" w:rsidRPr="00000000">
        <w:rPr>
          <w:sz w:val="24"/>
          <w:szCs w:val="24"/>
          <w:rtl w:val="0"/>
        </w:rPr>
        <w:t xml:space="preserve">TEST: </w:t>
      </w:r>
      <w:r w:rsidDel="00000000" w:rsidR="00000000" w:rsidRPr="00000000">
        <w:rPr>
          <w:b w:val="1"/>
          <w:sz w:val="24"/>
          <w:szCs w:val="24"/>
          <w:rtl w:val="0"/>
        </w:rPr>
        <w:t xml:space="preserve">(K=6)</w:t>
      </w:r>
    </w:p>
    <w:p w:rsidR="00000000" w:rsidDel="00000000" w:rsidP="00000000" w:rsidRDefault="00000000" w:rsidRPr="00000000" w14:paraId="0000006E">
      <w:pPr>
        <w:contextualSpacing w:val="0"/>
        <w:rPr>
          <w:sz w:val="24"/>
          <w:szCs w:val="24"/>
        </w:rPr>
      </w:pPr>
      <w:r w:rsidDel="00000000" w:rsidR="00000000" w:rsidRPr="00000000">
        <w:rPr>
          <w:sz w:val="24"/>
          <w:szCs w:val="24"/>
        </w:rPr>
        <w:drawing>
          <wp:inline distB="114300" distT="114300" distL="114300" distR="114300">
            <wp:extent cx="5943600" cy="45339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rPr>
          <w:sz w:val="24"/>
          <w:szCs w:val="24"/>
        </w:rPr>
      </w:pPr>
      <w:r w:rsidDel="00000000" w:rsidR="00000000" w:rsidRPr="00000000">
        <w:rPr>
          <w:rtl w:val="0"/>
        </w:rPr>
      </w:r>
    </w:p>
    <w:p w:rsidR="00000000" w:rsidDel="00000000" w:rsidP="00000000" w:rsidRDefault="00000000" w:rsidRPr="00000000" w14:paraId="00000070">
      <w:pPr>
        <w:contextualSpacing w:val="0"/>
        <w:rPr>
          <w:sz w:val="24"/>
          <w:szCs w:val="24"/>
        </w:rPr>
      </w:pPr>
      <w:r w:rsidDel="00000000" w:rsidR="00000000" w:rsidRPr="00000000">
        <w:rPr>
          <w:b w:val="1"/>
          <w:sz w:val="24"/>
          <w:szCs w:val="24"/>
          <w:rtl w:val="0"/>
        </w:rPr>
        <w:t xml:space="preserve">GuassianNB -  With feature selection of top 6 columns with highest correlation coefficient</w:t>
      </w:r>
      <w:r w:rsidDel="00000000" w:rsidR="00000000" w:rsidRPr="00000000">
        <w:rPr>
          <w:rtl w:val="0"/>
        </w:rPr>
      </w:r>
    </w:p>
    <w:p w:rsidR="00000000" w:rsidDel="00000000" w:rsidP="00000000" w:rsidRDefault="00000000" w:rsidRPr="00000000" w14:paraId="00000071">
      <w:pPr>
        <w:contextualSpacing w:val="0"/>
        <w:rPr>
          <w:b w:val="1"/>
          <w:sz w:val="28"/>
          <w:szCs w:val="28"/>
        </w:rPr>
      </w:pPr>
      <w:r w:rsidDel="00000000" w:rsidR="00000000" w:rsidRPr="00000000">
        <w:rPr>
          <w:rtl w:val="0"/>
        </w:rPr>
      </w:r>
    </w:p>
    <w:p w:rsidR="00000000" w:rsidDel="00000000" w:rsidP="00000000" w:rsidRDefault="00000000" w:rsidRPr="00000000" w14:paraId="00000072">
      <w:pPr>
        <w:contextualSpacing w:val="0"/>
        <w:rPr>
          <w:b w:val="1"/>
          <w:sz w:val="28"/>
          <w:szCs w:val="28"/>
        </w:rPr>
      </w:pPr>
      <w:r w:rsidDel="00000000" w:rsidR="00000000" w:rsidRPr="00000000">
        <w:rPr>
          <w:b w:val="1"/>
          <w:sz w:val="28"/>
          <w:szCs w:val="28"/>
        </w:rPr>
        <w:drawing>
          <wp:inline distB="114300" distT="114300" distL="114300" distR="114300">
            <wp:extent cx="5943600" cy="47625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rPr>
          <w:b w:val="1"/>
          <w:sz w:val="28"/>
          <w:szCs w:val="28"/>
        </w:rPr>
      </w:pPr>
      <w:r w:rsidDel="00000000" w:rsidR="00000000" w:rsidRPr="00000000">
        <w:rPr>
          <w:rtl w:val="0"/>
        </w:rPr>
      </w:r>
    </w:p>
    <w:p w:rsidR="00000000" w:rsidDel="00000000" w:rsidP="00000000" w:rsidRDefault="00000000" w:rsidRPr="00000000" w14:paraId="00000074">
      <w:pPr>
        <w:contextualSpacing w:val="0"/>
        <w:rPr>
          <w:b w:val="1"/>
          <w:sz w:val="28"/>
          <w:szCs w:val="28"/>
        </w:rPr>
      </w:pPr>
      <w:r w:rsidDel="00000000" w:rsidR="00000000" w:rsidRPr="00000000">
        <w:rPr>
          <w:rtl w:val="0"/>
        </w:rPr>
      </w:r>
    </w:p>
    <w:p w:rsidR="00000000" w:rsidDel="00000000" w:rsidP="00000000" w:rsidRDefault="00000000" w:rsidRPr="00000000" w14:paraId="00000075">
      <w:pPr>
        <w:contextualSpacing w:val="0"/>
        <w:rPr>
          <w:b w:val="1"/>
          <w:sz w:val="24"/>
          <w:szCs w:val="24"/>
        </w:rPr>
      </w:pPr>
      <w:r w:rsidDel="00000000" w:rsidR="00000000" w:rsidRPr="00000000">
        <w:rPr>
          <w:b w:val="1"/>
          <w:sz w:val="24"/>
          <w:szCs w:val="24"/>
          <w:rtl w:val="0"/>
        </w:rPr>
        <w:t xml:space="preserve">MultinomialNB -  With feature selection of top 6 columns with highest correlation coefficient</w:t>
      </w:r>
    </w:p>
    <w:p w:rsidR="00000000" w:rsidDel="00000000" w:rsidP="00000000" w:rsidRDefault="00000000" w:rsidRPr="00000000" w14:paraId="00000076">
      <w:pPr>
        <w:contextualSpacing w:val="0"/>
        <w:rPr>
          <w:b w:val="1"/>
          <w:sz w:val="24"/>
          <w:szCs w:val="24"/>
        </w:rPr>
      </w:pPr>
      <w:r w:rsidDel="00000000" w:rsidR="00000000" w:rsidRPr="00000000">
        <w:rPr>
          <w:rtl w:val="0"/>
        </w:rPr>
      </w:r>
    </w:p>
    <w:p w:rsidR="00000000" w:rsidDel="00000000" w:rsidP="00000000" w:rsidRDefault="00000000" w:rsidRPr="00000000" w14:paraId="00000077">
      <w:pPr>
        <w:contextualSpacing w:val="0"/>
        <w:rPr>
          <w:b w:val="1"/>
          <w:sz w:val="24"/>
          <w:szCs w:val="24"/>
        </w:rPr>
      </w:pPr>
      <w:r w:rsidDel="00000000" w:rsidR="00000000" w:rsidRPr="00000000">
        <w:rPr>
          <w:b w:val="1"/>
          <w:sz w:val="24"/>
          <w:szCs w:val="24"/>
        </w:rPr>
        <w:drawing>
          <wp:inline distB="114300" distT="114300" distL="114300" distR="114300">
            <wp:extent cx="5943600" cy="45720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contextualSpacing w:val="0"/>
        <w:rPr>
          <w:b w:val="1"/>
          <w:sz w:val="24"/>
          <w:szCs w:val="24"/>
        </w:rPr>
      </w:pPr>
      <w:r w:rsidDel="00000000" w:rsidR="00000000" w:rsidRPr="00000000">
        <w:rPr>
          <w:rtl w:val="0"/>
        </w:rPr>
      </w:r>
    </w:p>
    <w:p w:rsidR="00000000" w:rsidDel="00000000" w:rsidP="00000000" w:rsidRDefault="00000000" w:rsidRPr="00000000" w14:paraId="00000079">
      <w:pPr>
        <w:contextualSpacing w:val="0"/>
        <w:rPr>
          <w:b w:val="1"/>
          <w:sz w:val="28"/>
          <w:szCs w:val="28"/>
        </w:rPr>
      </w:pPr>
      <w:r w:rsidDel="00000000" w:rsidR="00000000" w:rsidRPr="00000000">
        <w:rPr>
          <w:rtl w:val="0"/>
        </w:rPr>
      </w:r>
    </w:p>
    <w:p w:rsidR="00000000" w:rsidDel="00000000" w:rsidP="00000000" w:rsidRDefault="00000000" w:rsidRPr="00000000" w14:paraId="0000007A">
      <w:pPr>
        <w:contextualSpacing w:val="0"/>
        <w:rPr>
          <w:b w:val="1"/>
          <w:sz w:val="24"/>
          <w:szCs w:val="24"/>
        </w:rPr>
      </w:pPr>
      <w:r w:rsidDel="00000000" w:rsidR="00000000" w:rsidRPr="00000000">
        <w:rPr>
          <w:b w:val="1"/>
          <w:sz w:val="24"/>
          <w:szCs w:val="24"/>
          <w:rtl w:val="0"/>
        </w:rPr>
        <w:t xml:space="preserve">Linear SVM -  With feature selection of top 6 columns with highest correlation coefficient</w:t>
      </w:r>
    </w:p>
    <w:p w:rsidR="00000000" w:rsidDel="00000000" w:rsidP="00000000" w:rsidRDefault="00000000" w:rsidRPr="00000000" w14:paraId="0000007B">
      <w:pPr>
        <w:contextualSpacing w:val="0"/>
        <w:rPr>
          <w:b w:val="1"/>
          <w:sz w:val="24"/>
          <w:szCs w:val="24"/>
        </w:rPr>
      </w:pPr>
      <w:r w:rsidDel="00000000" w:rsidR="00000000" w:rsidRPr="00000000">
        <w:rPr>
          <w:rtl w:val="0"/>
        </w:rPr>
      </w:r>
    </w:p>
    <w:p w:rsidR="00000000" w:rsidDel="00000000" w:rsidP="00000000" w:rsidRDefault="00000000" w:rsidRPr="00000000" w14:paraId="0000007C">
      <w:pPr>
        <w:contextualSpacing w:val="0"/>
        <w:rPr>
          <w:b w:val="1"/>
          <w:sz w:val="24"/>
          <w:szCs w:val="24"/>
        </w:rPr>
      </w:pPr>
      <w:r w:rsidDel="00000000" w:rsidR="00000000" w:rsidRPr="00000000">
        <w:rPr>
          <w:b w:val="1"/>
          <w:sz w:val="24"/>
          <w:szCs w:val="24"/>
        </w:rPr>
        <w:drawing>
          <wp:inline distB="114300" distT="114300" distL="114300" distR="114300">
            <wp:extent cx="5943600" cy="47371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rPr>
          <w:b w:val="1"/>
          <w:sz w:val="24"/>
          <w:szCs w:val="24"/>
        </w:rPr>
      </w:pPr>
      <w:r w:rsidDel="00000000" w:rsidR="00000000" w:rsidRPr="00000000">
        <w:rPr>
          <w:rtl w:val="0"/>
        </w:rPr>
      </w:r>
    </w:p>
    <w:p w:rsidR="00000000" w:rsidDel="00000000" w:rsidP="00000000" w:rsidRDefault="00000000" w:rsidRPr="00000000" w14:paraId="0000007E">
      <w:pPr>
        <w:contextualSpacing w:val="0"/>
        <w:rPr>
          <w:b w:val="1"/>
          <w:sz w:val="24"/>
          <w:szCs w:val="24"/>
        </w:rPr>
      </w:pPr>
      <w:r w:rsidDel="00000000" w:rsidR="00000000" w:rsidRPr="00000000">
        <w:rPr>
          <w:rtl w:val="0"/>
        </w:rPr>
      </w:r>
    </w:p>
    <w:p w:rsidR="00000000" w:rsidDel="00000000" w:rsidP="00000000" w:rsidRDefault="00000000" w:rsidRPr="00000000" w14:paraId="0000007F">
      <w:pPr>
        <w:contextualSpacing w:val="0"/>
        <w:rPr>
          <w:b w:val="1"/>
          <w:sz w:val="24"/>
          <w:szCs w:val="24"/>
        </w:rPr>
      </w:pPr>
      <w:r w:rsidDel="00000000" w:rsidR="00000000" w:rsidRPr="00000000">
        <w:rPr>
          <w:rtl w:val="0"/>
        </w:rPr>
      </w:r>
    </w:p>
    <w:p w:rsidR="00000000" w:rsidDel="00000000" w:rsidP="00000000" w:rsidRDefault="00000000" w:rsidRPr="00000000" w14:paraId="00000080">
      <w:pPr>
        <w:contextualSpacing w:val="0"/>
        <w:rPr>
          <w:b w:val="1"/>
          <w:sz w:val="24"/>
          <w:szCs w:val="24"/>
        </w:rPr>
      </w:pPr>
      <w:r w:rsidDel="00000000" w:rsidR="00000000" w:rsidRPr="00000000">
        <w:rPr>
          <w:rtl w:val="0"/>
        </w:rPr>
      </w:r>
    </w:p>
    <w:p w:rsidR="00000000" w:rsidDel="00000000" w:rsidP="00000000" w:rsidRDefault="00000000" w:rsidRPr="00000000" w14:paraId="00000081">
      <w:pPr>
        <w:contextualSpacing w:val="0"/>
        <w:rPr>
          <w:b w:val="1"/>
          <w:sz w:val="24"/>
          <w:szCs w:val="24"/>
        </w:rPr>
      </w:pPr>
      <w:r w:rsidDel="00000000" w:rsidR="00000000" w:rsidRPr="00000000">
        <w:rPr>
          <w:rtl w:val="0"/>
        </w:rPr>
      </w:r>
    </w:p>
    <w:p w:rsidR="00000000" w:rsidDel="00000000" w:rsidP="00000000" w:rsidRDefault="00000000" w:rsidRPr="00000000" w14:paraId="00000082">
      <w:pPr>
        <w:contextualSpacing w:val="0"/>
        <w:rPr>
          <w:b w:val="1"/>
          <w:sz w:val="24"/>
          <w:szCs w:val="24"/>
        </w:rPr>
      </w:pPr>
      <w:r w:rsidDel="00000000" w:rsidR="00000000" w:rsidRPr="00000000">
        <w:rPr>
          <w:rtl w:val="0"/>
        </w:rPr>
      </w:r>
    </w:p>
    <w:p w:rsidR="00000000" w:rsidDel="00000000" w:rsidP="00000000" w:rsidRDefault="00000000" w:rsidRPr="00000000" w14:paraId="00000083">
      <w:pPr>
        <w:contextualSpacing w:val="0"/>
        <w:rPr>
          <w:b w:val="1"/>
          <w:sz w:val="24"/>
          <w:szCs w:val="24"/>
        </w:rPr>
      </w:pPr>
      <w:r w:rsidDel="00000000" w:rsidR="00000000" w:rsidRPr="00000000">
        <w:rPr>
          <w:rtl w:val="0"/>
        </w:rPr>
      </w:r>
    </w:p>
    <w:p w:rsidR="00000000" w:rsidDel="00000000" w:rsidP="00000000" w:rsidRDefault="00000000" w:rsidRPr="00000000" w14:paraId="00000084">
      <w:pPr>
        <w:contextualSpacing w:val="0"/>
        <w:rPr>
          <w:b w:val="1"/>
          <w:sz w:val="24"/>
          <w:szCs w:val="24"/>
        </w:rPr>
      </w:pPr>
      <w:r w:rsidDel="00000000" w:rsidR="00000000" w:rsidRPr="00000000">
        <w:rPr>
          <w:rtl w:val="0"/>
        </w:rPr>
      </w:r>
    </w:p>
    <w:p w:rsidR="00000000" w:rsidDel="00000000" w:rsidP="00000000" w:rsidRDefault="00000000" w:rsidRPr="00000000" w14:paraId="00000085">
      <w:pPr>
        <w:contextualSpacing w:val="0"/>
        <w:rPr>
          <w:b w:val="1"/>
          <w:sz w:val="24"/>
          <w:szCs w:val="24"/>
        </w:rPr>
      </w:pPr>
      <w:r w:rsidDel="00000000" w:rsidR="00000000" w:rsidRPr="00000000">
        <w:rPr>
          <w:rtl w:val="0"/>
        </w:rPr>
      </w:r>
    </w:p>
    <w:p w:rsidR="00000000" w:rsidDel="00000000" w:rsidP="00000000" w:rsidRDefault="00000000" w:rsidRPr="00000000" w14:paraId="00000086">
      <w:pPr>
        <w:contextualSpacing w:val="0"/>
        <w:rPr>
          <w:b w:val="1"/>
          <w:sz w:val="24"/>
          <w:szCs w:val="24"/>
        </w:rPr>
      </w:pPr>
      <w:r w:rsidDel="00000000" w:rsidR="00000000" w:rsidRPr="00000000">
        <w:rPr>
          <w:rtl w:val="0"/>
        </w:rPr>
      </w:r>
    </w:p>
    <w:p w:rsidR="00000000" w:rsidDel="00000000" w:rsidP="00000000" w:rsidRDefault="00000000" w:rsidRPr="00000000" w14:paraId="00000087">
      <w:pPr>
        <w:contextualSpacing w:val="0"/>
        <w:rPr>
          <w:b w:val="1"/>
          <w:sz w:val="24"/>
          <w:szCs w:val="24"/>
        </w:rPr>
      </w:pPr>
      <w:r w:rsidDel="00000000" w:rsidR="00000000" w:rsidRPr="00000000">
        <w:rPr>
          <w:rtl w:val="0"/>
        </w:rPr>
      </w:r>
    </w:p>
    <w:p w:rsidR="00000000" w:rsidDel="00000000" w:rsidP="00000000" w:rsidRDefault="00000000" w:rsidRPr="00000000" w14:paraId="00000088">
      <w:pPr>
        <w:contextualSpacing w:val="0"/>
        <w:rPr>
          <w:b w:val="1"/>
          <w:sz w:val="24"/>
          <w:szCs w:val="24"/>
        </w:rPr>
      </w:pPr>
      <w:r w:rsidDel="00000000" w:rsidR="00000000" w:rsidRPr="00000000">
        <w:rPr>
          <w:rtl w:val="0"/>
        </w:rPr>
      </w:r>
    </w:p>
    <w:p w:rsidR="00000000" w:rsidDel="00000000" w:rsidP="00000000" w:rsidRDefault="00000000" w:rsidRPr="00000000" w14:paraId="00000089">
      <w:pPr>
        <w:contextualSpacing w:val="0"/>
        <w:rPr>
          <w:b w:val="1"/>
          <w:sz w:val="24"/>
          <w:szCs w:val="24"/>
        </w:rPr>
      </w:pPr>
      <w:r w:rsidDel="00000000" w:rsidR="00000000" w:rsidRPr="00000000">
        <w:rPr>
          <w:rtl w:val="0"/>
        </w:rPr>
      </w:r>
    </w:p>
    <w:p w:rsidR="00000000" w:rsidDel="00000000" w:rsidP="00000000" w:rsidRDefault="00000000" w:rsidRPr="00000000" w14:paraId="0000008A">
      <w:pPr>
        <w:contextualSpacing w:val="0"/>
        <w:rPr>
          <w:b w:val="1"/>
          <w:sz w:val="24"/>
          <w:szCs w:val="24"/>
        </w:rPr>
      </w:pPr>
      <w:r w:rsidDel="00000000" w:rsidR="00000000" w:rsidRPr="00000000">
        <w:rPr>
          <w:rtl w:val="0"/>
        </w:rPr>
      </w:r>
    </w:p>
    <w:p w:rsidR="00000000" w:rsidDel="00000000" w:rsidP="00000000" w:rsidRDefault="00000000" w:rsidRPr="00000000" w14:paraId="0000008B">
      <w:pPr>
        <w:contextualSpacing w:val="0"/>
        <w:rPr>
          <w:b w:val="1"/>
          <w:sz w:val="24"/>
          <w:szCs w:val="24"/>
        </w:rPr>
      </w:pPr>
      <w:r w:rsidDel="00000000" w:rsidR="00000000" w:rsidRPr="00000000">
        <w:rPr>
          <w:rtl w:val="0"/>
        </w:rPr>
      </w:r>
    </w:p>
    <w:p w:rsidR="00000000" w:rsidDel="00000000" w:rsidP="00000000" w:rsidRDefault="00000000" w:rsidRPr="00000000" w14:paraId="0000008C">
      <w:pPr>
        <w:contextualSpacing w:val="0"/>
        <w:rPr>
          <w:b w:val="1"/>
          <w:sz w:val="24"/>
          <w:szCs w:val="24"/>
        </w:rPr>
      </w:pPr>
      <w:r w:rsidDel="00000000" w:rsidR="00000000" w:rsidRPr="00000000">
        <w:rPr>
          <w:rtl w:val="0"/>
        </w:rPr>
      </w:r>
    </w:p>
    <w:p w:rsidR="00000000" w:rsidDel="00000000" w:rsidP="00000000" w:rsidRDefault="00000000" w:rsidRPr="00000000" w14:paraId="0000008D">
      <w:pPr>
        <w:contextualSpacing w:val="0"/>
        <w:rPr>
          <w:b w:val="1"/>
          <w:sz w:val="24"/>
          <w:szCs w:val="24"/>
        </w:rPr>
      </w:pPr>
      <w:r w:rsidDel="00000000" w:rsidR="00000000" w:rsidRPr="00000000">
        <w:rPr>
          <w:rtl w:val="0"/>
        </w:rPr>
      </w:r>
    </w:p>
    <w:p w:rsidR="00000000" w:rsidDel="00000000" w:rsidP="00000000" w:rsidRDefault="00000000" w:rsidRPr="00000000" w14:paraId="0000008E">
      <w:pPr>
        <w:contextualSpacing w:val="0"/>
        <w:rPr>
          <w:b w:val="1"/>
          <w:sz w:val="24"/>
          <w:szCs w:val="24"/>
        </w:rPr>
      </w:pPr>
      <w:r w:rsidDel="00000000" w:rsidR="00000000" w:rsidRPr="00000000">
        <w:rPr>
          <w:b w:val="1"/>
          <w:sz w:val="24"/>
          <w:szCs w:val="24"/>
          <w:rtl w:val="0"/>
        </w:rPr>
        <w:t xml:space="preserve">RBF Kernel SVM</w:t>
      </w:r>
    </w:p>
    <w:p w:rsidR="00000000" w:rsidDel="00000000" w:rsidP="00000000" w:rsidRDefault="00000000" w:rsidRPr="00000000" w14:paraId="0000008F">
      <w:pPr>
        <w:contextualSpacing w:val="0"/>
        <w:rPr>
          <w:b w:val="1"/>
          <w:sz w:val="28"/>
          <w:szCs w:val="28"/>
        </w:rPr>
      </w:pPr>
      <w:r w:rsidDel="00000000" w:rsidR="00000000" w:rsidRPr="00000000">
        <w:rPr>
          <w:rtl w:val="0"/>
        </w:rPr>
      </w:r>
    </w:p>
    <w:p w:rsidR="00000000" w:rsidDel="00000000" w:rsidP="00000000" w:rsidRDefault="00000000" w:rsidRPr="00000000" w14:paraId="00000090">
      <w:pPr>
        <w:contextualSpacing w:val="0"/>
        <w:rPr>
          <w:b w:val="1"/>
          <w:sz w:val="28"/>
          <w:szCs w:val="28"/>
        </w:rPr>
      </w:pPr>
      <w:r w:rsidDel="00000000" w:rsidR="00000000" w:rsidRPr="00000000">
        <w:rPr>
          <w:b w:val="1"/>
          <w:sz w:val="28"/>
          <w:szCs w:val="28"/>
        </w:rPr>
        <w:drawing>
          <wp:inline distB="114300" distT="114300" distL="114300" distR="114300">
            <wp:extent cx="5943600" cy="45974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contextualSpacing w:val="0"/>
        <w:rPr>
          <w:b w:val="1"/>
          <w:sz w:val="28"/>
          <w:szCs w:val="28"/>
        </w:rPr>
      </w:pPr>
      <w:r w:rsidDel="00000000" w:rsidR="00000000" w:rsidRPr="00000000">
        <w:rPr>
          <w:rtl w:val="0"/>
        </w:rPr>
      </w:r>
    </w:p>
    <w:p w:rsidR="00000000" w:rsidDel="00000000" w:rsidP="00000000" w:rsidRDefault="00000000" w:rsidRPr="00000000" w14:paraId="00000092">
      <w:pPr>
        <w:contextualSpacing w:val="0"/>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93">
      <w:pPr>
        <w:contextualSpacing w:val="0"/>
        <w:rPr>
          <w:b w:val="1"/>
          <w:sz w:val="28"/>
          <w:szCs w:val="28"/>
        </w:rPr>
      </w:pPr>
      <w:r w:rsidDel="00000000" w:rsidR="00000000" w:rsidRPr="00000000">
        <w:rPr>
          <w:rtl w:val="0"/>
        </w:rPr>
      </w:r>
    </w:p>
    <w:p w:rsidR="00000000" w:rsidDel="00000000" w:rsidP="00000000" w:rsidRDefault="00000000" w:rsidRPr="00000000" w14:paraId="00000094">
      <w:pPr>
        <w:contextualSpacing w:val="0"/>
        <w:rPr>
          <w:sz w:val="28"/>
          <w:szCs w:val="28"/>
        </w:rPr>
      </w:pPr>
      <w:r w:rsidDel="00000000" w:rsidR="00000000" w:rsidRPr="00000000">
        <w:rPr>
          <w:sz w:val="28"/>
          <w:szCs w:val="28"/>
          <w:rtl w:val="0"/>
        </w:rPr>
        <w:t xml:space="preserve">The top factors affecting the price of a House are Overall Quality, Total Basement SF, Living Area, Garage Area etc</w:t>
      </w:r>
    </w:p>
    <w:p w:rsidR="00000000" w:rsidDel="00000000" w:rsidP="00000000" w:rsidRDefault="00000000" w:rsidRPr="00000000" w14:paraId="00000095">
      <w:pPr>
        <w:contextualSpacing w:val="0"/>
        <w:rPr>
          <w:sz w:val="28"/>
          <w:szCs w:val="28"/>
        </w:rPr>
      </w:pPr>
      <w:r w:rsidDel="00000000" w:rsidR="00000000" w:rsidRPr="00000000">
        <w:rPr>
          <w:rtl w:val="0"/>
        </w:rPr>
      </w:r>
    </w:p>
    <w:p w:rsidR="00000000" w:rsidDel="00000000" w:rsidP="00000000" w:rsidRDefault="00000000" w:rsidRPr="00000000" w14:paraId="00000096">
      <w:pPr>
        <w:contextualSpacing w:val="0"/>
        <w:rPr>
          <w:sz w:val="28"/>
          <w:szCs w:val="28"/>
        </w:rPr>
      </w:pPr>
      <w:r w:rsidDel="00000000" w:rsidR="00000000" w:rsidRPr="00000000">
        <w:rPr>
          <w:sz w:val="28"/>
          <w:szCs w:val="28"/>
          <w:rtl w:val="0"/>
        </w:rPr>
        <w:t xml:space="preserve">With the primary influencer being Overall Quality </w:t>
      </w:r>
    </w:p>
    <w:p w:rsidR="00000000" w:rsidDel="00000000" w:rsidP="00000000" w:rsidRDefault="00000000" w:rsidRPr="00000000" w14:paraId="00000097">
      <w:pPr>
        <w:contextualSpacing w:val="0"/>
        <w:rPr>
          <w:sz w:val="28"/>
          <w:szCs w:val="28"/>
        </w:rPr>
      </w:pPr>
      <w:r w:rsidDel="00000000" w:rsidR="00000000" w:rsidRPr="00000000">
        <w:rPr>
          <w:rtl w:val="0"/>
        </w:rPr>
      </w:r>
    </w:p>
    <w:p w:rsidR="00000000" w:rsidDel="00000000" w:rsidP="00000000" w:rsidRDefault="00000000" w:rsidRPr="00000000" w14:paraId="00000098">
      <w:pPr>
        <w:contextualSpacing w:val="0"/>
        <w:rPr>
          <w:sz w:val="28"/>
          <w:szCs w:val="28"/>
        </w:rPr>
      </w:pPr>
      <w:r w:rsidDel="00000000" w:rsidR="00000000" w:rsidRPr="00000000">
        <w:rPr>
          <w:sz w:val="28"/>
          <w:szCs w:val="28"/>
          <w:rtl w:val="0"/>
        </w:rPr>
        <w:t xml:space="preserve">But Some interesting findings are that the 1st Floor Area influences more than the Basement Area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