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M.Sc. Computer Science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Semester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Reena Yadav (33)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360" w:hanging="36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URL of Github Directory for E-Commerce Project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rPr>
          <w:rFonts w:ascii="Comic Sans MS" w:cs="Comic Sans MS" w:eastAsia="Comic Sans MS" w:hAnsi="Comic Sans MS"/>
          <w:color w:val="000000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https://github.com/reenayadav09/E-commerce-project.git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  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360" w:hanging="36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E-Commerce Project Proposal: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Grocy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Platform for Online Grocery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Grocy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online grocery shop which provides fresh organic vegetables, fresh fruits, dairy products and fresh meats.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platform that provides free delivery to the customer and easy payment. Tech stack used will be HTML, CSS,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360" w:hanging="36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Features –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and Signup option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Payment options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cart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without login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to have: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ratings for different products by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Reviews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available grocery products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Database Schema 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There will be  three tables : Users, Product-Categories, Products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  Their Description is as following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- 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rtl w:val="0"/>
              </w:rPr>
              <w:t xml:space="preserve">user_id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int (primary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contact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Products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20"/>
        <w:gridCol w:w="3120"/>
        <w:tblGridChange w:id="0">
          <w:tblGrid>
            <w:gridCol w:w="313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rtl w:val="0"/>
              </w:rPr>
              <w:t xml:space="preserve">product_id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int (primary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product_name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categories-id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mrp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short_desc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desc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Product-Categories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u w:val="single"/>
                <w:rtl w:val="0"/>
              </w:rPr>
              <w:t xml:space="preserve">category_id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int (primary key)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category_name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i w:val="1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720" w:firstLine="0"/>
              <w:rPr>
                <w:rFonts w:ascii="Comic Sans MS" w:cs="Comic Sans MS" w:eastAsia="Comic Sans MS" w:hAnsi="Comic Sans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mic Sans MS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0F7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D52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D52CA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3D52CA"/>
  </w:style>
  <w:style w:type="paragraph" w:styleId="ListParagraph">
    <w:name w:val="List Paragraph"/>
    <w:basedOn w:val="Normal"/>
    <w:uiPriority w:val="34"/>
    <w:qFormat w:val="1"/>
    <w:rsid w:val="009A72A1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448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eenayadav09/E-commerce-projec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9C3sgjDV4uKaIwx57POGW6k9hg==">AMUW2mUpqqbXffILwXCyRv5SK9t9Qne6OZrH7nhVtF8KKAeFCkmc3kMT/bzkMG3ss9t5Fejjn5uqnfAozd0To/EjU49sRzByRKbt07b3/b1j9Z6eQcfzh0k=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2022-10-27T18:08:00Z</dcterms:created>
  <dc:creator>REENA YADAV</dc:creator>
</cp:coreProperties>
</file>