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59B4FA" w14:paraId="2C078E63" wp14:textId="6DA0A40C">
      <w:pPr>
        <w:jc w:val="center"/>
      </w:pPr>
      <w:r w:rsidR="648655E4">
        <w:rPr/>
        <w:t>START WITH AS400 WITH PUB400.COM</w:t>
      </w:r>
    </w:p>
    <w:p w:rsidR="648655E4" w:rsidP="648655E4" w:rsidRDefault="648655E4" w14:paraId="4A9AC151" w14:textId="49311076">
      <w:pPr>
        <w:pStyle w:val="ListParagraph"/>
        <w:numPr>
          <w:ilvl w:val="0"/>
          <w:numId w:val="2"/>
        </w:numPr>
        <w:jc w:val="left"/>
        <w:rPr/>
      </w:pPr>
      <w:r w:rsidR="648655E4">
        <w:rPr/>
        <w:t>You need to sign in pub400.com page and get the message with your user and password.</w:t>
      </w:r>
    </w:p>
    <w:p w:rsidR="648655E4" w:rsidP="648655E4" w:rsidRDefault="648655E4" w14:paraId="058ECB93" w14:textId="7F89C63B">
      <w:pPr>
        <w:pStyle w:val="Normal"/>
        <w:jc w:val="center"/>
      </w:pPr>
      <w:r>
        <w:drawing>
          <wp:inline wp14:editId="62F44834" wp14:anchorId="5C9BE349">
            <wp:extent cx="4572000" cy="2581275"/>
            <wp:effectExtent l="0" t="0" r="0" b="0"/>
            <wp:docPr id="2118551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8d8130078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55E4" w:rsidP="648655E4" w:rsidRDefault="648655E4" w14:paraId="1DE33D0A" w14:textId="7F89C63B">
      <w:pPr>
        <w:pStyle w:val="Normal"/>
        <w:jc w:val="left"/>
      </w:pPr>
    </w:p>
    <w:p w:rsidR="648655E4" w:rsidP="648655E4" w:rsidRDefault="648655E4" w14:paraId="447F6FDF" w14:textId="791A31B7">
      <w:pPr>
        <w:pStyle w:val="Normal"/>
        <w:jc w:val="center"/>
      </w:pPr>
      <w:r>
        <w:drawing>
          <wp:inline wp14:editId="37D29F63" wp14:anchorId="3C278067">
            <wp:extent cx="4572000" cy="2628900"/>
            <wp:effectExtent l="0" t="0" r="0" b="0"/>
            <wp:docPr id="1912378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abc4e558f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55E4" w:rsidP="648655E4" w:rsidRDefault="648655E4" w14:paraId="68B36AF4" w14:textId="042C6FAC">
      <w:pPr>
        <w:pStyle w:val="ListParagraph"/>
        <w:numPr>
          <w:ilvl w:val="0"/>
          <w:numId w:val="2"/>
        </w:numPr>
        <w:jc w:val="left"/>
        <w:rPr/>
      </w:pPr>
      <w:r w:rsidR="648655E4">
        <w:rPr/>
        <w:t xml:space="preserve">Once you get </w:t>
      </w:r>
      <w:r w:rsidR="648655E4">
        <w:rPr/>
        <w:t>user</w:t>
      </w:r>
      <w:r w:rsidR="648655E4">
        <w:rPr/>
        <w:t xml:space="preserve"> and password to pub400.com, download an as400 emulator (</w:t>
      </w:r>
      <w:r w:rsidR="648655E4">
        <w:rPr/>
        <w:t>ibm</w:t>
      </w:r>
      <w:r w:rsidR="648655E4">
        <w:rPr/>
        <w:t xml:space="preserve"> </w:t>
      </w:r>
      <w:r w:rsidR="648655E4">
        <w:rPr/>
        <w:t>iseries</w:t>
      </w:r>
      <w:r w:rsidR="648655E4">
        <w:rPr/>
        <w:t xml:space="preserve">, tn5250, </w:t>
      </w:r>
      <w:r w:rsidR="648655E4">
        <w:rPr/>
        <w:t>mochasoft</w:t>
      </w:r>
      <w:r w:rsidR="648655E4">
        <w:rPr/>
        <w:t xml:space="preserve">, </w:t>
      </w:r>
      <w:r w:rsidR="648655E4">
        <w:rPr/>
        <w:t>etc</w:t>
      </w:r>
      <w:r w:rsidR="648655E4">
        <w:rPr/>
        <w:t>). Configure to access remotely.</w:t>
      </w:r>
    </w:p>
    <w:p w:rsidR="648655E4" w:rsidP="648655E4" w:rsidRDefault="648655E4" w14:paraId="12A5A6B2" w14:textId="161416F2">
      <w:pPr>
        <w:pStyle w:val="Normal"/>
        <w:jc w:val="center"/>
      </w:pPr>
      <w:r>
        <w:drawing>
          <wp:inline wp14:editId="00168B8B" wp14:anchorId="6EF91C6B">
            <wp:extent cx="4572000" cy="2571750"/>
            <wp:effectExtent l="0" t="0" r="0" b="0"/>
            <wp:docPr id="108117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d58f762234e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55E4" w:rsidP="648655E4" w:rsidRDefault="648655E4" w14:paraId="7B057E42" w14:textId="439ABED1">
      <w:pPr>
        <w:pStyle w:val="Normal"/>
        <w:jc w:val="left"/>
      </w:pPr>
    </w:p>
    <w:p w:rsidR="648655E4" w:rsidP="648655E4" w:rsidRDefault="648655E4" w14:paraId="3D204538" w14:textId="1C765221">
      <w:pPr>
        <w:pStyle w:val="ListParagraph"/>
        <w:numPr>
          <w:ilvl w:val="0"/>
          <w:numId w:val="2"/>
        </w:numPr>
        <w:jc w:val="left"/>
        <w:rPr/>
      </w:pPr>
      <w:r w:rsidR="648655E4">
        <w:rPr/>
        <w:t>Access</w:t>
      </w:r>
      <w:r w:rsidR="648655E4">
        <w:rPr/>
        <w:t xml:space="preserve"> to program and configure a new connection.</w:t>
      </w:r>
    </w:p>
    <w:p w:rsidR="648655E4" w:rsidP="648655E4" w:rsidRDefault="648655E4" w14:paraId="2C94567D" w14:textId="6D9A78A5">
      <w:pPr>
        <w:pStyle w:val="Normal"/>
        <w:jc w:val="center"/>
      </w:pPr>
      <w:r>
        <w:drawing>
          <wp:inline wp14:editId="461BD9E1" wp14:anchorId="11062058">
            <wp:extent cx="4572000" cy="2686050"/>
            <wp:effectExtent l="0" t="0" r="0" b="0"/>
            <wp:docPr id="1061405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dc66a1ad346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55E4" w:rsidP="648655E4" w:rsidRDefault="648655E4" w14:paraId="70D932C6" w14:textId="09030FD2">
      <w:pPr>
        <w:pStyle w:val="ListParagraph"/>
        <w:numPr>
          <w:ilvl w:val="0"/>
          <w:numId w:val="2"/>
        </w:numPr>
        <w:jc w:val="left"/>
        <w:rPr/>
      </w:pPr>
      <w:r w:rsidR="648655E4">
        <w:rPr/>
        <w:t>Create a new connection with DNS, port, and name. Use TLS SSL type.</w:t>
      </w:r>
    </w:p>
    <w:p w:rsidR="648655E4" w:rsidP="648655E4" w:rsidRDefault="648655E4" w14:paraId="704A5508" w14:textId="5BDFE03F">
      <w:pPr>
        <w:pStyle w:val="Normal"/>
        <w:jc w:val="center"/>
      </w:pPr>
      <w:r>
        <w:drawing>
          <wp:inline wp14:editId="44D75D98" wp14:anchorId="2BA65C2C">
            <wp:extent cx="4572000" cy="3476625"/>
            <wp:effectExtent l="0" t="0" r="0" b="0"/>
            <wp:docPr id="422567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88e8f53c6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55E4" w:rsidP="648655E4" w:rsidRDefault="648655E4" w14:paraId="40F98B0C" w14:textId="5BDFE03F">
      <w:pPr>
        <w:pStyle w:val="Normal"/>
        <w:jc w:val="left"/>
      </w:pPr>
    </w:p>
    <w:p w:rsidR="648655E4" w:rsidP="648655E4" w:rsidRDefault="648655E4" w14:paraId="552C17AC" w14:textId="27A222EA">
      <w:pPr>
        <w:pStyle w:val="Normal"/>
        <w:jc w:val="center"/>
      </w:pPr>
      <w:r>
        <w:drawing>
          <wp:inline wp14:editId="39549F37" wp14:anchorId="0AD60DC2">
            <wp:extent cx="4572000" cy="3448050"/>
            <wp:effectExtent l="0" t="0" r="0" b="0"/>
            <wp:docPr id="45681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f96bb69f44b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55E4" w:rsidP="648655E4" w:rsidRDefault="648655E4" w14:paraId="33668538" w14:textId="1A2923E9">
      <w:pPr>
        <w:pStyle w:val="ListParagraph"/>
        <w:numPr>
          <w:ilvl w:val="0"/>
          <w:numId w:val="2"/>
        </w:numPr>
        <w:jc w:val="left"/>
        <w:rPr/>
      </w:pPr>
      <w:r w:rsidR="648655E4">
        <w:rPr/>
        <w:t>Clic</w:t>
      </w:r>
      <w:r w:rsidR="648655E4">
        <w:rPr/>
        <w:t xml:space="preserve"> on connect and wait to access to pub400.com</w:t>
      </w:r>
    </w:p>
    <w:p w:rsidR="648655E4" w:rsidP="648655E4" w:rsidRDefault="648655E4" w14:paraId="7FCD602B" w14:textId="2D92398F">
      <w:pPr>
        <w:pStyle w:val="Normal"/>
        <w:jc w:val="center"/>
      </w:pPr>
      <w:r>
        <w:drawing>
          <wp:inline wp14:editId="4FDECE03" wp14:anchorId="715D4053">
            <wp:extent cx="4572000" cy="3467100"/>
            <wp:effectExtent l="0" t="0" r="0" b="0"/>
            <wp:docPr id="852555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caf54e75c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55E4" w:rsidP="648655E4" w:rsidRDefault="648655E4" w14:paraId="1B867B85" w14:textId="2D92398F">
      <w:pPr>
        <w:pStyle w:val="Normal"/>
        <w:jc w:val="left"/>
      </w:pPr>
    </w:p>
    <w:p w:rsidR="648655E4" w:rsidP="648655E4" w:rsidRDefault="648655E4" w14:paraId="3DB0832D" w14:textId="25F9DE80">
      <w:pPr>
        <w:pStyle w:val="ListParagraph"/>
        <w:numPr>
          <w:ilvl w:val="0"/>
          <w:numId w:val="2"/>
        </w:numPr>
        <w:jc w:val="left"/>
        <w:rPr/>
      </w:pPr>
      <w:r w:rsidR="648655E4">
        <w:rPr/>
        <w:t>Once you can connect, the new window appears for log in the pub400.com server with your user and password account.</w:t>
      </w:r>
    </w:p>
    <w:p w:rsidR="648655E4" w:rsidP="648655E4" w:rsidRDefault="648655E4" w14:paraId="25744452" w14:textId="7D12F1BD">
      <w:pPr>
        <w:pStyle w:val="Normal"/>
        <w:ind w:left="0"/>
        <w:jc w:val="center"/>
      </w:pPr>
      <w:r>
        <w:drawing>
          <wp:inline wp14:editId="531C2365" wp14:anchorId="0F307CEE">
            <wp:extent cx="4572000" cy="2686050"/>
            <wp:effectExtent l="0" t="0" r="0" b="0"/>
            <wp:docPr id="549711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2ab901fd7d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55E4" w:rsidP="648655E4" w:rsidRDefault="648655E4" w14:paraId="34D55E44" w14:textId="3B73ED9A">
      <w:pPr>
        <w:pStyle w:val="Normal"/>
        <w:ind w:left="0"/>
        <w:jc w:val="left"/>
      </w:pPr>
    </w:p>
    <w:p w:rsidR="648655E4" w:rsidP="648655E4" w:rsidRDefault="648655E4" w14:paraId="125D6121" w14:textId="4F894378">
      <w:pPr>
        <w:pStyle w:val="ListParagraph"/>
        <w:numPr>
          <w:ilvl w:val="0"/>
          <w:numId w:val="2"/>
        </w:numPr>
        <w:jc w:val="left"/>
        <w:rPr/>
      </w:pPr>
      <w:r w:rsidR="648655E4">
        <w:rPr/>
        <w:t>That’s</w:t>
      </w:r>
      <w:r w:rsidR="648655E4">
        <w:rPr/>
        <w:t xml:space="preserve"> all, you can access </w:t>
      </w:r>
      <w:r w:rsidR="648655E4">
        <w:rPr/>
        <w:t>to</w:t>
      </w:r>
      <w:r w:rsidR="648655E4">
        <w:rPr/>
        <w:t xml:space="preserve"> pub400.com server.</w:t>
      </w:r>
    </w:p>
    <w:p w:rsidR="648655E4" w:rsidP="648655E4" w:rsidRDefault="648655E4" w14:paraId="64AB79EA" w14:textId="6D461D8A">
      <w:pPr>
        <w:pStyle w:val="Normal"/>
        <w:ind w:left="0"/>
        <w:jc w:val="center"/>
      </w:pPr>
      <w:r>
        <w:drawing>
          <wp:inline wp14:editId="22BE1F5A" wp14:anchorId="45F122F7">
            <wp:extent cx="4572000" cy="2695575"/>
            <wp:effectExtent l="0" t="0" r="0" b="0"/>
            <wp:docPr id="1531769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5ffafe69f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655E4" w:rsidP="648655E4" w:rsidRDefault="648655E4" w14:paraId="5286F512" w14:textId="4CDD59CD">
      <w:pPr>
        <w:pStyle w:val="Normal"/>
        <w:ind w:left="0"/>
        <w:jc w:val="left"/>
      </w:pPr>
      <w:r w:rsidR="648655E4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fc736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9d51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CE8FE"/>
    <w:rsid w:val="060CE8FE"/>
    <w:rsid w:val="5559B4FA"/>
    <w:rsid w:val="6486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3BB6"/>
  <w15:chartTrackingRefBased/>
  <w15:docId w15:val="{187D4D4A-17C4-4DEA-AFE7-EDFAA4980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6460c88c1d4164" /><Relationship Type="http://schemas.openxmlformats.org/officeDocument/2006/relationships/numbering" Target="numbering.xml" Id="R67455575e88746e0" /><Relationship Type="http://schemas.openxmlformats.org/officeDocument/2006/relationships/image" Target="/media/image12.png" Id="R8ac8d81300784865" /><Relationship Type="http://schemas.openxmlformats.org/officeDocument/2006/relationships/image" Target="/media/image13.png" Id="Rf7eabc4e558f4cf4" /><Relationship Type="http://schemas.openxmlformats.org/officeDocument/2006/relationships/image" Target="/media/image14.png" Id="Rb6fd58f762234ed7" /><Relationship Type="http://schemas.openxmlformats.org/officeDocument/2006/relationships/image" Target="/media/image15.png" Id="R35cdc66a1ad3463b" /><Relationship Type="http://schemas.openxmlformats.org/officeDocument/2006/relationships/image" Target="/media/image16.png" Id="Rd3a88e8f53c64f79" /><Relationship Type="http://schemas.openxmlformats.org/officeDocument/2006/relationships/image" Target="/media/image17.png" Id="R593f96bb69f44bd2" /><Relationship Type="http://schemas.openxmlformats.org/officeDocument/2006/relationships/image" Target="/media/image18.png" Id="Rb7bcaf54e75c4ac3" /><Relationship Type="http://schemas.openxmlformats.org/officeDocument/2006/relationships/image" Target="/media/image19.png" Id="Rb42ab901fd7d461e" /><Relationship Type="http://schemas.openxmlformats.org/officeDocument/2006/relationships/image" Target="/media/image1a.png" Id="R5fc5ffafe69f48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2023-03-08T16:49:37.3074148Z</dcterms:created>
  <dcterms:modified xsi:type="dcterms:W3CDTF">2023-03-08T19:33:54.7894434Z</dcterms:modified>
  <dc:creator>Reinaldo Urquijo</dc:creator>
  <lastModifiedBy>Reinaldo Urquijo</lastModifiedBy>
</coreProperties>
</file>