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5C47E" w14:textId="5475990A" w:rsidR="00CE5D8D" w:rsidRDefault="0016298F" w:rsidP="0016298F">
      <w:pPr>
        <w:jc w:val="center"/>
        <w:rPr>
          <w:rFonts w:ascii="Times New Roman" w:hAnsi="Times New Roman" w:cs="Times New Roman"/>
          <w:sz w:val="40"/>
          <w:szCs w:val="40"/>
        </w:rPr>
      </w:pPr>
      <w:r w:rsidRPr="0016298F">
        <w:rPr>
          <w:rFonts w:ascii="Times New Roman" w:hAnsi="Times New Roman" w:cs="Times New Roman"/>
          <w:sz w:val="40"/>
          <w:szCs w:val="40"/>
        </w:rPr>
        <w:t>Predicting Graduate Admission</w:t>
      </w:r>
      <w:r>
        <w:rPr>
          <w:rFonts w:ascii="Times New Roman" w:hAnsi="Times New Roman" w:cs="Times New Roman"/>
          <w:sz w:val="40"/>
          <w:szCs w:val="40"/>
        </w:rPr>
        <w:t xml:space="preserve"> in New York state colleges</w:t>
      </w:r>
    </w:p>
    <w:p w14:paraId="3E7D094C" w14:textId="0B7950B2" w:rsidR="0016298F" w:rsidRDefault="0016298F" w:rsidP="0016298F">
      <w:pPr>
        <w:rPr>
          <w:rFonts w:ascii="Times New Roman" w:hAnsi="Times New Roman" w:cs="Times New Roman"/>
          <w:sz w:val="24"/>
          <w:szCs w:val="24"/>
        </w:rPr>
      </w:pPr>
    </w:p>
    <w:p w14:paraId="48198259" w14:textId="15AA6754" w:rsidR="0016298F" w:rsidRDefault="0016298F" w:rsidP="0016298F">
      <w:pPr>
        <w:rPr>
          <w:rFonts w:ascii="Times New Roman" w:hAnsi="Times New Roman" w:cs="Times New Roman"/>
          <w:sz w:val="24"/>
          <w:szCs w:val="24"/>
        </w:rPr>
      </w:pPr>
    </w:p>
    <w:p w14:paraId="454AB092" w14:textId="4872A060" w:rsidR="0016298F" w:rsidRDefault="0016298F" w:rsidP="0016298F">
      <w:pPr>
        <w:pStyle w:val="ListParagraph"/>
        <w:numPr>
          <w:ilvl w:val="0"/>
          <w:numId w:val="1"/>
        </w:numPr>
        <w:rPr>
          <w:rFonts w:ascii="Times New Roman" w:hAnsi="Times New Roman" w:cs="Times New Roman"/>
          <w:b/>
          <w:sz w:val="28"/>
          <w:szCs w:val="28"/>
        </w:rPr>
      </w:pPr>
      <w:r w:rsidRPr="0016298F">
        <w:rPr>
          <w:rFonts w:ascii="Times New Roman" w:hAnsi="Times New Roman" w:cs="Times New Roman"/>
          <w:b/>
          <w:sz w:val="28"/>
          <w:szCs w:val="28"/>
        </w:rPr>
        <w:t>Introduction</w:t>
      </w:r>
    </w:p>
    <w:p w14:paraId="6CC757C5" w14:textId="4368AD2E" w:rsidR="0016298F" w:rsidRPr="0016298F" w:rsidRDefault="0016298F" w:rsidP="0016298F">
      <w:pPr>
        <w:jc w:val="both"/>
        <w:rPr>
          <w:rFonts w:ascii="Arial" w:hAnsi="Arial" w:cs="Arial"/>
          <w:sz w:val="28"/>
          <w:szCs w:val="28"/>
        </w:rPr>
      </w:pPr>
      <w:r w:rsidRPr="0016298F">
        <w:rPr>
          <w:rFonts w:ascii="Times New Roman" w:hAnsi="Times New Roman" w:cs="Times New Roman"/>
          <w:color w:val="222222"/>
          <w:sz w:val="28"/>
          <w:szCs w:val="28"/>
        </w:rPr>
        <w:t>For those students looking to further their education the state of New York, has 240 universities and colleges to choose from. With New York City having many schools in such a small area, you are guaranteed to find a program of your liking in this great city. There is no question that social aspects are a main factor to come to college in New York, but some of the highest quality schools are also available to you in order to provide you with an exceptional education that you can bring with you for the rest of your life. If you are looking to settle down and find a job in New York, you will be more likely to find a job as employers will be able to recognize the name of your college or university. Additionally, there are many other great college towns in the state of New York to attend college, such as Buffalo, Albany, Ithaca, and Syracuse, where one can begin the first step to achieving their dreams.</w:t>
      </w:r>
      <w:r w:rsidRPr="0016298F">
        <w:rPr>
          <w:rFonts w:ascii="Arial" w:hAnsi="Arial" w:cs="Arial"/>
          <w:sz w:val="28"/>
          <w:szCs w:val="28"/>
        </w:rPr>
        <w:t xml:space="preserve"> </w:t>
      </w:r>
    </w:p>
    <w:p w14:paraId="4A954E69" w14:textId="77777777" w:rsidR="0016298F" w:rsidRDefault="0016298F" w:rsidP="0016298F">
      <w:pPr>
        <w:pStyle w:val="ListParagraph"/>
        <w:rPr>
          <w:rFonts w:ascii="Times New Roman" w:hAnsi="Times New Roman" w:cs="Times New Roman"/>
          <w:b/>
          <w:sz w:val="28"/>
          <w:szCs w:val="28"/>
        </w:rPr>
      </w:pPr>
    </w:p>
    <w:p w14:paraId="2EC5113F" w14:textId="2DFC9DE1" w:rsidR="0016298F" w:rsidRPr="0016298F" w:rsidRDefault="0016298F" w:rsidP="0016298F">
      <w:pPr>
        <w:pStyle w:val="ListParagraph"/>
        <w:numPr>
          <w:ilvl w:val="0"/>
          <w:numId w:val="1"/>
        </w:numPr>
        <w:jc w:val="both"/>
        <w:rPr>
          <w:rFonts w:ascii="Arial" w:hAnsi="Arial" w:cs="Arial"/>
          <w:sz w:val="24"/>
          <w:szCs w:val="24"/>
        </w:rPr>
      </w:pPr>
      <w:r w:rsidRPr="00FA7D41">
        <w:rPr>
          <w:rFonts w:ascii="&amp;quot" w:eastAsia="Times New Roman" w:hAnsi="&amp;quot" w:cs="Times New Roman"/>
          <w:b/>
          <w:bCs/>
          <w:color w:val="000000"/>
          <w:sz w:val="27"/>
          <w:szCs w:val="27"/>
        </w:rPr>
        <w:t>Problem Description:</w:t>
      </w:r>
    </w:p>
    <w:p w14:paraId="7D40C0E0" w14:textId="77777777" w:rsidR="0016298F" w:rsidRPr="0047751B" w:rsidRDefault="0016298F" w:rsidP="00732DFF">
      <w:pPr>
        <w:spacing w:line="240" w:lineRule="auto"/>
        <w:jc w:val="both"/>
        <w:rPr>
          <w:rFonts w:ascii="Times New Roman" w:hAnsi="Times New Roman" w:cs="Times New Roman"/>
          <w:color w:val="222222"/>
          <w:sz w:val="28"/>
          <w:szCs w:val="28"/>
        </w:rPr>
      </w:pPr>
      <w:r w:rsidRPr="0047751B">
        <w:rPr>
          <w:rFonts w:ascii="Times New Roman" w:hAnsi="Times New Roman" w:cs="Times New Roman"/>
          <w:color w:val="222222"/>
          <w:sz w:val="28"/>
          <w:szCs w:val="28"/>
        </w:rPr>
        <w:t xml:space="preserve">To apply for a master's degree is a very expensive and intensive work. With this project, students can predict their capacities and guess in which college they will get admission for a master's degree </w:t>
      </w:r>
      <w:r w:rsidRPr="0047751B">
        <w:rPr>
          <w:rFonts w:ascii="Times New Roman" w:hAnsi="Times New Roman" w:cs="Times New Roman"/>
          <w:sz w:val="28"/>
          <w:szCs w:val="28"/>
        </w:rPr>
        <w:t>admission from an Indian perspective.</w:t>
      </w:r>
    </w:p>
    <w:p w14:paraId="3834461D" w14:textId="21C896E1" w:rsidR="0016298F" w:rsidRDefault="0016298F" w:rsidP="00732DFF">
      <w:pPr>
        <w:spacing w:line="240" w:lineRule="auto"/>
        <w:jc w:val="both"/>
        <w:rPr>
          <w:rFonts w:ascii="Times New Roman" w:hAnsi="Times New Roman" w:cs="Times New Roman"/>
          <w:color w:val="222222"/>
          <w:sz w:val="28"/>
          <w:szCs w:val="28"/>
        </w:rPr>
      </w:pPr>
      <w:r w:rsidRPr="0047751B">
        <w:rPr>
          <w:rFonts w:ascii="Times New Roman" w:hAnsi="Times New Roman" w:cs="Times New Roman"/>
          <w:color w:val="222222"/>
          <w:sz w:val="28"/>
          <w:szCs w:val="28"/>
        </w:rPr>
        <w:t xml:space="preserve">For this project, I am going to put on my entrepreneur hat and create a simple guide to help master’s degree aspirants to predict in which college they will get </w:t>
      </w:r>
      <w:r>
        <w:rPr>
          <w:rFonts w:ascii="Times New Roman" w:hAnsi="Times New Roman" w:cs="Times New Roman"/>
          <w:color w:val="222222"/>
          <w:sz w:val="28"/>
          <w:szCs w:val="28"/>
        </w:rPr>
        <w:t xml:space="preserve">graduate </w:t>
      </w:r>
      <w:r w:rsidRPr="0047751B">
        <w:rPr>
          <w:rFonts w:ascii="Times New Roman" w:hAnsi="Times New Roman" w:cs="Times New Roman"/>
          <w:color w:val="222222"/>
          <w:sz w:val="28"/>
          <w:szCs w:val="28"/>
        </w:rPr>
        <w:t>admission</w:t>
      </w:r>
      <w:r>
        <w:rPr>
          <w:rFonts w:ascii="Times New Roman" w:hAnsi="Times New Roman" w:cs="Times New Roman"/>
          <w:color w:val="222222"/>
          <w:sz w:val="28"/>
          <w:szCs w:val="28"/>
        </w:rPr>
        <w:t xml:space="preserve"> and what will be the expected cost for study</w:t>
      </w:r>
      <w:r w:rsidRPr="0047751B">
        <w:rPr>
          <w:rFonts w:ascii="Times New Roman" w:hAnsi="Times New Roman" w:cs="Times New Roman"/>
          <w:color w:val="222222"/>
          <w:sz w:val="28"/>
          <w:szCs w:val="28"/>
        </w:rPr>
        <w:t>.</w:t>
      </w:r>
    </w:p>
    <w:p w14:paraId="2750EF0F" w14:textId="057F45E1" w:rsidR="0016298F" w:rsidRDefault="0016298F" w:rsidP="0016298F">
      <w:pPr>
        <w:pStyle w:val="ListParagraph"/>
        <w:numPr>
          <w:ilvl w:val="0"/>
          <w:numId w:val="1"/>
        </w:numPr>
        <w:jc w:val="both"/>
        <w:rPr>
          <w:rFonts w:ascii="Times New Roman" w:hAnsi="Times New Roman" w:cs="Times New Roman"/>
          <w:b/>
          <w:color w:val="222222"/>
          <w:sz w:val="28"/>
          <w:szCs w:val="28"/>
        </w:rPr>
      </w:pPr>
      <w:r w:rsidRPr="0016298F">
        <w:rPr>
          <w:rFonts w:ascii="Times New Roman" w:hAnsi="Times New Roman" w:cs="Times New Roman"/>
          <w:b/>
          <w:color w:val="222222"/>
          <w:sz w:val="28"/>
          <w:szCs w:val="28"/>
        </w:rPr>
        <w:t>Data acquisition and cleaning</w:t>
      </w:r>
    </w:p>
    <w:p w14:paraId="4EE325C3" w14:textId="77777777" w:rsidR="00F74955" w:rsidRDefault="0016298F" w:rsidP="0016298F">
      <w:pPr>
        <w:jc w:val="both"/>
        <w:rPr>
          <w:rFonts w:ascii="Times New Roman" w:hAnsi="Times New Roman" w:cs="Times New Roman"/>
          <w:b/>
          <w:color w:val="222222"/>
          <w:sz w:val="28"/>
          <w:szCs w:val="28"/>
        </w:rPr>
      </w:pPr>
      <w:r w:rsidRPr="0016298F">
        <w:rPr>
          <w:rFonts w:ascii="Times New Roman" w:hAnsi="Times New Roman" w:cs="Times New Roman"/>
          <w:b/>
          <w:color w:val="222222"/>
          <w:sz w:val="28"/>
          <w:szCs w:val="28"/>
        </w:rPr>
        <w:t>Data sources</w:t>
      </w:r>
      <w:r>
        <w:rPr>
          <w:rFonts w:ascii="Times New Roman" w:hAnsi="Times New Roman" w:cs="Times New Roman"/>
          <w:b/>
          <w:color w:val="222222"/>
          <w:sz w:val="28"/>
          <w:szCs w:val="28"/>
        </w:rPr>
        <w:t>:</w:t>
      </w:r>
    </w:p>
    <w:p w14:paraId="0A240BDB" w14:textId="7801F909" w:rsidR="0016298F" w:rsidRPr="009B0FE8" w:rsidRDefault="0016298F" w:rsidP="0016298F">
      <w:pPr>
        <w:rPr>
          <w:rFonts w:ascii="Times New Roman" w:hAnsi="Times New Roman" w:cs="Times New Roman"/>
          <w:sz w:val="28"/>
          <w:szCs w:val="28"/>
        </w:rPr>
      </w:pPr>
      <w:r w:rsidRPr="009B0FE8">
        <w:rPr>
          <w:rFonts w:ascii="Times New Roman" w:hAnsi="Times New Roman" w:cs="Times New Roman"/>
          <w:color w:val="222222"/>
          <w:sz w:val="28"/>
          <w:szCs w:val="28"/>
        </w:rPr>
        <w:t xml:space="preserve">For this project, I </w:t>
      </w:r>
      <w:r w:rsidR="00F74955" w:rsidRPr="00F74955">
        <w:rPr>
          <w:rFonts w:ascii="Times New Roman" w:hAnsi="Times New Roman" w:cs="Times New Roman"/>
          <w:color w:val="222222"/>
          <w:sz w:val="28"/>
          <w:szCs w:val="28"/>
        </w:rPr>
        <w:t>downloaded or scraped from multiple sources were combined into one table.</w:t>
      </w:r>
      <w:r w:rsidR="00F74955">
        <w:rPr>
          <w:rFonts w:ascii="Times New Roman" w:hAnsi="Times New Roman" w:cs="Times New Roman"/>
          <w:color w:val="222222"/>
          <w:sz w:val="28"/>
          <w:szCs w:val="28"/>
        </w:rPr>
        <w:t xml:space="preserve"> The links for the data sets are given below</w:t>
      </w:r>
      <w:r w:rsidRPr="009B0FE8">
        <w:rPr>
          <w:rFonts w:ascii="Times New Roman" w:hAnsi="Times New Roman" w:cs="Times New Roman"/>
          <w:sz w:val="28"/>
          <w:szCs w:val="28"/>
        </w:rPr>
        <w:t>:</w:t>
      </w:r>
    </w:p>
    <w:p w14:paraId="23E77A4C" w14:textId="77777777" w:rsidR="0016298F" w:rsidRPr="009B0FE8" w:rsidRDefault="0016298F" w:rsidP="0016298F">
      <w:pPr>
        <w:pStyle w:val="ListParagraph"/>
        <w:numPr>
          <w:ilvl w:val="0"/>
          <w:numId w:val="2"/>
        </w:numPr>
        <w:spacing w:after="0" w:line="240" w:lineRule="auto"/>
        <w:rPr>
          <w:rFonts w:ascii="Arial" w:hAnsi="Arial" w:cs="Arial"/>
          <w:sz w:val="21"/>
          <w:szCs w:val="21"/>
        </w:rPr>
      </w:pPr>
      <w:hyperlink r:id="rId5" w:history="1">
        <w:r w:rsidRPr="00896640">
          <w:rPr>
            <w:rStyle w:val="Hyperlink"/>
            <w:rFonts w:ascii="Arial" w:hAnsi="Arial" w:cs="Arial"/>
            <w:sz w:val="21"/>
            <w:szCs w:val="21"/>
          </w:rPr>
          <w:t>https://www.free-4u.com/Colleges/New-York-Colleges</w:t>
        </w:r>
      </w:hyperlink>
    </w:p>
    <w:p w14:paraId="024B6FC2" w14:textId="77777777" w:rsidR="0016298F" w:rsidRPr="009B0FE8" w:rsidRDefault="0016298F" w:rsidP="0016298F">
      <w:pPr>
        <w:pStyle w:val="ListParagraph"/>
        <w:numPr>
          <w:ilvl w:val="0"/>
          <w:numId w:val="2"/>
        </w:numPr>
        <w:spacing w:after="0" w:line="240" w:lineRule="auto"/>
        <w:rPr>
          <w:rFonts w:ascii="Times New Roman" w:hAnsi="Times New Roman" w:cs="Times New Roman"/>
          <w:color w:val="222222"/>
        </w:rPr>
      </w:pPr>
      <w:hyperlink r:id="rId6" w:tgtFrame="_top" w:history="1">
        <w:r>
          <w:rPr>
            <w:rStyle w:val="Hyperlink"/>
            <w:rFonts w:ascii="Arial" w:hAnsi="Arial" w:cs="Arial"/>
            <w:color w:val="008ABC"/>
            <w:sz w:val="21"/>
            <w:szCs w:val="21"/>
          </w:rPr>
          <w:t>https://www.kaggle.com/mohansacharya/graduate-admissions</w:t>
        </w:r>
      </w:hyperlink>
    </w:p>
    <w:p w14:paraId="230B1728" w14:textId="77777777" w:rsidR="0016298F" w:rsidRPr="009B0FE8" w:rsidRDefault="0016298F" w:rsidP="0016298F">
      <w:pPr>
        <w:rPr>
          <w:rFonts w:ascii="Times New Roman" w:hAnsi="Times New Roman" w:cs="Times New Roman"/>
          <w:color w:val="222222"/>
        </w:rPr>
      </w:pPr>
    </w:p>
    <w:p w14:paraId="7B841D6A" w14:textId="1A096EA9" w:rsidR="0016298F" w:rsidRDefault="0016298F" w:rsidP="0016298F">
      <w:pPr>
        <w:spacing w:after="240" w:line="357" w:lineRule="atLeast"/>
        <w:rPr>
          <w:rFonts w:ascii="Times New Roman" w:eastAsia="Times New Roman" w:hAnsi="Times New Roman" w:cs="Times New Roman"/>
          <w:sz w:val="28"/>
          <w:szCs w:val="28"/>
        </w:rPr>
      </w:pPr>
      <w:r w:rsidRPr="00F74955">
        <w:rPr>
          <w:rFonts w:ascii="Times New Roman" w:eastAsia="Times New Roman" w:hAnsi="Times New Roman" w:cs="Times New Roman"/>
          <w:sz w:val="28"/>
          <w:szCs w:val="28"/>
        </w:rPr>
        <w:t>Features in the dataset:</w:t>
      </w:r>
      <w:r w:rsidR="00F74955">
        <w:rPr>
          <w:rFonts w:ascii="Times New Roman" w:eastAsia="Times New Roman" w:hAnsi="Times New Roman" w:cs="Times New Roman"/>
          <w:sz w:val="28"/>
          <w:szCs w:val="28"/>
        </w:rPr>
        <w:t xml:space="preserve"> There are 13 columns and 239 rows in the data set</w:t>
      </w:r>
    </w:p>
    <w:p w14:paraId="76E71286" w14:textId="51B75E50" w:rsidR="00F74955" w:rsidRPr="00F74955" w:rsidRDefault="00F74955" w:rsidP="0016298F">
      <w:pPr>
        <w:spacing w:after="240" w:line="357"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Columns are listed below:</w:t>
      </w:r>
    </w:p>
    <w:p w14:paraId="16697215" w14:textId="77777777" w:rsidR="0016298F" w:rsidRPr="00F74955" w:rsidRDefault="0016298F" w:rsidP="0016298F">
      <w:pPr>
        <w:numPr>
          <w:ilvl w:val="0"/>
          <w:numId w:val="3"/>
        </w:numPr>
        <w:spacing w:before="100" w:beforeAutospacing="1" w:after="60" w:line="240" w:lineRule="auto"/>
        <w:ind w:left="420" w:right="420"/>
        <w:rPr>
          <w:rFonts w:ascii="Times New Roman" w:eastAsia="Times New Roman" w:hAnsi="Times New Roman" w:cs="Times New Roman"/>
          <w:sz w:val="28"/>
          <w:szCs w:val="28"/>
        </w:rPr>
      </w:pPr>
      <w:r w:rsidRPr="00F74955">
        <w:rPr>
          <w:rFonts w:ascii="Times New Roman" w:hAnsi="Times New Roman" w:cs="Times New Roman"/>
          <w:bCs/>
          <w:color w:val="0A0A0A"/>
          <w:sz w:val="28"/>
          <w:szCs w:val="28"/>
        </w:rPr>
        <w:t>School (Name of the college)</w:t>
      </w:r>
    </w:p>
    <w:p w14:paraId="664A4BCB" w14:textId="77777777" w:rsidR="0016298F" w:rsidRPr="00F74955" w:rsidRDefault="0016298F" w:rsidP="0016298F">
      <w:pPr>
        <w:numPr>
          <w:ilvl w:val="0"/>
          <w:numId w:val="3"/>
        </w:numPr>
        <w:spacing w:before="100" w:beforeAutospacing="1" w:after="60" w:line="240" w:lineRule="auto"/>
        <w:ind w:left="420" w:right="420"/>
        <w:rPr>
          <w:rFonts w:ascii="Times New Roman" w:eastAsia="Times New Roman" w:hAnsi="Times New Roman" w:cs="Times New Roman"/>
          <w:sz w:val="28"/>
          <w:szCs w:val="28"/>
        </w:rPr>
      </w:pPr>
      <w:r w:rsidRPr="00F74955">
        <w:rPr>
          <w:rFonts w:ascii="Times New Roman" w:hAnsi="Times New Roman" w:cs="Times New Roman"/>
          <w:bCs/>
          <w:color w:val="0A0A0A"/>
          <w:sz w:val="28"/>
          <w:szCs w:val="28"/>
        </w:rPr>
        <w:t>City (In which city the college belongs to)</w:t>
      </w:r>
    </w:p>
    <w:p w14:paraId="4B4AA57A" w14:textId="77777777" w:rsidR="0016298F" w:rsidRPr="00F74955" w:rsidRDefault="0016298F" w:rsidP="0016298F">
      <w:pPr>
        <w:numPr>
          <w:ilvl w:val="0"/>
          <w:numId w:val="3"/>
        </w:numPr>
        <w:spacing w:before="100" w:beforeAutospacing="1" w:after="60" w:line="240" w:lineRule="auto"/>
        <w:ind w:left="420" w:right="420"/>
        <w:rPr>
          <w:rFonts w:ascii="Times New Roman" w:eastAsia="Times New Roman" w:hAnsi="Times New Roman" w:cs="Times New Roman"/>
          <w:sz w:val="28"/>
          <w:szCs w:val="28"/>
        </w:rPr>
      </w:pPr>
      <w:r w:rsidRPr="00F74955">
        <w:rPr>
          <w:rFonts w:ascii="Times New Roman" w:hAnsi="Times New Roman" w:cs="Times New Roman"/>
          <w:bCs/>
          <w:color w:val="0A0A0A"/>
          <w:sz w:val="28"/>
          <w:szCs w:val="28"/>
        </w:rPr>
        <w:t>Enroll (The number of students enrolled in the previous year)</w:t>
      </w:r>
    </w:p>
    <w:p w14:paraId="09BB2765" w14:textId="77777777" w:rsidR="0016298F" w:rsidRPr="00F74955" w:rsidRDefault="0016298F" w:rsidP="0016298F">
      <w:pPr>
        <w:numPr>
          <w:ilvl w:val="0"/>
          <w:numId w:val="3"/>
        </w:numPr>
        <w:spacing w:before="100" w:beforeAutospacing="1" w:after="60" w:line="240" w:lineRule="auto"/>
        <w:ind w:left="420" w:right="420"/>
        <w:rPr>
          <w:rFonts w:ascii="Times New Roman" w:eastAsia="Times New Roman" w:hAnsi="Times New Roman" w:cs="Times New Roman"/>
          <w:sz w:val="28"/>
          <w:szCs w:val="28"/>
        </w:rPr>
      </w:pPr>
      <w:r w:rsidRPr="00F74955">
        <w:rPr>
          <w:rFonts w:ascii="Times New Roman" w:hAnsi="Times New Roman" w:cs="Times New Roman"/>
          <w:bCs/>
          <w:color w:val="0A0A0A"/>
          <w:sz w:val="28"/>
          <w:szCs w:val="28"/>
        </w:rPr>
        <w:t>In-State Cost (Total fees for in state students)</w:t>
      </w:r>
    </w:p>
    <w:p w14:paraId="6BE2FAA5" w14:textId="77777777" w:rsidR="0016298F" w:rsidRPr="00F74955" w:rsidRDefault="0016298F" w:rsidP="0016298F">
      <w:pPr>
        <w:numPr>
          <w:ilvl w:val="0"/>
          <w:numId w:val="3"/>
        </w:numPr>
        <w:spacing w:before="100" w:beforeAutospacing="1" w:after="60" w:line="240" w:lineRule="auto"/>
        <w:ind w:left="420" w:right="420"/>
        <w:rPr>
          <w:rFonts w:ascii="Times New Roman" w:eastAsia="Times New Roman" w:hAnsi="Times New Roman" w:cs="Times New Roman"/>
          <w:sz w:val="28"/>
          <w:szCs w:val="28"/>
        </w:rPr>
      </w:pPr>
      <w:r w:rsidRPr="00F74955">
        <w:rPr>
          <w:rFonts w:ascii="Times New Roman" w:hAnsi="Times New Roman" w:cs="Times New Roman"/>
          <w:bCs/>
          <w:color w:val="0A0A0A"/>
          <w:sz w:val="28"/>
          <w:szCs w:val="28"/>
        </w:rPr>
        <w:t>Out-State Cost (Total fees for out state students)</w:t>
      </w:r>
    </w:p>
    <w:p w14:paraId="5F143A39" w14:textId="77777777" w:rsidR="0016298F" w:rsidRPr="00F74955" w:rsidRDefault="0016298F" w:rsidP="0016298F">
      <w:pPr>
        <w:numPr>
          <w:ilvl w:val="0"/>
          <w:numId w:val="3"/>
        </w:numPr>
        <w:spacing w:before="100" w:beforeAutospacing="1" w:after="60" w:line="240" w:lineRule="auto"/>
        <w:ind w:left="420" w:right="420"/>
        <w:rPr>
          <w:rFonts w:ascii="Times New Roman" w:eastAsia="Times New Roman" w:hAnsi="Times New Roman" w:cs="Times New Roman"/>
          <w:sz w:val="28"/>
          <w:szCs w:val="28"/>
        </w:rPr>
      </w:pPr>
      <w:r w:rsidRPr="00F74955">
        <w:rPr>
          <w:rFonts w:ascii="Times New Roman" w:eastAsia="Times New Roman" w:hAnsi="Times New Roman" w:cs="Times New Roman"/>
          <w:sz w:val="28"/>
          <w:szCs w:val="28"/>
        </w:rPr>
        <w:t>GRE Scores (290 to 340)</w:t>
      </w:r>
    </w:p>
    <w:p w14:paraId="260A77BF" w14:textId="77777777" w:rsidR="0016298F" w:rsidRPr="00F74955" w:rsidRDefault="0016298F" w:rsidP="0016298F">
      <w:pPr>
        <w:numPr>
          <w:ilvl w:val="0"/>
          <w:numId w:val="3"/>
        </w:numPr>
        <w:spacing w:before="100" w:beforeAutospacing="1" w:after="60" w:line="240" w:lineRule="auto"/>
        <w:ind w:left="420" w:right="420"/>
        <w:rPr>
          <w:rFonts w:ascii="Times New Roman" w:eastAsia="Times New Roman" w:hAnsi="Times New Roman" w:cs="Times New Roman"/>
          <w:sz w:val="28"/>
          <w:szCs w:val="28"/>
        </w:rPr>
      </w:pPr>
      <w:r w:rsidRPr="00F74955">
        <w:rPr>
          <w:rFonts w:ascii="Times New Roman" w:eastAsia="Times New Roman" w:hAnsi="Times New Roman" w:cs="Times New Roman"/>
          <w:sz w:val="28"/>
          <w:szCs w:val="28"/>
        </w:rPr>
        <w:t xml:space="preserve">TOEFL Scores (92 to 120) </w:t>
      </w:r>
    </w:p>
    <w:p w14:paraId="7AA0A875" w14:textId="77777777" w:rsidR="0016298F" w:rsidRPr="00F74955" w:rsidRDefault="0016298F" w:rsidP="0016298F">
      <w:pPr>
        <w:numPr>
          <w:ilvl w:val="0"/>
          <w:numId w:val="3"/>
        </w:numPr>
        <w:spacing w:before="100" w:beforeAutospacing="1" w:after="60" w:line="240" w:lineRule="auto"/>
        <w:ind w:left="420" w:right="420"/>
        <w:rPr>
          <w:rFonts w:ascii="Times New Roman" w:eastAsia="Times New Roman" w:hAnsi="Times New Roman" w:cs="Times New Roman"/>
          <w:sz w:val="28"/>
          <w:szCs w:val="28"/>
        </w:rPr>
      </w:pPr>
      <w:r w:rsidRPr="00F74955">
        <w:rPr>
          <w:rFonts w:ascii="Times New Roman" w:eastAsia="Times New Roman" w:hAnsi="Times New Roman" w:cs="Times New Roman"/>
          <w:sz w:val="28"/>
          <w:szCs w:val="28"/>
        </w:rPr>
        <w:t xml:space="preserve">University Rating (1 to 5) </w:t>
      </w:r>
    </w:p>
    <w:p w14:paraId="006B9B0D" w14:textId="77777777" w:rsidR="0016298F" w:rsidRPr="00F74955" w:rsidRDefault="0016298F" w:rsidP="0016298F">
      <w:pPr>
        <w:numPr>
          <w:ilvl w:val="0"/>
          <w:numId w:val="3"/>
        </w:numPr>
        <w:spacing w:before="100" w:beforeAutospacing="1" w:after="60" w:line="240" w:lineRule="auto"/>
        <w:ind w:left="420" w:right="420"/>
        <w:rPr>
          <w:rFonts w:ascii="Times New Roman" w:eastAsia="Times New Roman" w:hAnsi="Times New Roman" w:cs="Times New Roman"/>
          <w:sz w:val="28"/>
          <w:szCs w:val="28"/>
        </w:rPr>
      </w:pPr>
      <w:r w:rsidRPr="00F74955">
        <w:rPr>
          <w:rFonts w:ascii="Times New Roman" w:eastAsia="Times New Roman" w:hAnsi="Times New Roman" w:cs="Times New Roman"/>
          <w:sz w:val="28"/>
          <w:szCs w:val="28"/>
        </w:rPr>
        <w:t xml:space="preserve">Statement of Purpose (1 to 5) </w:t>
      </w:r>
    </w:p>
    <w:p w14:paraId="3B27EFA8" w14:textId="77777777" w:rsidR="0016298F" w:rsidRPr="00F74955" w:rsidRDefault="0016298F" w:rsidP="0016298F">
      <w:pPr>
        <w:numPr>
          <w:ilvl w:val="0"/>
          <w:numId w:val="3"/>
        </w:numPr>
        <w:spacing w:before="100" w:beforeAutospacing="1" w:after="60" w:line="240" w:lineRule="auto"/>
        <w:ind w:left="420" w:right="420"/>
        <w:rPr>
          <w:rFonts w:ascii="Times New Roman" w:eastAsia="Times New Roman" w:hAnsi="Times New Roman" w:cs="Times New Roman"/>
          <w:sz w:val="28"/>
          <w:szCs w:val="28"/>
        </w:rPr>
      </w:pPr>
      <w:r w:rsidRPr="00F74955">
        <w:rPr>
          <w:rFonts w:ascii="Times New Roman" w:eastAsia="Times New Roman" w:hAnsi="Times New Roman" w:cs="Times New Roman"/>
          <w:sz w:val="28"/>
          <w:szCs w:val="28"/>
        </w:rPr>
        <w:t xml:space="preserve">Letter of Recommendation Strength (1 to 5) </w:t>
      </w:r>
    </w:p>
    <w:p w14:paraId="0621C0C6" w14:textId="77777777" w:rsidR="0016298F" w:rsidRPr="00F74955" w:rsidRDefault="0016298F" w:rsidP="0016298F">
      <w:pPr>
        <w:numPr>
          <w:ilvl w:val="0"/>
          <w:numId w:val="3"/>
        </w:numPr>
        <w:spacing w:before="100" w:beforeAutospacing="1" w:after="60" w:line="240" w:lineRule="auto"/>
        <w:ind w:left="420" w:right="420"/>
        <w:rPr>
          <w:rFonts w:ascii="Times New Roman" w:eastAsia="Times New Roman" w:hAnsi="Times New Roman" w:cs="Times New Roman"/>
          <w:sz w:val="28"/>
          <w:szCs w:val="28"/>
        </w:rPr>
      </w:pPr>
      <w:r w:rsidRPr="00F74955">
        <w:rPr>
          <w:rFonts w:ascii="Times New Roman" w:eastAsia="Times New Roman" w:hAnsi="Times New Roman" w:cs="Times New Roman"/>
          <w:sz w:val="28"/>
          <w:szCs w:val="28"/>
        </w:rPr>
        <w:t xml:space="preserve">Undergraduate CGPA (6.8 to 9.92) </w:t>
      </w:r>
    </w:p>
    <w:p w14:paraId="57ED2878" w14:textId="77777777" w:rsidR="0016298F" w:rsidRPr="00F74955" w:rsidRDefault="0016298F" w:rsidP="0016298F">
      <w:pPr>
        <w:numPr>
          <w:ilvl w:val="0"/>
          <w:numId w:val="3"/>
        </w:numPr>
        <w:spacing w:before="100" w:beforeAutospacing="1" w:after="60" w:line="240" w:lineRule="auto"/>
        <w:ind w:left="420" w:right="420"/>
        <w:rPr>
          <w:rFonts w:ascii="Times New Roman" w:eastAsia="Times New Roman" w:hAnsi="Times New Roman" w:cs="Times New Roman"/>
          <w:sz w:val="28"/>
          <w:szCs w:val="28"/>
        </w:rPr>
      </w:pPr>
      <w:r w:rsidRPr="00F74955">
        <w:rPr>
          <w:rFonts w:ascii="Times New Roman" w:eastAsia="Times New Roman" w:hAnsi="Times New Roman" w:cs="Times New Roman"/>
          <w:sz w:val="28"/>
          <w:szCs w:val="28"/>
        </w:rPr>
        <w:t xml:space="preserve">Research Experience (0 or 1) </w:t>
      </w:r>
    </w:p>
    <w:p w14:paraId="40367ACE" w14:textId="539C9E82" w:rsidR="0016298F" w:rsidRDefault="0016298F" w:rsidP="0016298F">
      <w:pPr>
        <w:numPr>
          <w:ilvl w:val="0"/>
          <w:numId w:val="3"/>
        </w:numPr>
        <w:spacing w:before="100" w:beforeAutospacing="1" w:after="60" w:line="240" w:lineRule="auto"/>
        <w:ind w:left="420" w:right="420"/>
        <w:rPr>
          <w:rFonts w:ascii="Times New Roman" w:eastAsia="Times New Roman" w:hAnsi="Times New Roman" w:cs="Times New Roman"/>
          <w:sz w:val="28"/>
          <w:szCs w:val="28"/>
        </w:rPr>
      </w:pPr>
      <w:r w:rsidRPr="00F74955">
        <w:rPr>
          <w:rFonts w:ascii="Times New Roman" w:eastAsia="Times New Roman" w:hAnsi="Times New Roman" w:cs="Times New Roman"/>
          <w:sz w:val="28"/>
          <w:szCs w:val="28"/>
        </w:rPr>
        <w:t>Chance of Admit (0.34 to 0.97)</w:t>
      </w:r>
    </w:p>
    <w:p w14:paraId="3A79D43E" w14:textId="2BFE16AE" w:rsidR="00F74955" w:rsidRDefault="00F74955" w:rsidP="00F74955">
      <w:pPr>
        <w:pStyle w:val="ListParagraph"/>
        <w:numPr>
          <w:ilvl w:val="0"/>
          <w:numId w:val="1"/>
        </w:numPr>
        <w:spacing w:before="100" w:beforeAutospacing="1" w:after="60" w:line="240" w:lineRule="auto"/>
        <w:ind w:right="420"/>
        <w:rPr>
          <w:rFonts w:ascii="Times New Roman" w:eastAsia="Times New Roman" w:hAnsi="Times New Roman" w:cs="Times New Roman"/>
          <w:b/>
          <w:sz w:val="28"/>
          <w:szCs w:val="28"/>
        </w:rPr>
      </w:pPr>
      <w:r w:rsidRPr="00F74955">
        <w:rPr>
          <w:rFonts w:ascii="Times New Roman" w:eastAsia="Times New Roman" w:hAnsi="Times New Roman" w:cs="Times New Roman"/>
          <w:b/>
          <w:sz w:val="28"/>
          <w:szCs w:val="28"/>
        </w:rPr>
        <w:t>Exploratory Data Analysis</w:t>
      </w:r>
    </w:p>
    <w:p w14:paraId="05CD6B43" w14:textId="77777777" w:rsidR="00732DFF" w:rsidRDefault="00732DFF" w:rsidP="00732DFF">
      <w:pPr>
        <w:spacing w:before="100" w:beforeAutospacing="1" w:after="60" w:line="240" w:lineRule="auto"/>
        <w:ind w:left="360" w:right="420"/>
        <w:jc w:val="both"/>
        <w:rPr>
          <w:rFonts w:ascii="Times New Roman" w:eastAsia="Times New Roman" w:hAnsi="Times New Roman" w:cs="Times New Roman"/>
          <w:sz w:val="28"/>
          <w:szCs w:val="28"/>
        </w:rPr>
      </w:pPr>
      <w:r w:rsidRPr="00732DFF">
        <w:rPr>
          <w:rFonts w:ascii="Times New Roman" w:eastAsia="Times New Roman" w:hAnsi="Times New Roman" w:cs="Times New Roman"/>
          <w:sz w:val="28"/>
          <w:szCs w:val="28"/>
        </w:rPr>
        <w:t xml:space="preserve">There were missing values in the </w:t>
      </w:r>
      <w:proofErr w:type="spellStart"/>
      <w:proofErr w:type="gramStart"/>
      <w:r w:rsidRPr="00732DFF">
        <w:rPr>
          <w:rFonts w:ascii="Times New Roman" w:eastAsia="Times New Roman" w:hAnsi="Times New Roman" w:cs="Times New Roman"/>
          <w:sz w:val="28"/>
          <w:szCs w:val="28"/>
        </w:rPr>
        <w:t>In</w:t>
      </w:r>
      <w:proofErr w:type="gramEnd"/>
      <w:r w:rsidRPr="00732DFF">
        <w:rPr>
          <w:rFonts w:ascii="Times New Roman" w:eastAsia="Times New Roman" w:hAnsi="Times New Roman" w:cs="Times New Roman"/>
          <w:sz w:val="28"/>
          <w:szCs w:val="28"/>
        </w:rPr>
        <w:t>_sate</w:t>
      </w:r>
      <w:proofErr w:type="spellEnd"/>
      <w:r w:rsidRPr="00732DFF">
        <w:rPr>
          <w:rFonts w:ascii="Times New Roman" w:eastAsia="Times New Roman" w:hAnsi="Times New Roman" w:cs="Times New Roman"/>
          <w:sz w:val="28"/>
          <w:szCs w:val="28"/>
        </w:rPr>
        <w:t xml:space="preserve"> cost and </w:t>
      </w:r>
      <w:proofErr w:type="spellStart"/>
      <w:r w:rsidRPr="00732DFF">
        <w:rPr>
          <w:rFonts w:ascii="Times New Roman" w:eastAsia="Times New Roman" w:hAnsi="Times New Roman" w:cs="Times New Roman"/>
          <w:sz w:val="28"/>
          <w:szCs w:val="28"/>
        </w:rPr>
        <w:t>Out_stae</w:t>
      </w:r>
      <w:proofErr w:type="spellEnd"/>
      <w:r w:rsidRPr="00732DFF">
        <w:rPr>
          <w:rFonts w:ascii="Times New Roman" w:eastAsia="Times New Roman" w:hAnsi="Times New Roman" w:cs="Times New Roman"/>
          <w:sz w:val="28"/>
          <w:szCs w:val="28"/>
        </w:rPr>
        <w:t xml:space="preserve"> cost fields it </w:t>
      </w:r>
      <w:r>
        <w:rPr>
          <w:rFonts w:ascii="Times New Roman" w:eastAsia="Times New Roman" w:hAnsi="Times New Roman" w:cs="Times New Roman"/>
          <w:sz w:val="28"/>
          <w:szCs w:val="28"/>
        </w:rPr>
        <w:t>has been</w:t>
      </w:r>
      <w:r w:rsidRPr="00732DFF">
        <w:rPr>
          <w:rFonts w:ascii="Times New Roman" w:eastAsia="Times New Roman" w:hAnsi="Times New Roman" w:cs="Times New Roman"/>
          <w:sz w:val="28"/>
          <w:szCs w:val="28"/>
        </w:rPr>
        <w:t xml:space="preserve"> handled by using </w:t>
      </w:r>
      <w:proofErr w:type="spellStart"/>
      <w:r w:rsidRPr="00732DFF">
        <w:rPr>
          <w:rFonts w:ascii="Times New Roman" w:eastAsia="Times New Roman" w:hAnsi="Times New Roman" w:cs="Times New Roman"/>
          <w:sz w:val="28"/>
          <w:szCs w:val="28"/>
        </w:rPr>
        <w:t>idmax</w:t>
      </w:r>
      <w:proofErr w:type="spellEnd"/>
      <w:r w:rsidRPr="00732DFF">
        <w:rPr>
          <w:rFonts w:ascii="Times New Roman" w:eastAsia="Times New Roman" w:hAnsi="Times New Roman" w:cs="Times New Roman"/>
          <w:sz w:val="28"/>
          <w:szCs w:val="28"/>
        </w:rPr>
        <w:t xml:space="preserve"> function.</w:t>
      </w:r>
      <w:r w:rsidRPr="00732DFF">
        <w:rPr>
          <w:rFonts w:ascii="Times New Roman" w:hAnsi="Times New Roman" w:cs="Times New Roman"/>
          <w:sz w:val="28"/>
          <w:szCs w:val="28"/>
        </w:rPr>
        <w:t xml:space="preserve"> The</w:t>
      </w:r>
      <w:r w:rsidR="00F74955" w:rsidRPr="00732DFF">
        <w:rPr>
          <w:rFonts w:ascii="Times New Roman" w:hAnsi="Times New Roman" w:cs="Times New Roman"/>
          <w:sz w:val="28"/>
          <w:szCs w:val="28"/>
        </w:rPr>
        <w:t xml:space="preserve"> 3 most important features for admission to the Master: CGPA, GRE SCORE, and TOEFL SCORE</w:t>
      </w:r>
      <w:r w:rsidRPr="00732DFF">
        <w:rPr>
          <w:rFonts w:ascii="Times New Roman" w:eastAsia="Times New Roman" w:hAnsi="Times New Roman" w:cs="Times New Roman"/>
          <w:sz w:val="28"/>
          <w:szCs w:val="28"/>
        </w:rPr>
        <w:t xml:space="preserve"> and </w:t>
      </w:r>
      <w:r w:rsidRPr="00732DFF">
        <w:rPr>
          <w:rFonts w:ascii="Times New Roman" w:hAnsi="Times New Roman" w:cs="Times New Roman"/>
          <w:sz w:val="28"/>
          <w:szCs w:val="28"/>
        </w:rPr>
        <w:t>t</w:t>
      </w:r>
      <w:r w:rsidR="00F74955" w:rsidRPr="00732DFF">
        <w:rPr>
          <w:rFonts w:ascii="Times New Roman" w:hAnsi="Times New Roman" w:cs="Times New Roman"/>
          <w:sz w:val="28"/>
          <w:szCs w:val="28"/>
        </w:rPr>
        <w:t>he 3 least important features for admission to the Master: Research, LOR, and SOP</w:t>
      </w:r>
      <w:r w:rsidRPr="00732DFF">
        <w:rPr>
          <w:rFonts w:ascii="Times New Roman" w:hAnsi="Times New Roman" w:cs="Times New Roman"/>
          <w:sz w:val="28"/>
          <w:szCs w:val="28"/>
        </w:rPr>
        <w:t>.</w:t>
      </w:r>
      <w:r>
        <w:rPr>
          <w:rFonts w:ascii="Times New Roman" w:hAnsi="Times New Roman" w:cs="Times New Roman"/>
          <w:sz w:val="28"/>
          <w:szCs w:val="28"/>
        </w:rPr>
        <w:t xml:space="preserve"> </w:t>
      </w:r>
      <w:r w:rsidRPr="00F74955">
        <w:rPr>
          <w:rFonts w:ascii="Times New Roman" w:eastAsia="Times New Roman" w:hAnsi="Times New Roman" w:cs="Times New Roman"/>
          <w:sz w:val="28"/>
          <w:szCs w:val="28"/>
        </w:rPr>
        <w:t>Most of</w:t>
      </w:r>
      <w:r w:rsidR="00F74955" w:rsidRPr="00F74955">
        <w:rPr>
          <w:rFonts w:ascii="Times New Roman" w:eastAsia="Times New Roman" w:hAnsi="Times New Roman" w:cs="Times New Roman"/>
          <w:sz w:val="28"/>
          <w:szCs w:val="28"/>
        </w:rPr>
        <w:t xml:space="preserve"> the candidates in the dataset have research experience.</w:t>
      </w:r>
      <w:r>
        <w:rPr>
          <w:rFonts w:ascii="Times New Roman" w:eastAsia="Times New Roman" w:hAnsi="Times New Roman" w:cs="Times New Roman"/>
          <w:sz w:val="28"/>
          <w:szCs w:val="28"/>
        </w:rPr>
        <w:t xml:space="preserve"> </w:t>
      </w:r>
      <w:r w:rsidR="00F74955" w:rsidRPr="00F74955">
        <w:rPr>
          <w:rFonts w:ascii="Times New Roman" w:eastAsia="Times New Roman" w:hAnsi="Times New Roman" w:cs="Times New Roman"/>
          <w:sz w:val="28"/>
          <w:szCs w:val="28"/>
        </w:rPr>
        <w:t>Therefore, the Research will be a unimportant feature for the Chance of Admit. The correlation between Chance of Admit and Research was already lower than other correlation values.</w:t>
      </w:r>
    </w:p>
    <w:p w14:paraId="0CB45580" w14:textId="1F01AE72" w:rsidR="0016298F" w:rsidRDefault="00F74955" w:rsidP="00732DFF">
      <w:pPr>
        <w:spacing w:before="100" w:beforeAutospacing="1" w:after="60" w:line="240" w:lineRule="auto"/>
        <w:ind w:left="360" w:right="420"/>
        <w:jc w:val="both"/>
        <w:rPr>
          <w:rFonts w:ascii="Times New Roman" w:hAnsi="Times New Roman" w:cs="Times New Roman"/>
          <w:bCs/>
          <w:sz w:val="28"/>
          <w:szCs w:val="28"/>
        </w:rPr>
      </w:pPr>
      <w:r w:rsidRPr="00732DFF">
        <w:rPr>
          <w:rFonts w:ascii="Times New Roman" w:hAnsi="Times New Roman" w:cs="Times New Roman"/>
          <w:bCs/>
          <w:sz w:val="28"/>
          <w:szCs w:val="28"/>
        </w:rPr>
        <w:t>Understanding the relation between different factors responsible for graduate admissions</w:t>
      </w:r>
      <w:r w:rsidR="00732DFF">
        <w:rPr>
          <w:rFonts w:ascii="Times New Roman" w:hAnsi="Times New Roman" w:cs="Times New Roman"/>
          <w:bCs/>
          <w:sz w:val="28"/>
          <w:szCs w:val="28"/>
        </w:rPr>
        <w:t>.</w:t>
      </w:r>
    </w:p>
    <w:p w14:paraId="1E8E0F27" w14:textId="1E08F313" w:rsidR="00732DFF" w:rsidRDefault="00732DFF" w:rsidP="00732DFF">
      <w:pPr>
        <w:spacing w:before="100" w:beforeAutospacing="1" w:after="60" w:line="240" w:lineRule="auto"/>
        <w:ind w:left="360" w:right="420"/>
        <w:jc w:val="both"/>
        <w:rPr>
          <w:rFonts w:ascii="Times New Roman" w:hAnsi="Times New Roman" w:cs="Times New Roman"/>
          <w:bCs/>
          <w:sz w:val="28"/>
          <w:szCs w:val="28"/>
        </w:rPr>
      </w:pPr>
      <w:r>
        <w:rPr>
          <w:rFonts w:ascii="Times New Roman" w:hAnsi="Times New Roman" w:cs="Times New Roman"/>
          <w:bCs/>
          <w:sz w:val="28"/>
          <w:szCs w:val="28"/>
        </w:rPr>
        <w:t xml:space="preserve">The </w:t>
      </w:r>
      <w:proofErr w:type="spellStart"/>
      <w:r>
        <w:rPr>
          <w:rFonts w:ascii="Times New Roman" w:hAnsi="Times New Roman" w:cs="Times New Roman"/>
          <w:bCs/>
          <w:sz w:val="28"/>
          <w:szCs w:val="28"/>
        </w:rPr>
        <w:t>Instatecost</w:t>
      </w:r>
      <w:proofErr w:type="spellEnd"/>
      <w:r w:rsidR="006C5484">
        <w:rPr>
          <w:rFonts w:ascii="Times New Roman" w:hAnsi="Times New Roman" w:cs="Times New Roman"/>
          <w:bCs/>
          <w:sz w:val="28"/>
          <w:szCs w:val="28"/>
        </w:rPr>
        <w:t xml:space="preserve"> and </w:t>
      </w:r>
      <w:proofErr w:type="spellStart"/>
      <w:r w:rsidR="006C5484">
        <w:rPr>
          <w:rFonts w:ascii="Times New Roman" w:hAnsi="Times New Roman" w:cs="Times New Roman"/>
          <w:bCs/>
          <w:sz w:val="28"/>
          <w:szCs w:val="28"/>
        </w:rPr>
        <w:t>Outsatecost</w:t>
      </w:r>
      <w:proofErr w:type="spellEnd"/>
      <w:r w:rsidR="006C5484">
        <w:rPr>
          <w:rFonts w:ascii="Times New Roman" w:hAnsi="Times New Roman" w:cs="Times New Roman"/>
          <w:bCs/>
          <w:sz w:val="28"/>
          <w:szCs w:val="28"/>
        </w:rPr>
        <w:t xml:space="preserve"> fields are divided</w:t>
      </w:r>
      <w:r>
        <w:rPr>
          <w:rFonts w:ascii="Times New Roman" w:hAnsi="Times New Roman" w:cs="Times New Roman"/>
          <w:bCs/>
          <w:sz w:val="28"/>
          <w:szCs w:val="28"/>
        </w:rPr>
        <w:t xml:space="preserve"> into three categories </w:t>
      </w:r>
      <w:r w:rsidR="006C5484">
        <w:rPr>
          <w:rFonts w:ascii="Times New Roman" w:hAnsi="Times New Roman" w:cs="Times New Roman"/>
          <w:bCs/>
          <w:sz w:val="28"/>
          <w:szCs w:val="28"/>
        </w:rPr>
        <w:t xml:space="preserve">(High, Avg, and Low) cost, more than 70% of colleges have high fees structure. From the graph it is visible that the cost of study is more </w:t>
      </w:r>
      <w:r w:rsidR="009811A4">
        <w:rPr>
          <w:rFonts w:ascii="Times New Roman" w:hAnsi="Times New Roman" w:cs="Times New Roman"/>
          <w:bCs/>
          <w:sz w:val="28"/>
          <w:szCs w:val="28"/>
        </w:rPr>
        <w:t>in New</w:t>
      </w:r>
      <w:r w:rsidR="006C5484">
        <w:rPr>
          <w:rFonts w:ascii="Times New Roman" w:hAnsi="Times New Roman" w:cs="Times New Roman"/>
          <w:bCs/>
          <w:sz w:val="28"/>
          <w:szCs w:val="28"/>
        </w:rPr>
        <w:t xml:space="preserve"> York state colleges.</w:t>
      </w:r>
    </w:p>
    <w:p w14:paraId="3622DE39" w14:textId="30674F4D" w:rsidR="00732DFF" w:rsidRDefault="00732DFF" w:rsidP="00732DFF">
      <w:pPr>
        <w:spacing w:before="100" w:beforeAutospacing="1" w:after="60" w:line="240" w:lineRule="auto"/>
        <w:ind w:left="360" w:right="420"/>
        <w:jc w:val="both"/>
        <w:rPr>
          <w:rFonts w:ascii="Times New Roman" w:eastAsia="Times New Roman" w:hAnsi="Times New Roman" w:cs="Times New Roman"/>
          <w:sz w:val="28"/>
          <w:szCs w:val="28"/>
        </w:rPr>
      </w:pPr>
      <w:r>
        <w:rPr>
          <w:noProof/>
          <w:sz w:val="28"/>
          <w:szCs w:val="28"/>
        </w:rPr>
        <w:lastRenderedPageBreak/>
        <w:drawing>
          <wp:inline distT="0" distB="0" distL="0" distR="0" wp14:anchorId="656BF353" wp14:editId="093662F5">
            <wp:extent cx="3965938" cy="2720340"/>
            <wp:effectExtent l="0" t="0" r="0" b="0"/>
            <wp:docPr id="1" name="Picture 1" descr="C:\Users\reesh\AppData\Local\Packages\Microsoft.Office.Desktop_8wekyb3d8bbwe\AC\INetCache\Content.MSO\CD426B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esh\AppData\Local\Packages\Microsoft.Office.Desktop_8wekyb3d8bbwe\AC\INetCache\Content.MSO\CD426B5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980" cy="2731344"/>
                    </a:xfrm>
                    <a:prstGeom prst="rect">
                      <a:avLst/>
                    </a:prstGeom>
                    <a:noFill/>
                    <a:ln>
                      <a:noFill/>
                    </a:ln>
                  </pic:spPr>
                </pic:pic>
              </a:graphicData>
            </a:graphic>
          </wp:inline>
        </w:drawing>
      </w:r>
    </w:p>
    <w:p w14:paraId="0659FA0B" w14:textId="528A5FDA" w:rsidR="006C5484" w:rsidRPr="009811A4" w:rsidRDefault="006C5484" w:rsidP="009811A4">
      <w:pPr>
        <w:spacing w:before="100" w:beforeAutospacing="1" w:after="60" w:line="240" w:lineRule="auto"/>
        <w:ind w:left="1440" w:right="420" w:firstLine="720"/>
        <w:rPr>
          <w:rFonts w:ascii="Times New Roman" w:eastAsia="Times New Roman" w:hAnsi="Times New Roman" w:cs="Times New Roman"/>
          <w:sz w:val="20"/>
          <w:szCs w:val="20"/>
        </w:rPr>
      </w:pPr>
      <w:r w:rsidRPr="009811A4">
        <w:rPr>
          <w:rFonts w:ascii="Times New Roman" w:eastAsia="Times New Roman" w:hAnsi="Times New Roman" w:cs="Times New Roman"/>
          <w:sz w:val="20"/>
          <w:szCs w:val="20"/>
        </w:rPr>
        <w:t xml:space="preserve">Fig1: </w:t>
      </w:r>
      <w:proofErr w:type="spellStart"/>
      <w:r w:rsidRPr="009811A4">
        <w:rPr>
          <w:rFonts w:ascii="Times New Roman" w:eastAsia="Times New Roman" w:hAnsi="Times New Roman" w:cs="Times New Roman"/>
          <w:sz w:val="20"/>
          <w:szCs w:val="20"/>
        </w:rPr>
        <w:t>Insatecost</w:t>
      </w:r>
      <w:proofErr w:type="spellEnd"/>
      <w:r w:rsidRPr="009811A4">
        <w:rPr>
          <w:rFonts w:ascii="Times New Roman" w:eastAsia="Times New Roman" w:hAnsi="Times New Roman" w:cs="Times New Roman"/>
          <w:sz w:val="20"/>
          <w:szCs w:val="20"/>
        </w:rPr>
        <w:t xml:space="preserve"> fees distribution</w:t>
      </w:r>
    </w:p>
    <w:p w14:paraId="4F0359AC" w14:textId="77777777" w:rsidR="009811A4" w:rsidRDefault="006C5484" w:rsidP="009811A4">
      <w:pPr>
        <w:pStyle w:val="ListParagraph"/>
        <w:jc w:val="both"/>
        <w:rPr>
          <w:rFonts w:ascii="Times New Roman" w:eastAsia="Times New Roman" w:hAnsi="Times New Roman" w:cs="Times New Roman"/>
          <w:sz w:val="20"/>
          <w:szCs w:val="20"/>
        </w:rPr>
      </w:pPr>
      <w:r>
        <w:rPr>
          <w:rFonts w:ascii="&amp;quot" w:hAnsi="&amp;quot"/>
          <w:b/>
          <w:bCs/>
          <w:noProof/>
          <w:color w:val="000000"/>
          <w:sz w:val="27"/>
          <w:szCs w:val="27"/>
        </w:rPr>
        <w:drawing>
          <wp:inline distT="0" distB="0" distL="0" distR="0" wp14:anchorId="115F999E" wp14:editId="7C24234C">
            <wp:extent cx="3840480" cy="2634285"/>
            <wp:effectExtent l="0" t="0" r="7620" b="0"/>
            <wp:docPr id="2" name="Picture 2" descr="C:\Users\reesh\AppData\Local\Packages\Microsoft.Office.Desktop_8wekyb3d8bbwe\AC\INetCache\Content.MSO\4E180F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esh\AppData\Local\Packages\Microsoft.Office.Desktop_8wekyb3d8bbwe\AC\INetCache\Content.MSO\4E180F1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170" cy="2644361"/>
                    </a:xfrm>
                    <a:prstGeom prst="rect">
                      <a:avLst/>
                    </a:prstGeom>
                    <a:noFill/>
                    <a:ln>
                      <a:noFill/>
                    </a:ln>
                  </pic:spPr>
                </pic:pic>
              </a:graphicData>
            </a:graphic>
          </wp:inline>
        </w:drawing>
      </w:r>
    </w:p>
    <w:p w14:paraId="3C152ACA" w14:textId="708F92E5" w:rsidR="006C5484" w:rsidRPr="009811A4" w:rsidRDefault="006C5484" w:rsidP="009811A4">
      <w:pPr>
        <w:pStyle w:val="ListParagraph"/>
        <w:ind w:left="1440" w:firstLine="720"/>
        <w:jc w:val="both"/>
        <w:rPr>
          <w:rFonts w:ascii="&amp;quot" w:eastAsia="Times New Roman" w:hAnsi="&amp;quot" w:cs="Times New Roman"/>
          <w:b/>
          <w:bCs/>
          <w:color w:val="000000"/>
          <w:sz w:val="27"/>
          <w:szCs w:val="27"/>
        </w:rPr>
      </w:pPr>
      <w:r w:rsidRPr="009811A4">
        <w:rPr>
          <w:rFonts w:ascii="Times New Roman" w:eastAsia="Times New Roman" w:hAnsi="Times New Roman" w:cs="Times New Roman"/>
          <w:sz w:val="20"/>
          <w:szCs w:val="20"/>
        </w:rPr>
        <w:t>Fig</w:t>
      </w:r>
      <w:r w:rsidR="009811A4" w:rsidRPr="009811A4">
        <w:rPr>
          <w:rFonts w:ascii="Times New Roman" w:eastAsia="Times New Roman" w:hAnsi="Times New Roman" w:cs="Times New Roman"/>
          <w:sz w:val="20"/>
          <w:szCs w:val="20"/>
        </w:rPr>
        <w:t xml:space="preserve"> 2</w:t>
      </w:r>
      <w:r w:rsidRPr="009811A4">
        <w:rPr>
          <w:rFonts w:ascii="Times New Roman" w:eastAsia="Times New Roman" w:hAnsi="Times New Roman" w:cs="Times New Roman"/>
          <w:sz w:val="20"/>
          <w:szCs w:val="20"/>
        </w:rPr>
        <w:t xml:space="preserve">: </w:t>
      </w:r>
      <w:proofErr w:type="spellStart"/>
      <w:r w:rsidRPr="009811A4">
        <w:rPr>
          <w:rFonts w:ascii="Times New Roman" w:eastAsia="Times New Roman" w:hAnsi="Times New Roman" w:cs="Times New Roman"/>
          <w:sz w:val="20"/>
          <w:szCs w:val="20"/>
        </w:rPr>
        <w:t>Out</w:t>
      </w:r>
      <w:r w:rsidRPr="009811A4">
        <w:rPr>
          <w:rFonts w:ascii="Times New Roman" w:eastAsia="Times New Roman" w:hAnsi="Times New Roman" w:cs="Times New Roman"/>
          <w:sz w:val="20"/>
          <w:szCs w:val="20"/>
        </w:rPr>
        <w:t>satecost</w:t>
      </w:r>
      <w:proofErr w:type="spellEnd"/>
      <w:r w:rsidRPr="009811A4">
        <w:rPr>
          <w:rFonts w:ascii="Times New Roman" w:eastAsia="Times New Roman" w:hAnsi="Times New Roman" w:cs="Times New Roman"/>
          <w:sz w:val="20"/>
          <w:szCs w:val="20"/>
        </w:rPr>
        <w:t xml:space="preserve"> fees distribution</w:t>
      </w:r>
    </w:p>
    <w:p w14:paraId="2A1ADC93" w14:textId="123FC54C" w:rsidR="009811A4" w:rsidRPr="009811A4" w:rsidRDefault="009811A4" w:rsidP="006C5484">
      <w:pPr>
        <w:pStyle w:val="NormalWeb"/>
        <w:shd w:val="clear" w:color="auto" w:fill="FFFFFF"/>
        <w:spacing w:before="0" w:beforeAutospacing="0" w:after="180" w:afterAutospacing="0" w:line="357" w:lineRule="atLeast"/>
        <w:rPr>
          <w:sz w:val="28"/>
          <w:szCs w:val="28"/>
        </w:rPr>
      </w:pPr>
      <w:r w:rsidRPr="009811A4">
        <w:rPr>
          <w:sz w:val="28"/>
          <w:szCs w:val="28"/>
        </w:rPr>
        <w:t>Relationship between GRE and TOFEL score:</w:t>
      </w:r>
    </w:p>
    <w:p w14:paraId="20BA65EA" w14:textId="391D0A24" w:rsidR="006C5484" w:rsidRPr="009811A4" w:rsidRDefault="006C5484" w:rsidP="006C5484">
      <w:pPr>
        <w:pStyle w:val="NormalWeb"/>
        <w:shd w:val="clear" w:color="auto" w:fill="FFFFFF"/>
        <w:spacing w:before="0" w:beforeAutospacing="0" w:after="180" w:afterAutospacing="0" w:line="357" w:lineRule="atLeast"/>
        <w:rPr>
          <w:sz w:val="28"/>
          <w:szCs w:val="28"/>
        </w:rPr>
      </w:pPr>
      <w:r w:rsidRPr="009811A4">
        <w:rPr>
          <w:sz w:val="28"/>
          <w:szCs w:val="28"/>
        </w:rPr>
        <w:t>People with higher GRE Scores also have higher TOEFL Scores which is justified because both TOEFL and GRE have a verbal section which although not similar are relatable</w:t>
      </w:r>
      <w:r w:rsidR="009811A4" w:rsidRPr="009811A4">
        <w:rPr>
          <w:sz w:val="28"/>
          <w:szCs w:val="28"/>
        </w:rPr>
        <w:t>.</w:t>
      </w:r>
    </w:p>
    <w:p w14:paraId="55AEA8BE" w14:textId="34B3CC0D" w:rsidR="009811A4" w:rsidRDefault="009811A4" w:rsidP="006C5484">
      <w:pPr>
        <w:pStyle w:val="NormalWeb"/>
        <w:shd w:val="clear" w:color="auto" w:fill="FFFFFF"/>
        <w:spacing w:before="0" w:beforeAutospacing="0" w:after="180" w:afterAutospacing="0" w:line="357" w:lineRule="atLeast"/>
        <w:rPr>
          <w:rFonts w:ascii="Arial" w:hAnsi="Arial" w:cs="Arial"/>
          <w:sz w:val="21"/>
          <w:szCs w:val="21"/>
        </w:rPr>
      </w:pPr>
      <w:r>
        <w:rPr>
          <w:rFonts w:ascii="Arial" w:hAnsi="Arial" w:cs="Arial"/>
          <w:noProof/>
          <w:sz w:val="21"/>
          <w:szCs w:val="21"/>
        </w:rPr>
        <w:lastRenderedPageBreak/>
        <w:drawing>
          <wp:inline distT="0" distB="0" distL="0" distR="0" wp14:anchorId="40B7699E" wp14:editId="032E2A87">
            <wp:extent cx="3649980" cy="2595170"/>
            <wp:effectExtent l="0" t="0" r="0" b="0"/>
            <wp:docPr id="3" name="Picture 3" descr="C:\Users\reesh\AppData\Local\Packages\Microsoft.Office.Desktop_8wekyb3d8bbwe\AC\INetCache\Content.MSO\5896F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esh\AppData\Local\Packages\Microsoft.Office.Desktop_8wekyb3d8bbwe\AC\INetCache\Content.MSO\5896F8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3261" cy="2633053"/>
                    </a:xfrm>
                    <a:prstGeom prst="rect">
                      <a:avLst/>
                    </a:prstGeom>
                    <a:noFill/>
                    <a:ln>
                      <a:noFill/>
                    </a:ln>
                  </pic:spPr>
                </pic:pic>
              </a:graphicData>
            </a:graphic>
          </wp:inline>
        </w:drawing>
      </w:r>
    </w:p>
    <w:p w14:paraId="38688022" w14:textId="4E93FD6A" w:rsidR="009811A4" w:rsidRPr="009811A4" w:rsidRDefault="009811A4" w:rsidP="009811A4">
      <w:pPr>
        <w:spacing w:before="100" w:beforeAutospacing="1" w:after="60" w:line="240" w:lineRule="auto"/>
        <w:ind w:left="720" w:right="420" w:firstLine="720"/>
        <w:rPr>
          <w:rFonts w:ascii="Times New Roman" w:eastAsia="Times New Roman" w:hAnsi="Times New Roman" w:cs="Times New Roman"/>
          <w:sz w:val="20"/>
          <w:szCs w:val="20"/>
        </w:rPr>
      </w:pPr>
      <w:r w:rsidRPr="009811A4">
        <w:rPr>
          <w:rFonts w:ascii="Times New Roman" w:eastAsia="Times New Roman" w:hAnsi="Times New Roman" w:cs="Times New Roman"/>
          <w:sz w:val="20"/>
          <w:szCs w:val="20"/>
        </w:rPr>
        <w:t>Fig</w:t>
      </w:r>
      <w:r>
        <w:rPr>
          <w:rFonts w:ascii="Times New Roman" w:eastAsia="Times New Roman" w:hAnsi="Times New Roman" w:cs="Times New Roman"/>
          <w:sz w:val="20"/>
          <w:szCs w:val="20"/>
        </w:rPr>
        <w:t>3</w:t>
      </w:r>
      <w:r w:rsidRPr="009811A4">
        <w:rPr>
          <w:rFonts w:ascii="Times New Roman" w:eastAsia="Times New Roman" w:hAnsi="Times New Roman" w:cs="Times New Roman"/>
          <w:sz w:val="20"/>
          <w:szCs w:val="20"/>
        </w:rPr>
        <w:t>: GRE Score vs TOEFL Score</w:t>
      </w:r>
    </w:p>
    <w:p w14:paraId="43339A07" w14:textId="3380A829" w:rsidR="006C5484" w:rsidRDefault="009811A4" w:rsidP="006C5484">
      <w:pPr>
        <w:spacing w:before="100" w:beforeAutospacing="1" w:after="60" w:line="240" w:lineRule="auto"/>
        <w:ind w:right="420"/>
        <w:rPr>
          <w:rFonts w:ascii="Times New Roman" w:eastAsia="Times New Roman" w:hAnsi="Times New Roman" w:cs="Times New Roman"/>
          <w:sz w:val="28"/>
          <w:szCs w:val="28"/>
        </w:rPr>
      </w:pPr>
      <w:r>
        <w:rPr>
          <w:rFonts w:ascii="Times New Roman" w:eastAsia="Times New Roman" w:hAnsi="Times New Roman" w:cs="Times New Roman"/>
          <w:sz w:val="28"/>
          <w:szCs w:val="28"/>
        </w:rPr>
        <w:t>There is a linear positive relationship between the GRE Score and TOEFL score.</w:t>
      </w:r>
    </w:p>
    <w:p w14:paraId="69C00588" w14:textId="49F18411" w:rsidR="009811A4" w:rsidRDefault="009811A4" w:rsidP="006C5484">
      <w:pPr>
        <w:spacing w:before="100" w:beforeAutospacing="1" w:after="60" w:line="240" w:lineRule="auto"/>
        <w:ind w:right="420"/>
        <w:rPr>
          <w:rFonts w:ascii="Times New Roman" w:eastAsia="Times New Roman" w:hAnsi="Times New Roman" w:cs="Times New Roman"/>
          <w:sz w:val="28"/>
          <w:szCs w:val="28"/>
        </w:rPr>
      </w:pPr>
      <w:r>
        <w:rPr>
          <w:rFonts w:ascii="Times New Roman" w:eastAsia="Times New Roman" w:hAnsi="Times New Roman" w:cs="Times New Roman"/>
          <w:sz w:val="28"/>
          <w:szCs w:val="28"/>
        </w:rPr>
        <w:t>Relationship between GRE score and CGPA:</w:t>
      </w:r>
    </w:p>
    <w:p w14:paraId="516461F5" w14:textId="26597D91" w:rsidR="008E210C" w:rsidRPr="008E210C" w:rsidRDefault="008E210C" w:rsidP="006C5484">
      <w:pPr>
        <w:spacing w:before="100" w:beforeAutospacing="1" w:after="60" w:line="240" w:lineRule="auto"/>
        <w:ind w:right="420"/>
        <w:rPr>
          <w:rFonts w:ascii="Times New Roman" w:eastAsia="Times New Roman" w:hAnsi="Times New Roman" w:cs="Times New Roman"/>
          <w:sz w:val="28"/>
          <w:szCs w:val="28"/>
        </w:rPr>
      </w:pPr>
      <w:r w:rsidRPr="008E210C">
        <w:rPr>
          <w:rFonts w:ascii="Times New Roman" w:hAnsi="Times New Roman" w:cs="Times New Roman"/>
          <w:sz w:val="28"/>
          <w:szCs w:val="28"/>
        </w:rPr>
        <w:t>It is an assumption that people</w:t>
      </w:r>
      <w:r w:rsidRPr="008E210C">
        <w:rPr>
          <w:rFonts w:ascii="Times New Roman" w:hAnsi="Times New Roman" w:cs="Times New Roman"/>
          <w:sz w:val="28"/>
          <w:szCs w:val="28"/>
        </w:rPr>
        <w:t xml:space="preserve"> with higher CGPA usually have higher GRE </w:t>
      </w:r>
      <w:r w:rsidRPr="008E210C">
        <w:rPr>
          <w:rFonts w:ascii="Times New Roman" w:hAnsi="Times New Roman" w:cs="Times New Roman"/>
          <w:sz w:val="28"/>
          <w:szCs w:val="28"/>
        </w:rPr>
        <w:t>scores but in the case of this dataset it is true.</w:t>
      </w:r>
    </w:p>
    <w:p w14:paraId="4D47DF46" w14:textId="10D4E2D9" w:rsidR="009811A4" w:rsidRDefault="009811A4" w:rsidP="006C5484">
      <w:pPr>
        <w:spacing w:before="100" w:beforeAutospacing="1" w:after="60" w:line="240" w:lineRule="auto"/>
        <w:ind w:right="420"/>
        <w:rPr>
          <w:rFonts w:ascii="Times New Roman" w:eastAsia="Times New Roman" w:hAnsi="Times New Roman" w:cs="Times New Roman"/>
          <w:sz w:val="28"/>
          <w:szCs w:val="28"/>
        </w:rPr>
      </w:pPr>
      <w:r>
        <w:rPr>
          <w:noProof/>
          <w:sz w:val="28"/>
          <w:szCs w:val="28"/>
        </w:rPr>
        <w:drawing>
          <wp:inline distT="0" distB="0" distL="0" distR="0" wp14:anchorId="607D5BC4" wp14:editId="1D409CA2">
            <wp:extent cx="3733800" cy="2634624"/>
            <wp:effectExtent l="0" t="0" r="0" b="0"/>
            <wp:docPr id="4" name="Picture 4" descr="C:\Users\reesh\AppData\Local\Packages\Microsoft.Office.Desktop_8wekyb3d8bbwe\AC\INetCache\Content.MSO\D819A0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esh\AppData\Local\Packages\Microsoft.Office.Desktop_8wekyb3d8bbwe\AC\INetCache\Content.MSO\D819A02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890" cy="2661501"/>
                    </a:xfrm>
                    <a:prstGeom prst="rect">
                      <a:avLst/>
                    </a:prstGeom>
                    <a:noFill/>
                    <a:ln>
                      <a:noFill/>
                    </a:ln>
                  </pic:spPr>
                </pic:pic>
              </a:graphicData>
            </a:graphic>
          </wp:inline>
        </w:drawing>
      </w:r>
    </w:p>
    <w:p w14:paraId="31BB6807" w14:textId="77777777" w:rsidR="008E210C" w:rsidRDefault="009811A4" w:rsidP="008E210C">
      <w:pPr>
        <w:spacing w:before="100" w:beforeAutospacing="1" w:after="60" w:line="240" w:lineRule="auto"/>
        <w:ind w:left="720" w:right="420" w:firstLine="720"/>
        <w:rPr>
          <w:rFonts w:ascii="Times New Roman" w:eastAsia="Times New Roman" w:hAnsi="Times New Roman" w:cs="Times New Roman"/>
          <w:sz w:val="20"/>
          <w:szCs w:val="20"/>
        </w:rPr>
      </w:pPr>
      <w:r w:rsidRPr="009811A4">
        <w:rPr>
          <w:rFonts w:ascii="Times New Roman" w:eastAsia="Times New Roman" w:hAnsi="Times New Roman" w:cs="Times New Roman"/>
          <w:sz w:val="20"/>
          <w:szCs w:val="20"/>
        </w:rPr>
        <w:t>Fig</w:t>
      </w:r>
      <w:r>
        <w:rPr>
          <w:rFonts w:ascii="Times New Roman" w:eastAsia="Times New Roman" w:hAnsi="Times New Roman" w:cs="Times New Roman"/>
          <w:sz w:val="20"/>
          <w:szCs w:val="20"/>
        </w:rPr>
        <w:t>4</w:t>
      </w:r>
      <w:r w:rsidRPr="009811A4">
        <w:rPr>
          <w:rFonts w:ascii="Times New Roman" w:eastAsia="Times New Roman" w:hAnsi="Times New Roman" w:cs="Times New Roman"/>
          <w:sz w:val="20"/>
          <w:szCs w:val="20"/>
        </w:rPr>
        <w:t xml:space="preserve">: GRE Score vs </w:t>
      </w:r>
      <w:r>
        <w:rPr>
          <w:rFonts w:ascii="Times New Roman" w:eastAsia="Times New Roman" w:hAnsi="Times New Roman" w:cs="Times New Roman"/>
          <w:sz w:val="20"/>
          <w:szCs w:val="20"/>
        </w:rPr>
        <w:t>CGPA</w:t>
      </w:r>
    </w:p>
    <w:p w14:paraId="36A414BC" w14:textId="77777777" w:rsidR="008E210C" w:rsidRDefault="008E210C" w:rsidP="008E210C">
      <w:pPr>
        <w:spacing w:before="100" w:beforeAutospacing="1" w:after="60" w:line="240" w:lineRule="auto"/>
        <w:ind w:right="420"/>
        <w:rPr>
          <w:rFonts w:ascii="Times New Roman" w:eastAsia="Times New Roman" w:hAnsi="Times New Roman" w:cs="Times New Roman"/>
          <w:sz w:val="28"/>
          <w:szCs w:val="28"/>
        </w:rPr>
      </w:pPr>
      <w:r>
        <w:rPr>
          <w:rFonts w:ascii="Times New Roman" w:eastAsia="Times New Roman" w:hAnsi="Times New Roman" w:cs="Times New Roman"/>
          <w:sz w:val="28"/>
          <w:szCs w:val="28"/>
        </w:rPr>
        <w:t>From the above graph there</w:t>
      </w:r>
      <w:r w:rsidRPr="008E210C">
        <w:rPr>
          <w:rFonts w:ascii="Times New Roman" w:eastAsia="Times New Roman" w:hAnsi="Times New Roman" w:cs="Times New Roman"/>
          <w:sz w:val="28"/>
          <w:szCs w:val="28"/>
        </w:rPr>
        <w:t xml:space="preserve"> is a linear positive relationship between the GRE score and CGPA</w:t>
      </w:r>
      <w:r>
        <w:rPr>
          <w:rFonts w:ascii="Times New Roman" w:eastAsia="Times New Roman" w:hAnsi="Times New Roman" w:cs="Times New Roman"/>
          <w:sz w:val="28"/>
          <w:szCs w:val="28"/>
        </w:rPr>
        <w:t>.</w:t>
      </w:r>
    </w:p>
    <w:p w14:paraId="7C9ACE00" w14:textId="7842F959" w:rsidR="008D0F5F" w:rsidRDefault="008E210C" w:rsidP="008E210C">
      <w:pPr>
        <w:spacing w:before="100" w:beforeAutospacing="1" w:after="60" w:line="240" w:lineRule="auto"/>
        <w:ind w:right="4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LOP and SOR are the two features which are having less impact on graduate admission.</w:t>
      </w:r>
    </w:p>
    <w:p w14:paraId="7F09D94F" w14:textId="544861C7" w:rsidR="008D0F5F" w:rsidRPr="008D0F5F" w:rsidRDefault="008D0F5F" w:rsidP="008D0F5F">
      <w:pPr>
        <w:spacing w:before="100" w:beforeAutospacing="1" w:after="60" w:line="240" w:lineRule="auto"/>
        <w:ind w:right="420"/>
        <w:rPr>
          <w:rFonts w:ascii="Times New Roman" w:eastAsia="Times New Roman" w:hAnsi="Times New Roman" w:cs="Times New Roman"/>
          <w:sz w:val="28"/>
          <w:szCs w:val="28"/>
        </w:rPr>
      </w:pPr>
      <w:r w:rsidRPr="008D0F5F">
        <w:rPr>
          <w:rFonts w:ascii="Times New Roman" w:hAnsi="Times New Roman" w:cs="Times New Roman"/>
          <w:sz w:val="28"/>
          <w:szCs w:val="28"/>
        </w:rPr>
        <w:t xml:space="preserve">LORs are not that related with </w:t>
      </w:r>
      <w:r w:rsidRPr="008D0F5F">
        <w:rPr>
          <w:rFonts w:ascii="Times New Roman" w:hAnsi="Times New Roman" w:cs="Times New Roman"/>
          <w:sz w:val="28"/>
          <w:szCs w:val="28"/>
        </w:rPr>
        <w:t>CGPA,</w:t>
      </w:r>
      <w:r w:rsidRPr="008D0F5F">
        <w:rPr>
          <w:rFonts w:ascii="Times New Roman" w:hAnsi="Times New Roman" w:cs="Times New Roman"/>
          <w:sz w:val="28"/>
          <w:szCs w:val="28"/>
        </w:rPr>
        <w:t xml:space="preserve"> so </w:t>
      </w:r>
      <w:r w:rsidRPr="008D0F5F">
        <w:rPr>
          <w:rFonts w:ascii="Times New Roman" w:hAnsi="Times New Roman" w:cs="Times New Roman"/>
          <w:sz w:val="28"/>
          <w:szCs w:val="28"/>
        </w:rPr>
        <w:t>a</w:t>
      </w:r>
      <w:r w:rsidRPr="008D0F5F">
        <w:rPr>
          <w:rFonts w:ascii="Times New Roman" w:hAnsi="Times New Roman" w:cs="Times New Roman"/>
          <w:sz w:val="28"/>
          <w:szCs w:val="28"/>
        </w:rPr>
        <w:t xml:space="preserve"> person’s LOR is not dependent on that </w:t>
      </w:r>
      <w:r w:rsidRPr="008D0F5F">
        <w:rPr>
          <w:rFonts w:ascii="Times New Roman" w:hAnsi="Times New Roman" w:cs="Times New Roman"/>
          <w:sz w:val="28"/>
          <w:szCs w:val="28"/>
        </w:rPr>
        <w:t>person’s</w:t>
      </w:r>
      <w:r w:rsidRPr="008D0F5F">
        <w:rPr>
          <w:rFonts w:ascii="Times New Roman" w:hAnsi="Times New Roman" w:cs="Times New Roman"/>
          <w:sz w:val="28"/>
          <w:szCs w:val="28"/>
        </w:rPr>
        <w:t xml:space="preserve"> academic excellence.</w:t>
      </w:r>
    </w:p>
    <w:p w14:paraId="26F6758A" w14:textId="77777777" w:rsidR="008D0F5F" w:rsidRDefault="008D0F5F" w:rsidP="008D0F5F">
      <w:pPr>
        <w:spacing w:before="100" w:beforeAutospacing="1" w:after="60" w:line="240" w:lineRule="auto"/>
        <w:ind w:right="420"/>
        <w:rPr>
          <w:rFonts w:ascii="Times New Roman" w:eastAsia="Times New Roman" w:hAnsi="Times New Roman" w:cs="Times New Roman"/>
          <w:sz w:val="20"/>
          <w:szCs w:val="20"/>
        </w:rPr>
      </w:pPr>
      <w:r>
        <w:rPr>
          <w:noProof/>
          <w:sz w:val="28"/>
          <w:szCs w:val="28"/>
        </w:rPr>
        <w:drawing>
          <wp:inline distT="0" distB="0" distL="0" distR="0" wp14:anchorId="173CF95F" wp14:editId="31479887">
            <wp:extent cx="3743599" cy="2682240"/>
            <wp:effectExtent l="0" t="0" r="9525" b="3810"/>
            <wp:docPr id="7" name="Picture 7" descr="C:\Users\reesh\AppData\Local\Packages\Microsoft.Office.Desktop_8wekyb3d8bbwe\AC\INetCache\Content.MSO\34060A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eesh\AppData\Local\Packages\Microsoft.Office.Desktop_8wekyb3d8bbwe\AC\INetCache\Content.MSO\34060A2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3401" cy="2696428"/>
                    </a:xfrm>
                    <a:prstGeom prst="rect">
                      <a:avLst/>
                    </a:prstGeom>
                    <a:noFill/>
                    <a:ln>
                      <a:noFill/>
                    </a:ln>
                  </pic:spPr>
                </pic:pic>
              </a:graphicData>
            </a:graphic>
          </wp:inline>
        </w:drawing>
      </w:r>
      <w:r w:rsidR="008E210C">
        <w:rPr>
          <w:rFonts w:ascii="Times New Roman" w:eastAsia="Times New Roman" w:hAnsi="Times New Roman" w:cs="Times New Roman"/>
          <w:sz w:val="28"/>
          <w:szCs w:val="28"/>
        </w:rPr>
        <w:br/>
      </w:r>
    </w:p>
    <w:p w14:paraId="4ABC6649" w14:textId="77DBF20C" w:rsidR="008D0F5F" w:rsidRDefault="008D0F5F" w:rsidP="008D0F5F">
      <w:pPr>
        <w:spacing w:before="100" w:beforeAutospacing="1" w:after="60" w:line="240" w:lineRule="auto"/>
        <w:ind w:left="1440" w:right="420" w:firstLine="720"/>
        <w:rPr>
          <w:rFonts w:ascii="Times New Roman" w:eastAsia="Times New Roman" w:hAnsi="Times New Roman" w:cs="Times New Roman"/>
          <w:sz w:val="20"/>
          <w:szCs w:val="20"/>
        </w:rPr>
      </w:pPr>
      <w:r w:rsidRPr="009811A4">
        <w:rPr>
          <w:rFonts w:ascii="Times New Roman" w:eastAsia="Times New Roman" w:hAnsi="Times New Roman" w:cs="Times New Roman"/>
          <w:sz w:val="20"/>
          <w:szCs w:val="20"/>
        </w:rPr>
        <w:t>Fig</w:t>
      </w:r>
      <w:r>
        <w:rPr>
          <w:rFonts w:ascii="Times New Roman" w:eastAsia="Times New Roman" w:hAnsi="Times New Roman" w:cs="Times New Roman"/>
          <w:sz w:val="20"/>
          <w:szCs w:val="20"/>
        </w:rPr>
        <w:t>5</w:t>
      </w:r>
      <w:r w:rsidRPr="009811A4">
        <w:rPr>
          <w:rFonts w:ascii="Times New Roman" w:eastAsia="Times New Roman" w:hAnsi="Times New Roman" w:cs="Times New Roman"/>
          <w:sz w:val="20"/>
          <w:szCs w:val="20"/>
        </w:rPr>
        <w:t xml:space="preserve">: GRE Score vs </w:t>
      </w:r>
      <w:r>
        <w:rPr>
          <w:rFonts w:ascii="Times New Roman" w:eastAsia="Times New Roman" w:hAnsi="Times New Roman" w:cs="Times New Roman"/>
          <w:sz w:val="20"/>
          <w:szCs w:val="20"/>
        </w:rPr>
        <w:t>SOP</w:t>
      </w:r>
    </w:p>
    <w:p w14:paraId="2D1D1F3D" w14:textId="472A3192" w:rsidR="008D0F5F" w:rsidRDefault="008D0F5F" w:rsidP="008D0F5F">
      <w:pPr>
        <w:pStyle w:val="NormalWeb"/>
        <w:shd w:val="clear" w:color="auto" w:fill="FFFFFF"/>
        <w:spacing w:before="0" w:beforeAutospacing="0" w:after="180" w:afterAutospacing="0" w:line="357" w:lineRule="atLeast"/>
        <w:rPr>
          <w:sz w:val="28"/>
          <w:szCs w:val="28"/>
        </w:rPr>
      </w:pPr>
      <w:r w:rsidRPr="008D0F5F">
        <w:rPr>
          <w:sz w:val="28"/>
          <w:szCs w:val="28"/>
        </w:rPr>
        <w:t>GRE scores and LORs are also not that related. People with different kinds of LORs have all kinds of GRE scores</w:t>
      </w:r>
      <w:r>
        <w:rPr>
          <w:sz w:val="28"/>
          <w:szCs w:val="28"/>
        </w:rPr>
        <w:t>.</w:t>
      </w:r>
    </w:p>
    <w:p w14:paraId="38BC9418" w14:textId="2EC9C12D" w:rsidR="008D0F5F" w:rsidRPr="008D0F5F" w:rsidRDefault="008D0F5F" w:rsidP="008D0F5F">
      <w:pPr>
        <w:pStyle w:val="NormalWeb"/>
        <w:shd w:val="clear" w:color="auto" w:fill="FFFFFF"/>
        <w:spacing w:before="0" w:beforeAutospacing="0" w:after="180" w:afterAutospacing="0" w:line="357" w:lineRule="atLeast"/>
        <w:rPr>
          <w:sz w:val="28"/>
          <w:szCs w:val="28"/>
        </w:rPr>
      </w:pPr>
      <w:r>
        <w:rPr>
          <w:noProof/>
          <w:sz w:val="28"/>
          <w:szCs w:val="28"/>
        </w:rPr>
        <w:drawing>
          <wp:inline distT="0" distB="0" distL="0" distR="0" wp14:anchorId="73D0DC53" wp14:editId="27431D0E">
            <wp:extent cx="3909060" cy="2800791"/>
            <wp:effectExtent l="0" t="0" r="0" b="0"/>
            <wp:docPr id="8" name="Picture 8" descr="C:\Users\reesh\AppData\Local\Packages\Microsoft.Office.Desktop_8wekyb3d8bbwe\AC\INetCache\Content.MSO\C92A4E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eesh\AppData\Local\Packages\Microsoft.Office.Desktop_8wekyb3d8bbwe\AC\INetCache\Content.MSO\C92A4E8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202" cy="2831702"/>
                    </a:xfrm>
                    <a:prstGeom prst="rect">
                      <a:avLst/>
                    </a:prstGeom>
                    <a:noFill/>
                    <a:ln>
                      <a:noFill/>
                    </a:ln>
                  </pic:spPr>
                </pic:pic>
              </a:graphicData>
            </a:graphic>
          </wp:inline>
        </w:drawing>
      </w:r>
    </w:p>
    <w:p w14:paraId="0F3099C3" w14:textId="5F1D4994" w:rsidR="008D0F5F" w:rsidRDefault="008D0F5F" w:rsidP="008D0F5F">
      <w:pPr>
        <w:spacing w:before="100" w:beforeAutospacing="1" w:after="60" w:line="240" w:lineRule="auto"/>
        <w:ind w:left="1440" w:right="420" w:firstLine="720"/>
        <w:rPr>
          <w:rFonts w:ascii="Times New Roman" w:eastAsia="Times New Roman" w:hAnsi="Times New Roman" w:cs="Times New Roman"/>
          <w:sz w:val="20"/>
          <w:szCs w:val="20"/>
        </w:rPr>
      </w:pPr>
      <w:r w:rsidRPr="009811A4">
        <w:rPr>
          <w:rFonts w:ascii="Times New Roman" w:eastAsia="Times New Roman" w:hAnsi="Times New Roman" w:cs="Times New Roman"/>
          <w:sz w:val="20"/>
          <w:szCs w:val="20"/>
        </w:rPr>
        <w:t>Fig</w:t>
      </w:r>
      <w:r>
        <w:rPr>
          <w:rFonts w:ascii="Times New Roman" w:eastAsia="Times New Roman" w:hAnsi="Times New Roman" w:cs="Times New Roman"/>
          <w:sz w:val="20"/>
          <w:szCs w:val="20"/>
        </w:rPr>
        <w:t>6</w:t>
      </w:r>
      <w:r w:rsidRPr="009811A4">
        <w:rPr>
          <w:rFonts w:ascii="Times New Roman" w:eastAsia="Times New Roman" w:hAnsi="Times New Roman" w:cs="Times New Roman"/>
          <w:sz w:val="20"/>
          <w:szCs w:val="20"/>
        </w:rPr>
        <w:t xml:space="preserve">: GRE Score vs </w:t>
      </w:r>
      <w:r>
        <w:rPr>
          <w:rFonts w:ascii="Times New Roman" w:eastAsia="Times New Roman" w:hAnsi="Times New Roman" w:cs="Times New Roman"/>
          <w:sz w:val="20"/>
          <w:szCs w:val="20"/>
        </w:rPr>
        <w:t>LOR</w:t>
      </w:r>
    </w:p>
    <w:p w14:paraId="019CA5A3" w14:textId="77777777" w:rsidR="008D0F5F" w:rsidRDefault="008D0F5F" w:rsidP="008D0F5F">
      <w:pPr>
        <w:spacing w:before="100" w:beforeAutospacing="1" w:after="60" w:line="240" w:lineRule="auto"/>
        <w:ind w:left="1440" w:right="420" w:firstLine="720"/>
        <w:rPr>
          <w:rFonts w:ascii="Times New Roman" w:eastAsia="Times New Roman" w:hAnsi="Times New Roman" w:cs="Times New Roman"/>
          <w:sz w:val="20"/>
          <w:szCs w:val="20"/>
        </w:rPr>
      </w:pPr>
    </w:p>
    <w:p w14:paraId="4BE19FA2" w14:textId="4EA9318E" w:rsidR="008D0F5F" w:rsidRDefault="008D0F5F" w:rsidP="008D0F5F">
      <w:pPr>
        <w:pStyle w:val="ListParagraph"/>
        <w:numPr>
          <w:ilvl w:val="0"/>
          <w:numId w:val="1"/>
        </w:numPr>
        <w:spacing w:before="100" w:beforeAutospacing="1" w:after="60" w:line="240" w:lineRule="auto"/>
        <w:ind w:right="420"/>
        <w:rPr>
          <w:rFonts w:ascii="Times New Roman" w:eastAsia="Times New Roman" w:hAnsi="Times New Roman" w:cs="Times New Roman"/>
          <w:b/>
          <w:sz w:val="28"/>
          <w:szCs w:val="28"/>
        </w:rPr>
      </w:pPr>
      <w:r w:rsidRPr="008D0F5F">
        <w:rPr>
          <w:rFonts w:ascii="Times New Roman" w:eastAsia="Times New Roman" w:hAnsi="Times New Roman" w:cs="Times New Roman"/>
          <w:b/>
          <w:sz w:val="28"/>
          <w:szCs w:val="28"/>
        </w:rPr>
        <w:t>Predictive Modeling</w:t>
      </w:r>
      <w:r>
        <w:rPr>
          <w:rFonts w:ascii="Times New Roman" w:eastAsia="Times New Roman" w:hAnsi="Times New Roman" w:cs="Times New Roman"/>
          <w:b/>
          <w:sz w:val="28"/>
          <w:szCs w:val="28"/>
        </w:rPr>
        <w:t>:</w:t>
      </w:r>
    </w:p>
    <w:p w14:paraId="19FF9EF8" w14:textId="6401DE98" w:rsidR="007C3534" w:rsidRDefault="007C3534" w:rsidP="00E27384">
      <w:pPr>
        <w:spacing w:before="100" w:beforeAutospacing="1" w:after="60" w:line="240" w:lineRule="auto"/>
        <w:ind w:right="420"/>
        <w:jc w:val="both"/>
        <w:rPr>
          <w:rFonts w:ascii="Times New Roman" w:eastAsia="Times New Roman" w:hAnsi="Times New Roman" w:cs="Times New Roman"/>
          <w:sz w:val="28"/>
          <w:szCs w:val="28"/>
        </w:rPr>
      </w:pPr>
      <w:r w:rsidRPr="007C3534">
        <w:rPr>
          <w:rFonts w:ascii="Times New Roman" w:eastAsia="Times New Roman" w:hAnsi="Times New Roman" w:cs="Times New Roman"/>
          <w:sz w:val="28"/>
          <w:szCs w:val="28"/>
        </w:rPr>
        <w:t>Regression models are used for predicting the graduate Admission</w:t>
      </w:r>
      <w:r>
        <w:rPr>
          <w:rFonts w:ascii="Times New Roman" w:eastAsia="Times New Roman" w:hAnsi="Times New Roman" w:cs="Times New Roman"/>
          <w:sz w:val="28"/>
          <w:szCs w:val="28"/>
        </w:rPr>
        <w:t>. Regression analysis is a form of predictive modelling technique which investigates the relationship between a dependent and independent variable.</w:t>
      </w:r>
    </w:p>
    <w:p w14:paraId="36C548B5" w14:textId="560FD49E" w:rsidR="00E27384" w:rsidRDefault="00E27384" w:rsidP="00E27384">
      <w:pPr>
        <w:spacing w:before="100" w:beforeAutospacing="1" w:after="60" w:line="240" w:lineRule="auto"/>
        <w:ind w:right="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predicting chance of admission here I have used three different types of regression models, Linear regression, Random forest regression and Decision tree regression.</w:t>
      </w:r>
    </w:p>
    <w:p w14:paraId="3E6EE99E" w14:textId="1972BAAF" w:rsidR="00E27384" w:rsidRPr="00E27384" w:rsidRDefault="00E27384" w:rsidP="00E27384">
      <w:pPr>
        <w:pStyle w:val="NormalWeb"/>
        <w:jc w:val="both"/>
        <w:rPr>
          <w:color w:val="333333"/>
          <w:sz w:val="28"/>
          <w:szCs w:val="28"/>
        </w:rPr>
      </w:pPr>
      <w:r w:rsidRPr="00E27384">
        <w:rPr>
          <w:sz w:val="28"/>
          <w:szCs w:val="28"/>
        </w:rPr>
        <w:t>I have used R square</w:t>
      </w:r>
      <w:r w:rsidRPr="00E27384">
        <w:rPr>
          <w:sz w:val="28"/>
          <w:szCs w:val="28"/>
        </w:rPr>
        <w:t xml:space="preserve"> as the tuning and evaluation metric.</w:t>
      </w:r>
      <w:r w:rsidRPr="00E27384">
        <w:rPr>
          <w:color w:val="333333"/>
          <w:sz w:val="28"/>
          <w:szCs w:val="28"/>
        </w:rPr>
        <w:t xml:space="preserve"> </w:t>
      </w:r>
      <w:r w:rsidRPr="00E27384">
        <w:rPr>
          <w:color w:val="333333"/>
          <w:sz w:val="28"/>
          <w:szCs w:val="28"/>
        </w:rPr>
        <w:t>R-squared is a statistical measure of how close the data are to the fitted regression line. It is also known as the coefficient of determination, or the coefficient of multiple determination for multiple regression.</w:t>
      </w:r>
      <w:r w:rsidRPr="00E27384">
        <w:rPr>
          <w:color w:val="333333"/>
          <w:sz w:val="28"/>
          <w:szCs w:val="28"/>
        </w:rPr>
        <w:t xml:space="preserve"> </w:t>
      </w:r>
      <w:r w:rsidRPr="00E27384">
        <w:rPr>
          <w:color w:val="333333"/>
          <w:sz w:val="28"/>
          <w:szCs w:val="28"/>
        </w:rPr>
        <w:t xml:space="preserve">The definition of R-squared is </w:t>
      </w:r>
      <w:r w:rsidRPr="00E27384">
        <w:rPr>
          <w:color w:val="333333"/>
          <w:sz w:val="28"/>
          <w:szCs w:val="28"/>
        </w:rPr>
        <w:t>straight-forward</w:t>
      </w:r>
      <w:r w:rsidRPr="00E27384">
        <w:rPr>
          <w:color w:val="333333"/>
          <w:sz w:val="28"/>
          <w:szCs w:val="28"/>
        </w:rPr>
        <w:t>; it is the percentage of the response variable variation that is explained by a linear model. R-squared = Explained variation / Total variation</w:t>
      </w:r>
      <w:r>
        <w:rPr>
          <w:color w:val="333333"/>
          <w:sz w:val="28"/>
          <w:szCs w:val="28"/>
        </w:rPr>
        <w:t>.</w:t>
      </w:r>
    </w:p>
    <w:p w14:paraId="027A2C82" w14:textId="240A1F9D" w:rsidR="00660D7A" w:rsidRPr="00660D7A" w:rsidRDefault="00E27384" w:rsidP="00E27384">
      <w:pPr>
        <w:spacing w:before="100" w:beforeAutospacing="1" w:after="60" w:line="240" w:lineRule="auto"/>
        <w:ind w:right="420"/>
        <w:jc w:val="both"/>
        <w:rPr>
          <w:rFonts w:ascii="Times New Roman" w:hAnsi="Times New Roman" w:cs="Times New Roman"/>
          <w:b/>
          <w:bCs/>
          <w:color w:val="000000"/>
          <w:sz w:val="28"/>
          <w:szCs w:val="28"/>
        </w:rPr>
      </w:pPr>
      <w:r w:rsidRPr="00E27384">
        <w:rPr>
          <w:rFonts w:ascii="Times New Roman" w:hAnsi="Times New Roman" w:cs="Times New Roman"/>
          <w:b/>
          <w:bCs/>
          <w:color w:val="000000"/>
          <w:sz w:val="28"/>
          <w:szCs w:val="28"/>
        </w:rPr>
        <w:t>Comparison of Regression Algorithms</w:t>
      </w:r>
    </w:p>
    <w:tbl>
      <w:tblPr>
        <w:tblStyle w:val="TableGrid"/>
        <w:tblW w:w="0" w:type="auto"/>
        <w:tblLook w:val="04A0" w:firstRow="1" w:lastRow="0" w:firstColumn="1" w:lastColumn="0" w:noHBand="0" w:noVBand="1"/>
      </w:tblPr>
      <w:tblGrid>
        <w:gridCol w:w="2337"/>
        <w:gridCol w:w="2337"/>
        <w:gridCol w:w="2338"/>
        <w:gridCol w:w="2338"/>
      </w:tblGrid>
      <w:tr w:rsidR="00660D7A" w14:paraId="47FDC672" w14:textId="77777777" w:rsidTr="00660D7A">
        <w:tc>
          <w:tcPr>
            <w:tcW w:w="2337" w:type="dxa"/>
          </w:tcPr>
          <w:p w14:paraId="4E1E0757" w14:textId="77777777" w:rsidR="00660D7A" w:rsidRDefault="00660D7A" w:rsidP="00E27384">
            <w:pPr>
              <w:spacing w:before="100" w:beforeAutospacing="1" w:after="60"/>
              <w:ind w:right="420"/>
              <w:jc w:val="both"/>
              <w:rPr>
                <w:rFonts w:ascii="Times New Roman" w:eastAsia="Times New Roman" w:hAnsi="Times New Roman" w:cs="Times New Roman"/>
                <w:sz w:val="28"/>
                <w:szCs w:val="28"/>
              </w:rPr>
            </w:pPr>
          </w:p>
        </w:tc>
        <w:tc>
          <w:tcPr>
            <w:tcW w:w="2337" w:type="dxa"/>
          </w:tcPr>
          <w:p w14:paraId="710C697F" w14:textId="461DA461" w:rsidR="00660D7A" w:rsidRDefault="00660D7A" w:rsidP="00E27384">
            <w:pPr>
              <w:spacing w:before="100" w:beforeAutospacing="1" w:after="60"/>
              <w:ind w:right="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Linear Reg</w:t>
            </w:r>
          </w:p>
        </w:tc>
        <w:tc>
          <w:tcPr>
            <w:tcW w:w="2338" w:type="dxa"/>
          </w:tcPr>
          <w:p w14:paraId="043825A0" w14:textId="3F25ECF7" w:rsidR="00660D7A" w:rsidRDefault="00660D7A" w:rsidP="00E27384">
            <w:pPr>
              <w:spacing w:before="100" w:beforeAutospacing="1" w:after="60"/>
              <w:ind w:right="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Random forest</w:t>
            </w:r>
          </w:p>
        </w:tc>
        <w:tc>
          <w:tcPr>
            <w:tcW w:w="2338" w:type="dxa"/>
          </w:tcPr>
          <w:p w14:paraId="79082198" w14:textId="1861F467" w:rsidR="00660D7A" w:rsidRDefault="00660D7A" w:rsidP="00E27384">
            <w:pPr>
              <w:spacing w:before="100" w:beforeAutospacing="1" w:after="60"/>
              <w:ind w:right="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Decision tree</w:t>
            </w:r>
          </w:p>
        </w:tc>
      </w:tr>
      <w:tr w:rsidR="00660D7A" w:rsidRPr="00660D7A" w14:paraId="5989BC5E" w14:textId="77777777" w:rsidTr="00660D7A">
        <w:tc>
          <w:tcPr>
            <w:tcW w:w="2337" w:type="dxa"/>
          </w:tcPr>
          <w:p w14:paraId="6DB2D190" w14:textId="421D527F" w:rsidR="00660D7A" w:rsidRPr="00660D7A" w:rsidRDefault="00660D7A" w:rsidP="00E27384">
            <w:pPr>
              <w:spacing w:before="100" w:beforeAutospacing="1" w:after="60"/>
              <w:ind w:right="420"/>
              <w:jc w:val="both"/>
              <w:rPr>
                <w:rFonts w:ascii="Times New Roman" w:eastAsia="Times New Roman" w:hAnsi="Times New Roman" w:cs="Times New Roman"/>
                <w:sz w:val="28"/>
                <w:szCs w:val="28"/>
              </w:rPr>
            </w:pPr>
            <w:r w:rsidRPr="00660D7A">
              <w:rPr>
                <w:rFonts w:ascii="Times New Roman" w:eastAsia="Times New Roman" w:hAnsi="Times New Roman" w:cs="Times New Roman"/>
                <w:sz w:val="28"/>
                <w:szCs w:val="28"/>
              </w:rPr>
              <w:t>R square value</w:t>
            </w:r>
          </w:p>
        </w:tc>
        <w:tc>
          <w:tcPr>
            <w:tcW w:w="2337" w:type="dxa"/>
          </w:tcPr>
          <w:p w14:paraId="001E6C77" w14:textId="3F69EBF9" w:rsidR="00660D7A" w:rsidRPr="00660D7A" w:rsidRDefault="00660D7A" w:rsidP="00E27384">
            <w:pPr>
              <w:spacing w:before="100" w:beforeAutospacing="1" w:after="60"/>
              <w:ind w:right="420"/>
              <w:jc w:val="both"/>
              <w:rPr>
                <w:rFonts w:ascii="Times New Roman" w:eastAsia="Times New Roman" w:hAnsi="Times New Roman" w:cs="Times New Roman"/>
                <w:sz w:val="28"/>
                <w:szCs w:val="28"/>
              </w:rPr>
            </w:pPr>
            <w:r w:rsidRPr="00660D7A">
              <w:rPr>
                <w:rFonts w:ascii="Times New Roman" w:hAnsi="Times New Roman" w:cs="Times New Roman"/>
                <w:color w:val="000000"/>
                <w:sz w:val="21"/>
                <w:szCs w:val="21"/>
              </w:rPr>
              <w:t>0.</w:t>
            </w:r>
            <w:r w:rsidRPr="00660D7A">
              <w:rPr>
                <w:rFonts w:ascii="Times New Roman" w:hAnsi="Times New Roman" w:cs="Times New Roman"/>
                <w:color w:val="000000"/>
                <w:sz w:val="21"/>
                <w:szCs w:val="21"/>
              </w:rPr>
              <w:t>6820</w:t>
            </w:r>
          </w:p>
        </w:tc>
        <w:tc>
          <w:tcPr>
            <w:tcW w:w="2338" w:type="dxa"/>
          </w:tcPr>
          <w:p w14:paraId="2A33BB1E" w14:textId="416C6C50" w:rsidR="00660D7A" w:rsidRPr="00660D7A" w:rsidRDefault="00660D7A" w:rsidP="00E27384">
            <w:pPr>
              <w:spacing w:before="100" w:beforeAutospacing="1" w:after="60"/>
              <w:ind w:right="420"/>
              <w:jc w:val="both"/>
              <w:rPr>
                <w:rFonts w:ascii="Times New Roman" w:eastAsia="Times New Roman" w:hAnsi="Times New Roman" w:cs="Times New Roman"/>
                <w:sz w:val="28"/>
                <w:szCs w:val="28"/>
              </w:rPr>
            </w:pPr>
            <w:r w:rsidRPr="00660D7A">
              <w:rPr>
                <w:rFonts w:ascii="Times New Roman" w:hAnsi="Times New Roman" w:cs="Times New Roman"/>
                <w:color w:val="000000"/>
                <w:sz w:val="21"/>
                <w:szCs w:val="21"/>
              </w:rPr>
              <w:t>0.</w:t>
            </w:r>
            <w:r w:rsidRPr="00660D7A">
              <w:rPr>
                <w:rFonts w:ascii="Times New Roman" w:hAnsi="Times New Roman" w:cs="Times New Roman"/>
                <w:color w:val="000000"/>
                <w:sz w:val="21"/>
                <w:szCs w:val="21"/>
              </w:rPr>
              <w:t>6234</w:t>
            </w:r>
          </w:p>
        </w:tc>
        <w:tc>
          <w:tcPr>
            <w:tcW w:w="2338" w:type="dxa"/>
          </w:tcPr>
          <w:p w14:paraId="1D9E35FC" w14:textId="6A3AC234" w:rsidR="00660D7A" w:rsidRPr="00660D7A" w:rsidRDefault="00660D7A" w:rsidP="00E27384">
            <w:pPr>
              <w:spacing w:before="100" w:beforeAutospacing="1" w:after="60"/>
              <w:ind w:right="420"/>
              <w:jc w:val="both"/>
              <w:rPr>
                <w:rFonts w:ascii="Times New Roman" w:eastAsia="Times New Roman" w:hAnsi="Times New Roman" w:cs="Times New Roman"/>
                <w:sz w:val="28"/>
                <w:szCs w:val="28"/>
              </w:rPr>
            </w:pPr>
            <w:r w:rsidRPr="00660D7A">
              <w:rPr>
                <w:rFonts w:ascii="Times New Roman" w:hAnsi="Times New Roman" w:cs="Times New Roman"/>
                <w:color w:val="000000"/>
                <w:sz w:val="21"/>
                <w:szCs w:val="21"/>
              </w:rPr>
              <w:t>0.</w:t>
            </w:r>
            <w:r w:rsidRPr="00660D7A">
              <w:rPr>
                <w:rFonts w:ascii="Times New Roman" w:hAnsi="Times New Roman" w:cs="Times New Roman"/>
                <w:color w:val="000000"/>
                <w:sz w:val="21"/>
                <w:szCs w:val="21"/>
              </w:rPr>
              <w:t>3786</w:t>
            </w:r>
          </w:p>
        </w:tc>
      </w:tr>
    </w:tbl>
    <w:p w14:paraId="084FFB65" w14:textId="2B842290" w:rsidR="008D0F5F" w:rsidRDefault="00660D7A" w:rsidP="00660D7A">
      <w:pPr>
        <w:spacing w:before="100" w:beforeAutospacing="1" w:after="60" w:line="240" w:lineRule="auto"/>
        <w:ind w:right="420"/>
        <w:rPr>
          <w:rFonts w:ascii="Times New Roman" w:hAnsi="Times New Roman" w:cs="Times New Roman"/>
          <w:color w:val="000000"/>
          <w:sz w:val="28"/>
          <w:szCs w:val="28"/>
        </w:rPr>
      </w:pPr>
      <w:r w:rsidRPr="00660D7A">
        <w:rPr>
          <w:rFonts w:ascii="Times New Roman" w:hAnsi="Times New Roman" w:cs="Times New Roman"/>
          <w:color w:val="000000"/>
          <w:sz w:val="28"/>
          <w:szCs w:val="28"/>
        </w:rPr>
        <w:t>Linear regression and random forest regression algorithms were better than decision tree regression algorithm.</w:t>
      </w:r>
    </w:p>
    <w:p w14:paraId="7A0E648C" w14:textId="77777777" w:rsidR="008A4F90" w:rsidRDefault="00660D7A" w:rsidP="008A4F90">
      <w:pPr>
        <w:pStyle w:val="ListParagraph"/>
        <w:numPr>
          <w:ilvl w:val="0"/>
          <w:numId w:val="1"/>
        </w:numPr>
        <w:spacing w:before="100" w:beforeAutospacing="1" w:after="60" w:line="240" w:lineRule="auto"/>
        <w:ind w:right="420"/>
        <w:rPr>
          <w:rFonts w:ascii="Times New Roman" w:eastAsia="Times New Roman" w:hAnsi="Times New Roman" w:cs="Times New Roman"/>
          <w:b/>
          <w:sz w:val="28"/>
          <w:szCs w:val="28"/>
        </w:rPr>
      </w:pPr>
      <w:r w:rsidRPr="00660D7A">
        <w:rPr>
          <w:rFonts w:ascii="Times New Roman" w:eastAsia="Times New Roman" w:hAnsi="Times New Roman" w:cs="Times New Roman"/>
          <w:b/>
          <w:sz w:val="28"/>
          <w:szCs w:val="28"/>
        </w:rPr>
        <w:t>Conclusions</w:t>
      </w:r>
      <w:r>
        <w:rPr>
          <w:rFonts w:ascii="Times New Roman" w:eastAsia="Times New Roman" w:hAnsi="Times New Roman" w:cs="Times New Roman"/>
          <w:b/>
          <w:sz w:val="28"/>
          <w:szCs w:val="28"/>
        </w:rPr>
        <w:t>:</w:t>
      </w:r>
    </w:p>
    <w:p w14:paraId="6EF4138F" w14:textId="249F4B6A" w:rsidR="008A4F90" w:rsidRDefault="00660D7A" w:rsidP="008A4F90">
      <w:pPr>
        <w:spacing w:before="100" w:beforeAutospacing="1" w:after="60" w:line="240" w:lineRule="auto"/>
        <w:ind w:left="360" w:right="420"/>
        <w:rPr>
          <w:rFonts w:ascii="Times New Roman" w:eastAsia="Times New Roman" w:hAnsi="Times New Roman" w:cs="Times New Roman"/>
          <w:sz w:val="28"/>
          <w:szCs w:val="28"/>
        </w:rPr>
      </w:pPr>
      <w:r w:rsidRPr="008A4F90">
        <w:rPr>
          <w:rFonts w:ascii="Times New Roman" w:eastAsia="Times New Roman" w:hAnsi="Times New Roman" w:cs="Times New Roman"/>
          <w:sz w:val="28"/>
          <w:szCs w:val="28"/>
        </w:rPr>
        <w:t xml:space="preserve">In this study I have predicted the chance of admission in New York state </w:t>
      </w:r>
      <w:bookmarkStart w:id="0" w:name="_GoBack"/>
      <w:bookmarkEnd w:id="0"/>
      <w:r w:rsidR="008A4F90" w:rsidRPr="008A4F90">
        <w:rPr>
          <w:rFonts w:ascii="Times New Roman" w:eastAsia="Times New Roman" w:hAnsi="Times New Roman" w:cs="Times New Roman"/>
          <w:sz w:val="28"/>
          <w:szCs w:val="28"/>
        </w:rPr>
        <w:t>colleges.</w:t>
      </w:r>
      <w:r w:rsidR="008A4F90">
        <w:rPr>
          <w:rFonts w:ascii="Times New Roman" w:eastAsia="Times New Roman" w:hAnsi="Times New Roman" w:cs="Times New Roman"/>
          <w:sz w:val="28"/>
          <w:szCs w:val="28"/>
        </w:rPr>
        <w:t xml:space="preserve"> From the study it has been observed that GRE score and CGPA have more impact on chance of Admission.</w:t>
      </w:r>
    </w:p>
    <w:p w14:paraId="0E1CDBBB" w14:textId="2B64C5AA" w:rsidR="008A4F90" w:rsidRPr="008A4F90" w:rsidRDefault="008A4F90" w:rsidP="008A4F90">
      <w:pPr>
        <w:pStyle w:val="ListParagraph"/>
        <w:numPr>
          <w:ilvl w:val="0"/>
          <w:numId w:val="1"/>
        </w:numPr>
        <w:spacing w:before="100" w:beforeAutospacing="1" w:after="60" w:line="240" w:lineRule="auto"/>
        <w:ind w:right="420"/>
        <w:rPr>
          <w:rFonts w:ascii="Times New Roman" w:eastAsia="Times New Roman" w:hAnsi="Times New Roman" w:cs="Times New Roman"/>
          <w:b/>
          <w:sz w:val="28"/>
          <w:szCs w:val="28"/>
        </w:rPr>
      </w:pPr>
      <w:r w:rsidRPr="008A4F90">
        <w:rPr>
          <w:rFonts w:ascii="Times New Roman" w:eastAsia="Times New Roman" w:hAnsi="Times New Roman" w:cs="Times New Roman"/>
          <w:b/>
          <w:sz w:val="28"/>
          <w:szCs w:val="28"/>
        </w:rPr>
        <w:t>Future directions</w:t>
      </w:r>
      <w:r>
        <w:rPr>
          <w:rFonts w:ascii="Times New Roman" w:eastAsia="Times New Roman" w:hAnsi="Times New Roman" w:cs="Times New Roman"/>
          <w:b/>
          <w:sz w:val="28"/>
          <w:szCs w:val="28"/>
        </w:rPr>
        <w:t>:</w:t>
      </w:r>
    </w:p>
    <w:p w14:paraId="73651786" w14:textId="194266A8" w:rsidR="00660D7A" w:rsidRPr="008A4F90" w:rsidRDefault="008A4F90" w:rsidP="008A4F90">
      <w:pPr>
        <w:spacing w:before="100" w:beforeAutospacing="1" w:after="60" w:line="240" w:lineRule="auto"/>
        <w:ind w:left="360" w:right="42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We can improve the prediction using classification algorithms.</w:t>
      </w:r>
    </w:p>
    <w:p w14:paraId="3AFE5437" w14:textId="77777777" w:rsidR="008E210C" w:rsidRPr="008E210C" w:rsidRDefault="008E210C" w:rsidP="008E210C">
      <w:pPr>
        <w:spacing w:before="100" w:beforeAutospacing="1" w:after="60" w:line="240" w:lineRule="auto"/>
        <w:ind w:right="420"/>
        <w:rPr>
          <w:rFonts w:ascii="Times New Roman" w:eastAsia="Times New Roman" w:hAnsi="Times New Roman" w:cs="Times New Roman"/>
          <w:sz w:val="28"/>
          <w:szCs w:val="28"/>
        </w:rPr>
      </w:pPr>
    </w:p>
    <w:p w14:paraId="13637E15" w14:textId="77777777" w:rsidR="009811A4" w:rsidRDefault="009811A4" w:rsidP="009811A4">
      <w:pPr>
        <w:spacing w:before="100" w:beforeAutospacing="1" w:after="60" w:line="240" w:lineRule="auto"/>
        <w:ind w:right="420"/>
        <w:rPr>
          <w:rFonts w:ascii="Times New Roman" w:eastAsia="Times New Roman" w:hAnsi="Times New Roman" w:cs="Times New Roman"/>
          <w:sz w:val="28"/>
          <w:szCs w:val="28"/>
        </w:rPr>
      </w:pPr>
    </w:p>
    <w:p w14:paraId="5118FA74" w14:textId="12159819" w:rsidR="009811A4" w:rsidRPr="00732DFF" w:rsidRDefault="009811A4" w:rsidP="006C5484">
      <w:pPr>
        <w:spacing w:before="100" w:beforeAutospacing="1" w:after="60" w:line="240" w:lineRule="auto"/>
        <w:ind w:right="420"/>
        <w:rPr>
          <w:rFonts w:ascii="Times New Roman" w:eastAsia="Times New Roman" w:hAnsi="Times New Roman" w:cs="Times New Roman"/>
          <w:sz w:val="28"/>
          <w:szCs w:val="28"/>
        </w:rPr>
      </w:pPr>
    </w:p>
    <w:p w14:paraId="23BEEC30" w14:textId="77777777" w:rsidR="0016298F" w:rsidRPr="0016298F" w:rsidRDefault="0016298F" w:rsidP="006C5484">
      <w:pPr>
        <w:pStyle w:val="ListParagraph"/>
        <w:jc w:val="center"/>
        <w:rPr>
          <w:rFonts w:ascii="Arial" w:hAnsi="Arial" w:cs="Arial"/>
          <w:sz w:val="24"/>
          <w:szCs w:val="24"/>
        </w:rPr>
      </w:pPr>
    </w:p>
    <w:p w14:paraId="34A1A70C" w14:textId="77777777" w:rsidR="0016298F" w:rsidRPr="0016298F" w:rsidRDefault="0016298F" w:rsidP="0016298F">
      <w:pPr>
        <w:jc w:val="both"/>
        <w:rPr>
          <w:rFonts w:ascii="Times New Roman" w:hAnsi="Times New Roman" w:cs="Times New Roman"/>
          <w:color w:val="222222"/>
          <w:sz w:val="24"/>
          <w:szCs w:val="24"/>
        </w:rPr>
      </w:pPr>
    </w:p>
    <w:p w14:paraId="4857DEC7" w14:textId="77777777" w:rsidR="0016298F" w:rsidRPr="0016298F" w:rsidRDefault="0016298F" w:rsidP="0016298F">
      <w:pPr>
        <w:pStyle w:val="ListParagraph"/>
        <w:rPr>
          <w:rFonts w:ascii="Times New Roman" w:hAnsi="Times New Roman" w:cs="Times New Roman"/>
          <w:b/>
          <w:sz w:val="28"/>
          <w:szCs w:val="28"/>
        </w:rPr>
      </w:pPr>
    </w:p>
    <w:sectPr w:rsidR="0016298F" w:rsidRPr="00162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D1CE9"/>
    <w:multiLevelType w:val="hybridMultilevel"/>
    <w:tmpl w:val="35186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C4A86"/>
    <w:multiLevelType w:val="multilevel"/>
    <w:tmpl w:val="97D4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9A1B6E"/>
    <w:multiLevelType w:val="multilevel"/>
    <w:tmpl w:val="E85C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CB28D2"/>
    <w:multiLevelType w:val="hybridMultilevel"/>
    <w:tmpl w:val="084C98F4"/>
    <w:lvl w:ilvl="0" w:tplc="7CA669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8F"/>
    <w:rsid w:val="0016298F"/>
    <w:rsid w:val="001C4059"/>
    <w:rsid w:val="00660D7A"/>
    <w:rsid w:val="006C5484"/>
    <w:rsid w:val="00732DFF"/>
    <w:rsid w:val="007C3534"/>
    <w:rsid w:val="008A4F90"/>
    <w:rsid w:val="008D0F5F"/>
    <w:rsid w:val="008E210C"/>
    <w:rsid w:val="009811A4"/>
    <w:rsid w:val="00AF1464"/>
    <w:rsid w:val="00E27384"/>
    <w:rsid w:val="00F7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F3E9"/>
  <w15:chartTrackingRefBased/>
  <w15:docId w15:val="{789619E4-EA60-4EBC-95FC-BB2ECF4B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98F"/>
    <w:pPr>
      <w:ind w:left="720"/>
      <w:contextualSpacing/>
    </w:pPr>
  </w:style>
  <w:style w:type="character" w:styleId="Hyperlink">
    <w:name w:val="Hyperlink"/>
    <w:basedOn w:val="DefaultParagraphFont"/>
    <w:uiPriority w:val="99"/>
    <w:unhideWhenUsed/>
    <w:rsid w:val="0016298F"/>
    <w:rPr>
      <w:color w:val="0563C1" w:themeColor="hyperlink"/>
      <w:u w:val="single"/>
    </w:rPr>
  </w:style>
  <w:style w:type="paragraph" w:styleId="BalloonText">
    <w:name w:val="Balloon Text"/>
    <w:basedOn w:val="Normal"/>
    <w:link w:val="BalloonTextChar"/>
    <w:uiPriority w:val="99"/>
    <w:semiHidden/>
    <w:unhideWhenUsed/>
    <w:rsid w:val="00732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DFF"/>
    <w:rPr>
      <w:rFonts w:ascii="Segoe UI" w:hAnsi="Segoe UI" w:cs="Segoe UI"/>
      <w:sz w:val="18"/>
      <w:szCs w:val="18"/>
    </w:rPr>
  </w:style>
  <w:style w:type="paragraph" w:styleId="NormalWeb">
    <w:name w:val="Normal (Web)"/>
    <w:basedOn w:val="Normal"/>
    <w:uiPriority w:val="99"/>
    <w:semiHidden/>
    <w:unhideWhenUsed/>
    <w:rsid w:val="006C54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534"/>
    <w:rPr>
      <w:b/>
      <w:bCs/>
    </w:rPr>
  </w:style>
  <w:style w:type="table" w:styleId="TableGrid">
    <w:name w:val="Table Grid"/>
    <w:basedOn w:val="TableNormal"/>
    <w:uiPriority w:val="39"/>
    <w:rsid w:val="00660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2523">
      <w:bodyDiv w:val="1"/>
      <w:marLeft w:val="0"/>
      <w:marRight w:val="0"/>
      <w:marTop w:val="0"/>
      <w:marBottom w:val="0"/>
      <w:divBdr>
        <w:top w:val="none" w:sz="0" w:space="0" w:color="auto"/>
        <w:left w:val="none" w:sz="0" w:space="0" w:color="auto"/>
        <w:bottom w:val="none" w:sz="0" w:space="0" w:color="auto"/>
        <w:right w:val="none" w:sz="0" w:space="0" w:color="auto"/>
      </w:divBdr>
      <w:divsChild>
        <w:div w:id="1576277274">
          <w:marLeft w:val="0"/>
          <w:marRight w:val="0"/>
          <w:marTop w:val="0"/>
          <w:marBottom w:val="0"/>
          <w:divBdr>
            <w:top w:val="none" w:sz="0" w:space="0" w:color="auto"/>
            <w:left w:val="none" w:sz="0" w:space="0" w:color="auto"/>
            <w:bottom w:val="none" w:sz="0" w:space="0" w:color="auto"/>
            <w:right w:val="none" w:sz="0" w:space="0" w:color="auto"/>
          </w:divBdr>
        </w:div>
      </w:divsChild>
    </w:div>
    <w:div w:id="39912565">
      <w:bodyDiv w:val="1"/>
      <w:marLeft w:val="0"/>
      <w:marRight w:val="0"/>
      <w:marTop w:val="0"/>
      <w:marBottom w:val="0"/>
      <w:divBdr>
        <w:top w:val="none" w:sz="0" w:space="0" w:color="auto"/>
        <w:left w:val="none" w:sz="0" w:space="0" w:color="auto"/>
        <w:bottom w:val="none" w:sz="0" w:space="0" w:color="auto"/>
        <w:right w:val="none" w:sz="0" w:space="0" w:color="auto"/>
      </w:divBdr>
    </w:div>
    <w:div w:id="1248811508">
      <w:bodyDiv w:val="1"/>
      <w:marLeft w:val="0"/>
      <w:marRight w:val="0"/>
      <w:marTop w:val="0"/>
      <w:marBottom w:val="0"/>
      <w:divBdr>
        <w:top w:val="none" w:sz="0" w:space="0" w:color="auto"/>
        <w:left w:val="none" w:sz="0" w:space="0" w:color="auto"/>
        <w:bottom w:val="none" w:sz="0" w:space="0" w:color="auto"/>
        <w:right w:val="none" w:sz="0" w:space="0" w:color="auto"/>
      </w:divBdr>
    </w:div>
    <w:div w:id="1418748946">
      <w:bodyDiv w:val="1"/>
      <w:marLeft w:val="0"/>
      <w:marRight w:val="0"/>
      <w:marTop w:val="0"/>
      <w:marBottom w:val="0"/>
      <w:divBdr>
        <w:top w:val="none" w:sz="0" w:space="0" w:color="auto"/>
        <w:left w:val="none" w:sz="0" w:space="0" w:color="auto"/>
        <w:bottom w:val="none" w:sz="0" w:space="0" w:color="auto"/>
        <w:right w:val="none" w:sz="0" w:space="0" w:color="auto"/>
      </w:divBdr>
      <w:divsChild>
        <w:div w:id="1332173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ohansacharya/graduate-admissions" TargetMode="External"/><Relationship Id="rId11" Type="http://schemas.openxmlformats.org/officeDocument/2006/relationships/image" Target="media/image5.png"/><Relationship Id="rId5" Type="http://schemas.openxmlformats.org/officeDocument/2006/relationships/hyperlink" Target="https://www.free-4u.com/Colleges/New-York-Colleg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Reeshma Kannampurath</dc:creator>
  <cp:keywords/>
  <dc:description/>
  <cp:lastModifiedBy>Reeshma Kannampurath</cp:lastModifiedBy>
  <cp:revision>1</cp:revision>
  <dcterms:created xsi:type="dcterms:W3CDTF">2019-04-04T16:03:00Z</dcterms:created>
  <dcterms:modified xsi:type="dcterms:W3CDTF">2019-04-04T17:55:00Z</dcterms:modified>
</cp:coreProperties>
</file>