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1C1C"/>
          <w:sz w:val="44"/>
        </w:rPr>
        <w:t>reevesestates.com — Development Summary</w:t>
      </w:r>
    </w:p>
    <w:p>
      <w:r>
        <w:rPr>
          <w:i/>
          <w:color w:val="666666"/>
          <w:sz w:val="20"/>
        </w:rPr>
        <w:t>Week of 12 April 2026  ·  Prepared 17 April 2026</w:t>
      </w:r>
    </w:p>
    <w:p/>
    <w:p>
      <w:pPr>
        <w:spacing w:before="120" w:after="40"/>
      </w:pPr>
      <w:r>
        <w:rPr>
          <w:b/>
          <w:color w:val="1C1C1C"/>
          <w:sz w:val="40"/>
        </w:rPr>
        <w:t>Work Completed</w:t>
      </w:r>
    </w:p>
    <w:p>
      <w:pPr>
        <w:spacing w:before="40" w:after="8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b/>
          <w:color w:val="B8956A"/>
          <w:sz w:val="26"/>
        </w:rPr>
        <w:t>SEO Phase 1 — Merged 10 April</w:t>
      </w:r>
    </w:p>
    <w:p>
      <w:pPr>
        <w:spacing w:before="120" w:after="40"/>
      </w:pPr>
      <w:r>
        <w:rPr>
          <w:b/>
          <w:color w:val="1C1C1C"/>
          <w:sz w:val="22"/>
        </w:rPr>
        <w:t>Services page  (/services)</w:t>
      </w:r>
    </w:p>
    <w:p>
      <w:pPr>
        <w:spacing w:after="80"/>
      </w:pPr>
      <w:r>
        <w:rPr>
          <w:i w:val="0"/>
          <w:color w:val="666666"/>
          <w:sz w:val="22"/>
        </w:rPr>
        <w:t>A dedicated, fully SEO-optimised /services page was built covering all ten service categories: estate sales, cash buyout, estate appraisal, fine art &amp; antiques, private treaty sales, executor support, estate clearance, on-site sales, living estates, and partial estates. Each service carries its own copy, target keywords, and internal anchor. The page includes a canonical URL and full OpenGraph metadata.</w:t>
      </w:r>
    </w:p>
    <w:p>
      <w:pPr>
        <w:spacing w:before="120" w:after="40"/>
      </w:pPr>
      <w:r>
        <w:rPr>
          <w:b/>
          <w:color w:val="1C1C1C"/>
          <w:sz w:val="22"/>
        </w:rPr>
        <w:t>Neighbourhood pages  (×8)</w:t>
      </w:r>
    </w:p>
    <w:p>
      <w:pPr>
        <w:spacing w:after="80"/>
      </w:pPr>
      <w:r>
        <w:rPr>
          <w:i w:val="0"/>
          <w:color w:val="666666"/>
          <w:sz w:val="22"/>
        </w:rPr>
        <w:t>Eight location-specific landing pages were built and published: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/neighborhoods/river-oaks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/neighborhoods/tanglewood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/neighborhoods/memorial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/neighborhoods/west-university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/neighborhoods/bellaire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/neighborhoods/midtown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/neighborhoods/museum-district</w:t>
      </w:r>
    </w:p>
    <w:p>
      <w:pPr>
        <w:pStyle w:val="ListBullet"/>
        <w:spacing w:after="40"/>
      </w:pPr>
      <w:r>
        <w:rPr>
          <w:color w:val="666666"/>
          <w:sz w:val="22"/>
        </w:rPr>
        <w:t>/neighborhoods/upper-kirby</w:t>
      </w:r>
    </w:p>
    <w:p>
      <w:pPr>
        <w:spacing w:after="80"/>
      </w:pPr>
      <w:r>
        <w:rPr>
          <w:i w:val="0"/>
          <w:color w:val="666666"/>
          <w:sz w:val="22"/>
        </w:rPr>
        <w:t>Each page includes a targeted H1, two to four H2 sections with locally relevant copy, a nearby-neighbourhoods internal linking block, and a contact CTA. All eight carry canonical URLs and OpenGraph tags. H1 headings were refined in a follow-up polish pass (also 10 April).</w:t>
      </w:r>
    </w:p>
    <w:p>
      <w:pPr>
        <w:spacing w:before="120" w:after="40"/>
      </w:pPr>
      <w:r>
        <w:rPr>
          <w:b/>
          <w:color w:val="1C1C1C"/>
          <w:sz w:val="22"/>
        </w:rPr>
        <w:t>Technical SEO foundation</w:t>
      </w:r>
    </w:p>
    <w:p>
      <w:pPr>
        <w:spacing w:after="80"/>
      </w:pPr>
      <w:r>
        <w:rPr>
          <w:i w:val="0"/>
          <w:color w:val="666666"/>
          <w:sz w:val="22"/>
        </w:rPr>
        <w:t>The following technical elements were implemented or confirmed active:</w:t>
      </w:r>
    </w:p>
    <w:p>
      <w:pPr>
        <w:pStyle w:val="ListBullet"/>
        <w:spacing w:after="40"/>
      </w:pPr>
      <w:r>
        <w:rPr>
          <w:color w:val="666666"/>
          <w:sz w:val="22"/>
        </w:rPr>
        <w:t>sitemap.ts — auto-generated XML sitemap covering all published URLs</w:t>
      </w:r>
    </w:p>
    <w:p>
      <w:pPr>
        <w:pStyle w:val="ListBullet"/>
        <w:spacing w:after="40"/>
      </w:pPr>
      <w:r>
        <w:rPr>
          <w:color w:val="666666"/>
          <w:sz w:val="22"/>
        </w:rPr>
        <w:t>robots.ts — proper crawl directives; Vercel preview URLs blocked from indexing</w:t>
      </w:r>
    </w:p>
    <w:p>
      <w:pPr>
        <w:pStyle w:val="ListBullet"/>
        <w:spacing w:after="40"/>
      </w:pPr>
      <w:r>
        <w:rPr>
          <w:color w:val="666666"/>
          <w:sz w:val="22"/>
        </w:rPr>
        <w:t>metadataBase, title templates, and canonical tags on all pages</w:t>
      </w:r>
    </w:p>
    <w:p>
      <w:pPr>
        <w:pStyle w:val="ListBullet"/>
        <w:spacing w:after="40"/>
      </w:pPr>
      <w:r>
        <w:rPr>
          <w:color w:val="666666"/>
          <w:sz w:val="22"/>
        </w:rPr>
        <w:t>OpenGraph tags on homepage, /services, and all neighbourhood pages</w:t>
      </w:r>
    </w:p>
    <w:p>
      <w:pPr>
        <w:pStyle w:val="ListBullet"/>
        <w:spacing w:after="40"/>
      </w:pPr>
      <w:r>
        <w:rPr>
          <w:color w:val="666666"/>
          <w:sz w:val="22"/>
        </w:rPr>
        <w:t>LocalBusiness JSON-LD schema on the homepage</w:t>
      </w:r>
    </w:p>
    <w:p>
      <w:pPr>
        <w:pStyle w:val="ListBullet"/>
        <w:spacing w:after="40"/>
      </w:pPr>
      <w:r>
        <w:rPr>
          <w:color w:val="666666"/>
          <w:sz w:val="22"/>
        </w:rPr>
        <w:t>FAQPage JSON-LD schema on the homepage (tied to the FAQ accordion)</w:t>
      </w:r>
    </w:p>
    <w:p>
      <w:pPr>
        <w:pStyle w:val="ListBullet"/>
        <w:spacing w:after="40"/>
      </w:pPr>
      <w:r>
        <w:rPr>
          <w:color w:val="666666"/>
          <w:sz w:val="22"/>
        </w:rPr>
        <w:t>Google Search Console verification meta tag</w:t>
      </w:r>
    </w:p>
    <w:p>
      <w:pPr>
        <w:pStyle w:val="ListBullet"/>
        <w:spacing w:after="40"/>
      </w:pPr>
      <w:r>
        <w:rPr>
          <w:color w:val="666666"/>
          <w:sz w:val="22"/>
        </w:rPr>
        <w:t>Verified Google Business Profile Place ID wired to the Get Directions link</w:t>
      </w:r>
    </w:p>
    <w:p>
      <w:pPr>
        <w:spacing w:before="120" w:after="40"/>
      </w:pPr>
      <w:r>
        <w:rPr>
          <w:b/>
          <w:color w:val="1C1C1C"/>
          <w:sz w:val="22"/>
        </w:rPr>
        <w:t>Design &amp; typography</w:t>
      </w:r>
    </w:p>
    <w:p>
      <w:pPr>
        <w:spacing w:after="80"/>
      </w:pPr>
      <w:r>
        <w:rPr>
          <w:i w:val="0"/>
          <w:color w:val="666666"/>
          <w:sz w:val="22"/>
        </w:rPr>
        <w:t>The full font system was overhauled: PP Hatton Medium (H1), PP Pangram Sans Compact (UI/labels), and PP Fragment Glare (body) replaced all legacy fonts site-wide. Navigation was refined — phone number prominence increased, baseline alignment corrected, bronze border treatment added on desktop.</w:t>
      </w:r>
    </w:p>
    <w:p>
      <w:pPr>
        <w:spacing w:before="200" w:after="40"/>
      </w:pPr>
      <w:r>
        <w:rPr>
          <w:b/>
          <w:color w:val="B8956A"/>
          <w:sz w:val="26"/>
        </w:rPr>
        <w:t>This Week — 17 April</w:t>
      </w:r>
    </w:p>
    <w:p>
      <w:pPr>
        <w:spacing w:before="120" w:after="40"/>
      </w:pPr>
      <w:r>
        <w:rPr>
          <w:b/>
          <w:color w:val="1C1C1C"/>
          <w:sz w:val="22"/>
        </w:rPr>
        <w:t>FAQ heading fix</w:t>
      </w:r>
    </w:p>
    <w:p>
      <w:pPr>
        <w:spacing w:after="80"/>
      </w:pPr>
      <w:r>
        <w:rPr>
          <w:i w:val="0"/>
          <w:color w:val="666666"/>
          <w:sz w:val="22"/>
        </w:rPr>
        <w:t>The FAQ section heading was hidden behind the fixed navigation bar when users arrived via an anchor link (/#faq). Fixed by adding scroll-mt-20 to the section element. Merged directly to main and deployed.</w:t>
      </w:r>
    </w:p>
    <w:p>
      <w:pPr>
        <w:spacing w:before="120" w:after="40"/>
      </w:pPr>
      <w:r>
        <w:rPr>
          <w:b/>
          <w:color w:val="1C1C1C"/>
          <w:sz w:val="22"/>
        </w:rPr>
        <w:t>Standalone /faq page  (feature/faq-page — in preview)</w:t>
      </w:r>
    </w:p>
    <w:p>
      <w:pPr>
        <w:spacing w:after="80"/>
      </w:pPr>
      <w:r>
        <w:rPr>
          <w:i w:val="0"/>
          <w:color w:val="666666"/>
          <w:sz w:val="22"/>
        </w:rPr>
        <w:t>The FAQ was promoted from a homepage section to a fully indexed standalone route at /faq. Changes:</w:t>
      </w:r>
    </w:p>
    <w:p>
      <w:pPr>
        <w:pStyle w:val="ListBullet"/>
        <w:spacing w:after="40"/>
      </w:pPr>
      <w:r>
        <w:rPr>
          <w:color w:val="666666"/>
          <w:sz w:val="22"/>
        </w:rPr>
        <w:t>New /faq route inheriting the (content) layout (Navigation + Footer + pt-20)</w:t>
      </w:r>
    </w:p>
    <w:p>
      <w:pPr>
        <w:pStyle w:val="ListBullet"/>
        <w:spacing w:after="40"/>
      </w:pPr>
      <w:r>
        <w:rPr>
          <w:color w:val="666666"/>
          <w:sz w:val="22"/>
        </w:rPr>
        <w:t>H1 in the charcoal header: "Your Estate Sale Questions, Answered"</w:t>
      </w:r>
    </w:p>
    <w:p>
      <w:pPr>
        <w:pStyle w:val="ListBullet"/>
        <w:spacing w:after="40"/>
      </w:pPr>
      <w:r>
        <w:rPr>
          <w:color w:val="666666"/>
          <w:sz w:val="22"/>
        </w:rPr>
        <w:t>Full FAQPage JSON-LD schema covering all 14 questions across 5 groups — the homepage schema only covered 5</w:t>
      </w:r>
    </w:p>
    <w:p>
      <w:pPr>
        <w:pStyle w:val="ListBullet"/>
        <w:spacing w:after="40"/>
      </w:pPr>
      <w:r>
        <w:rPr>
          <w:color w:val="666666"/>
          <w:sz w:val="22"/>
        </w:rPr>
        <w:t>Targeted metadata: title, meta description, canonical URL, OpenGraph tags</w:t>
      </w:r>
    </w:p>
    <w:p>
      <w:pPr>
        <w:pStyle w:val="ListBullet"/>
        <w:spacing w:after="40"/>
      </w:pPr>
      <w:r>
        <w:rPr>
          <w:color w:val="666666"/>
          <w:sz w:val="22"/>
        </w:rPr>
        <w:t>Internal linking block to /services and all 8 neighbourhood pages</w:t>
      </w:r>
    </w:p>
    <w:p>
      <w:pPr>
        <w:pStyle w:val="ListBullet"/>
        <w:spacing w:after="40"/>
      </w:pPr>
      <w:r>
        <w:rPr>
          <w:color w:val="666666"/>
          <w:sz w:val="22"/>
        </w:rPr>
        <w:t>FAQ data extracted to src/lib/faq-data.ts (plain module, no directives) so both the server page and client accordion can import it — resolves a Next.js server/client boundary error</w:t>
      </w:r>
    </w:p>
    <w:p>
      <w:pPr>
        <w:pStyle w:val="ListBullet"/>
        <w:spacing w:after="40"/>
      </w:pPr>
      <w:r>
        <w:rPr>
          <w:color w:val="666666"/>
          <w:sz w:val="22"/>
        </w:rPr>
        <w:t>Navigation updated: FAQs link now points to /faq rather than /#faq</w:t>
      </w:r>
    </w:p>
    <w:p>
      <w:pPr>
        <w:pStyle w:val="ListBullet"/>
        <w:spacing w:after="40"/>
      </w:pPr>
      <w:r>
        <w:rPr>
          <w:color w:val="666666"/>
          <w:sz w:val="22"/>
        </w:rPr>
        <w:t>Sitemap updated: /#faq anchor entry replaced with /faq at priority 0.8</w:t>
      </w:r>
    </w:p>
    <w:p>
      <w:pPr>
        <w:spacing w:before="120" w:after="40"/>
      </w:pPr>
      <w:r>
        <w:rPr>
          <w:b/>
          <w:color w:val="1C1C1C"/>
          <w:sz w:val="22"/>
        </w:rPr>
        <w:t>Services page editorial pass  (feature/faq-page — in preview)</w:t>
      </w:r>
    </w:p>
    <w:p>
      <w:pPr>
        <w:spacing w:after="80"/>
      </w:pPr>
      <w:r>
        <w:rPr>
          <w:i w:val="0"/>
          <w:color w:val="666666"/>
          <w:sz w:val="22"/>
        </w:rPr>
        <w:t>A targeted copy and presentation pass on /services, addressing SEO template patterns that had crept into the page:</w:t>
      </w:r>
    </w:p>
    <w:p>
      <w:pPr>
        <w:pStyle w:val="ListBullet"/>
        <w:spacing w:after="40"/>
      </w:pPr>
      <w:r>
        <w:rPr>
          <w:color w:val="666666"/>
          <w:sz w:val="22"/>
        </w:rPr>
        <w:t>Eyebrow labels: the page was rendering service.keywords[0] as visible UI text, printing raw keyword phrases ("Houston estate sales", "estate buyout Houston") as design elements. Replaced with ten editorial context labels — "The complete engagement", "Immediate resolution", "Before any decision", etc.</w:t>
      </w:r>
    </w:p>
    <w:p>
      <w:pPr>
        <w:pStyle w:val="ListBullet"/>
        <w:spacing w:after="40"/>
      </w:pPr>
      <w:r>
        <w:rPr>
          <w:color w:val="666666"/>
          <w:sz w:val="22"/>
        </w:rPr>
        <w:t>Repeated phrases: "for whatever comes next" appeared in both Cash Buyout and Estate Clearance; "works especially well" appeared twice. Both patterns broken.</w:t>
      </w:r>
    </w:p>
    <w:p>
      <w:pPr>
        <w:pStyle w:val="ListBullet"/>
        <w:spacing w:after="40"/>
      </w:pPr>
      <w:r>
        <w:rPr>
          <w:color w:val="666666"/>
          <w:sz w:val="22"/>
        </w:rPr>
        <w:t>Estate Sales: dry procedural closer rewritten — "At the close, you receive a full accounting — every item, every dollar."</w:t>
      </w:r>
    </w:p>
    <w:p>
      <w:pPr>
        <w:pStyle w:val="ListBullet"/>
        <w:spacing w:after="40"/>
      </w:pPr>
      <w:r>
        <w:rPr>
          <w:color w:val="666666"/>
          <w:sz w:val="22"/>
        </w:rPr>
        <w:t>Fine Art &amp; Antiques: keyword inventory list (paintings, prints, sculpture, silver, porcelain...) replaced with prose; padded closer "before we consider any other channel" removed.</w:t>
      </w:r>
    </w:p>
    <w:p>
      <w:pPr>
        <w:pStyle w:val="ListBullet"/>
        <w:spacing w:after="40"/>
      </w:pPr>
      <w:r>
        <w:rPr>
          <w:color w:val="666666"/>
          <w:sz w:val="22"/>
        </w:rPr>
        <w:t>Private Treaty Sales: "and beyond" cut; the value/provenance/preference triplet simplified to "When a piece calls for more discretion."</w:t>
      </w:r>
    </w:p>
    <w:p>
      <w:pPr>
        <w:pStyle w:val="ListBullet"/>
        <w:spacing w:after="40"/>
      </w:pPr>
      <w:r>
        <w:rPr>
          <w:color w:val="666666"/>
          <w:sz w:val="22"/>
        </w:rPr>
        <w:t>Executor Support: "the trusted local partner" cliché replaced — "we're on the ground here."</w:t>
      </w:r>
    </w:p>
    <w:p>
      <w:pPr>
        <w:pStyle w:val="ListBullet"/>
        <w:spacing w:after="40"/>
      </w:pPr>
      <w:r>
        <w:rPr>
          <w:color w:val="666666"/>
          <w:sz w:val="22"/>
        </w:rPr>
        <w:t>On-Site Sales: two-list paragraph (pricing, staging, marketing, staffing, security / manages the flow of buyers, processes every transaction) replaced with a single prose sentence.</w:t>
      </w:r>
    </w:p>
    <w:p/>
    <w:p>
      <w:pPr>
        <w:spacing w:before="120" w:after="40"/>
      </w:pPr>
      <w:r>
        <w:rPr>
          <w:b/>
          <w:color w:val="1C1C1C"/>
          <w:sz w:val="40"/>
        </w:rPr>
        <w:t>Next SEO Priority — Standalone FAQ Page</w:t>
      </w:r>
    </w:p>
    <w:p>
      <w:pPr>
        <w:spacing w:before="40" w:after="8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i w:val="0"/>
          <w:color w:val="666666"/>
          <w:sz w:val="22"/>
        </w:rPr>
        <w:t>Phase 1 built the content infrastructure: a services page and eight neighbourhood pages. The natural next step — now complete in preview — is a standalone FAQ page at /faq. The rationale and execution plan are documented below for reference.</w:t>
      </w:r>
    </w:p>
    <w:p>
      <w:pPr>
        <w:spacing w:before="200" w:after="40"/>
      </w:pPr>
      <w:r>
        <w:rPr>
          <w:b/>
          <w:color w:val="B8956A"/>
          <w:sz w:val="26"/>
        </w:rPr>
        <w:t>Why this is the right next move</w:t>
      </w:r>
    </w:p>
    <w:p>
      <w:pPr>
        <w:spacing w:after="120"/>
      </w:pPr>
      <w:r>
        <w:rPr>
          <w:b/>
          <w:color w:val="1C1C1C"/>
          <w:sz w:val="22"/>
        </w:rPr>
        <w:t xml:space="preserve">Informational search traffic.  </w:t>
      </w:r>
      <w:r>
        <w:rPr>
          <w:color w:val="666666"/>
          <w:sz w:val="22"/>
        </w:rPr>
        <w:t>People searching "how does an estate sale work" or "estate sale vs auction Houston" are in the research phase — high intent, not yet ready to call. A well-structured FAQ page targets that audience and pulls them into the site before they engage a competitor.</w:t>
      </w:r>
    </w:p>
    <w:p>
      <w:pPr>
        <w:spacing w:after="120"/>
      </w:pPr>
      <w:r>
        <w:rPr>
          <w:b/>
          <w:color w:val="1C1C1C"/>
          <w:sz w:val="22"/>
        </w:rPr>
        <w:t xml:space="preserve">"People Also Ask" boxes.  </w:t>
      </w:r>
      <w:r>
        <w:rPr>
          <w:color w:val="666666"/>
          <w:sz w:val="22"/>
        </w:rPr>
        <w:t>Google frequently surfaces FAQ-structured content in PAA boxes, which appear prominently above organic results for question-based queries. FAQPage schema applied to a full dedicated page dramatically increases the chance of capturing those positions.</w:t>
      </w:r>
    </w:p>
    <w:p>
      <w:pPr>
        <w:spacing w:after="120"/>
      </w:pPr>
      <w:r>
        <w:rPr>
          <w:b/>
          <w:color w:val="1C1C1C"/>
          <w:sz w:val="22"/>
        </w:rPr>
        <w:t xml:space="preserve">Internal linking authority.  </w:t>
      </w:r>
      <w:r>
        <w:rPr>
          <w:color w:val="666666"/>
          <w:sz w:val="22"/>
        </w:rPr>
        <w:t>A /faq page provides natural linking opportunities to and from /services and all eight neighbourhood pages, distributing page authority and reinforcing topical relevance.</w:t>
      </w:r>
    </w:p>
    <w:p>
      <w:pPr>
        <w:spacing w:after="120"/>
      </w:pPr>
      <w:r>
        <w:rPr>
          <w:b/>
          <w:color w:val="1C1C1C"/>
          <w:sz w:val="22"/>
        </w:rPr>
        <w:t xml:space="preserve">Low implementation effort.  </w:t>
      </w:r>
      <w:r>
        <w:rPr>
          <w:color w:val="666666"/>
          <w:sz w:val="22"/>
        </w:rPr>
        <w:t>The accordion component and all FAQ content already exist. This was primarily a routing, metadata, and schema task — one focused build session.</w:t>
      </w:r>
    </w:p>
    <w:p>
      <w:pPr>
        <w:spacing w:before="200" w:after="40"/>
      </w:pPr>
      <w:r>
        <w:rPr>
          <w:b/>
          <w:color w:val="B8956A"/>
          <w:sz w:val="26"/>
        </w:rPr>
        <w:t>Execution — completed in this session</w:t>
      </w:r>
    </w:p>
    <w:p>
      <w:pPr>
        <w:spacing w:after="120"/>
      </w:pPr>
      <w:r>
        <w:rPr>
          <w:b/>
          <w:color w:val="1C1C1C"/>
          <w:sz w:val="22"/>
        </w:rPr>
        <w:t xml:space="preserve">Step 1: Route created  </w:t>
      </w:r>
      <w:r>
        <w:rPr>
          <w:color w:val="666666"/>
          <w:sz w:val="22"/>
        </w:rPr>
        <w:t>src/app/(content)/faq/page.tsx — inherits Navigation + Footer from the (content) layout.</w:t>
      </w:r>
    </w:p>
    <w:p>
      <w:pPr>
        <w:spacing w:after="120"/>
      </w:pPr>
      <w:r>
        <w:rPr>
          <w:b/>
          <w:color w:val="1C1C1C"/>
          <w:sz w:val="22"/>
        </w:rPr>
        <w:t xml:space="preserve">Step 2: Metadata written  </w:t>
      </w:r>
      <w:r>
        <w:rPr>
          <w:color w:val="666666"/>
          <w:sz w:val="22"/>
        </w:rPr>
        <w:t>Title: "Estate Sale FAQs — Houston". Meta description targeting informational queries. Canonical URL and OpenGraph tags.</w:t>
      </w:r>
    </w:p>
    <w:p>
      <w:pPr>
        <w:spacing w:after="120"/>
      </w:pPr>
      <w:r>
        <w:rPr>
          <w:b/>
          <w:color w:val="1C1C1C"/>
          <w:sz w:val="22"/>
        </w:rPr>
        <w:t xml:space="preserve">Step 3: H1 added  </w:t>
      </w:r>
      <w:r>
        <w:rPr>
          <w:color w:val="666666"/>
          <w:sz w:val="22"/>
        </w:rPr>
        <w:t>"Your Estate Sale Questions, Answered" — PP Hatton Medium, charcoal header, matching services/neighbourhood page pattern.</w:t>
      </w:r>
    </w:p>
    <w:p>
      <w:pPr>
        <w:spacing w:after="120"/>
      </w:pPr>
      <w:r>
        <w:rPr>
          <w:b/>
          <w:color w:val="1C1C1C"/>
          <w:sz w:val="22"/>
        </w:rPr>
        <w:t xml:space="preserve">Step 4: FAQPage JSON-LD expanded  </w:t>
      </w:r>
      <w:r>
        <w:rPr>
          <w:color w:val="666666"/>
          <w:sz w:val="22"/>
        </w:rPr>
        <w:t>All 14 questions across 5 groups. Homepage schema covered only 5.</w:t>
      </w:r>
    </w:p>
    <w:p>
      <w:pPr>
        <w:spacing w:after="120"/>
      </w:pPr>
      <w:r>
        <w:rPr>
          <w:b/>
          <w:color w:val="1C1C1C"/>
          <w:sz w:val="22"/>
        </w:rPr>
        <w:t xml:space="preserve">Step 5: Sitemap updated  </w:t>
      </w:r>
      <w:r>
        <w:rPr>
          <w:color w:val="666666"/>
          <w:sz w:val="22"/>
        </w:rPr>
        <w:t>/faq added at priority 0.8. /#faq anchor entry removed.</w:t>
      </w:r>
    </w:p>
    <w:p>
      <w:pPr>
        <w:spacing w:after="120"/>
      </w:pPr>
      <w:r>
        <w:rPr>
          <w:b/>
          <w:color w:val="1C1C1C"/>
          <w:sz w:val="22"/>
        </w:rPr>
        <w:t xml:space="preserve">Step 6: Internal links added  </w:t>
      </w:r>
      <w:r>
        <w:rPr>
          <w:color w:val="666666"/>
          <w:sz w:val="22"/>
        </w:rPr>
        <w:t>Link block to /services and all 8 neighbourhood pages at the foot of the FAQ content.</w:t>
      </w:r>
    </w:p>
    <w:p>
      <w:pPr>
        <w:spacing w:after="120"/>
      </w:pPr>
      <w:r>
        <w:rPr>
          <w:b/>
          <w:color w:val="1C1C1C"/>
          <w:sz w:val="22"/>
        </w:rPr>
        <w:t xml:space="preserve">Step 7: Nav updated  </w:t>
      </w:r>
      <w:r>
        <w:rPr>
          <w:color w:val="666666"/>
          <w:sz w:val="22"/>
        </w:rPr>
        <w:t>FAQs link now routes to /faq.</w:t>
      </w:r>
    </w:p>
    <w:p>
      <w:pPr>
        <w:spacing w:after="120"/>
      </w:pPr>
      <w:r>
        <w:rPr>
          <w:b/>
          <w:color w:val="1C1C1C"/>
          <w:sz w:val="22"/>
        </w:rPr>
        <w:t xml:space="preserve">Step 8: Data architecture fixed  </w:t>
      </w:r>
      <w:r>
        <w:rPr>
          <w:color w:val="666666"/>
          <w:sz w:val="22"/>
        </w:rPr>
        <w:t>faqGroups extracted to src/lib/faq-data.ts to resolve a Next.js server/client boundary build error.</w:t>
      </w:r>
    </w:p>
    <w:p>
      <w:pPr>
        <w:spacing w:before="200" w:after="40"/>
      </w:pPr>
      <w:r>
        <w:rPr>
          <w:b/>
          <w:color w:val="B8956A"/>
          <w:sz w:val="26"/>
        </w:rPr>
        <w:t>Beyond /faq — Phase 3 horizon</w:t>
      </w:r>
    </w:p>
    <w:p>
      <w:pPr>
        <w:spacing w:after="80"/>
      </w:pPr>
      <w:r>
        <w:rPr>
          <w:i w:val="0"/>
          <w:color w:val="666666"/>
          <w:sz w:val="22"/>
        </w:rPr>
        <w:t>Once /faq is live and indexed, the next meaningful SEO investment is a content hub: three to five long-form articles targeting high-intent informational queries. Suggested topics:</w:t>
      </w:r>
    </w:p>
    <w:p>
      <w:pPr>
        <w:pStyle w:val="ListBullet"/>
        <w:spacing w:after="40"/>
      </w:pPr>
      <w:r>
        <w:rPr>
          <w:color w:val="666666"/>
          <w:sz w:val="22"/>
        </w:rPr>
        <w:t>"How to choose an estate sale company in Houston" — targets comparison-stage searches</w:t>
      </w:r>
    </w:p>
    <w:p>
      <w:pPr>
        <w:pStyle w:val="ListBullet"/>
        <w:spacing w:after="40"/>
      </w:pPr>
      <w:r>
        <w:rPr>
          <w:color w:val="666666"/>
          <w:sz w:val="22"/>
        </w:rPr>
        <w:t>"What to do when you inherit an estate in Texas" — targets executors and heirs early in the process</w:t>
      </w:r>
    </w:p>
    <w:p>
      <w:pPr>
        <w:pStyle w:val="ListBullet"/>
        <w:spacing w:after="40"/>
      </w:pPr>
      <w:r>
        <w:rPr>
          <w:color w:val="666666"/>
          <w:sz w:val="22"/>
        </w:rPr>
        <w:t>"Estate sale vs. cash buyout: which is right for you?" — targets decision-stage searches and links directly to /services</w:t>
      </w:r>
    </w:p>
    <w:p>
      <w:pPr>
        <w:pStyle w:val="ListBullet"/>
        <w:spacing w:after="40"/>
      </w:pPr>
      <w:r>
        <w:rPr>
          <w:color w:val="666666"/>
          <w:sz w:val="22"/>
        </w:rPr>
        <w:t>"How estate appraisals work — and why they matter" — supports the appraisal service page</w:t>
      </w:r>
    </w:p>
    <w:p>
      <w:pPr>
        <w:spacing w:after="80"/>
      </w:pPr>
      <w:r>
        <w:rPr>
          <w:i w:val="0"/>
          <w:color w:val="666666"/>
          <w:sz w:val="22"/>
        </w:rPr>
        <w:t>These would live at /resources or /guides and link internally throughout the service and neighbourhood pages. This is a Phase 3 initiative — the right move after /faq is indexed and showing traction.</w:t>
      </w:r>
    </w:p>
    <w:p/>
    <w:p/>
    <w:p>
      <w:pPr>
        <w:jc w:val="center"/>
      </w:pPr>
      <w:r>
        <w:rPr>
          <w:i/>
          <w:color w:val="AAAAAA"/>
          <w:sz w:val="18"/>
        </w:rPr>
        <w:t>reevesestates.com  ·  Prepared by Claude Code  ·  17 April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