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2941" w14:textId="77777777" w:rsidR="007E772D" w:rsidRDefault="007E772D" w:rsidP="007E772D">
      <w:pPr>
        <w:pStyle w:val="NormalWeb"/>
      </w:pPr>
      <w:r>
        <w:rPr>
          <w:rFonts w:ascii="LMRoman12" w:hAnsi="LMRoman12"/>
          <w:sz w:val="28"/>
          <w:szCs w:val="28"/>
        </w:rPr>
        <w:t xml:space="preserve">Ecological perspectives on technological diversity at </w:t>
      </w:r>
      <w:proofErr w:type="spellStart"/>
      <w:r>
        <w:rPr>
          <w:rFonts w:ascii="LMRoman12" w:hAnsi="LMRoman12"/>
          <w:sz w:val="28"/>
          <w:szCs w:val="28"/>
        </w:rPr>
        <w:t>Kanjera</w:t>
      </w:r>
      <w:proofErr w:type="spellEnd"/>
      <w:r>
        <w:rPr>
          <w:rFonts w:ascii="LMRoman12" w:hAnsi="LMRoman12"/>
          <w:sz w:val="28"/>
          <w:szCs w:val="28"/>
        </w:rPr>
        <w:t xml:space="preserve"> South </w:t>
      </w:r>
    </w:p>
    <w:p w14:paraId="72286260" w14:textId="387277D5" w:rsidR="007E772D" w:rsidRDefault="007E772D" w:rsidP="007E772D">
      <w:pPr>
        <w:pStyle w:val="NormalWeb"/>
      </w:pPr>
      <w:r>
        <w:rPr>
          <w:rFonts w:ascii="LMRoman10" w:hAnsi="LMRoman10"/>
          <w:sz w:val="20"/>
          <w:szCs w:val="20"/>
        </w:rPr>
        <w:t>Jonathan S. Reeves</w:t>
      </w:r>
      <w:r>
        <w:rPr>
          <w:rFonts w:ascii="LMRoman7" w:hAnsi="LMRoman7"/>
          <w:position w:val="8"/>
          <w:sz w:val="14"/>
          <w:szCs w:val="14"/>
        </w:rPr>
        <w:t>a</w:t>
      </w:r>
      <w:r>
        <w:rPr>
          <w:rFonts w:ascii="LMRoman10" w:hAnsi="LMRoman10"/>
          <w:sz w:val="20"/>
          <w:szCs w:val="20"/>
        </w:rPr>
        <w:t>, David R. Braun</w:t>
      </w:r>
      <w:r>
        <w:rPr>
          <w:rFonts w:ascii="LMRoman7" w:hAnsi="LMRoman7"/>
          <w:position w:val="8"/>
          <w:sz w:val="14"/>
          <w:szCs w:val="14"/>
        </w:rPr>
        <w:t>b</w:t>
      </w:r>
      <w:r>
        <w:rPr>
          <w:rFonts w:ascii="LMRoman10" w:hAnsi="LMRoman10"/>
          <w:sz w:val="20"/>
          <w:szCs w:val="20"/>
        </w:rPr>
        <w:t xml:space="preserve">, Emma M. </w:t>
      </w:r>
      <w:proofErr w:type="spellStart"/>
      <w:r>
        <w:rPr>
          <w:rFonts w:ascii="LMRoman10" w:hAnsi="LMRoman10"/>
          <w:sz w:val="20"/>
          <w:szCs w:val="20"/>
        </w:rPr>
        <w:t>Finestone</w:t>
      </w:r>
      <w:proofErr w:type="spellEnd"/>
      <w:r>
        <w:rPr>
          <w:rFonts w:ascii="LMRoman7" w:hAnsi="LMRoman7"/>
          <w:position w:val="8"/>
          <w:sz w:val="14"/>
          <w:szCs w:val="14"/>
        </w:rPr>
        <w:t>c</w:t>
      </w:r>
      <w:r>
        <w:rPr>
          <w:rFonts w:ascii="LMRoman10" w:hAnsi="LMRoman10"/>
          <w:sz w:val="20"/>
          <w:szCs w:val="20"/>
        </w:rPr>
        <w:t>, Thomas W. Plummer</w:t>
      </w:r>
      <w:r>
        <w:rPr>
          <w:rFonts w:ascii="LMRoman7" w:hAnsi="LMRoman7"/>
          <w:position w:val="8"/>
          <w:sz w:val="14"/>
          <w:szCs w:val="14"/>
        </w:rPr>
        <w:t>d</w:t>
      </w:r>
    </w:p>
    <w:p w14:paraId="38CD7E7F" w14:textId="2C8A3197" w:rsidR="007E772D" w:rsidRDefault="007E772D" w:rsidP="007E772D">
      <w:pPr>
        <w:pStyle w:val="NormalWeb"/>
        <w:spacing w:before="0" w:beforeAutospacing="0" w:after="0" w:afterAutospacing="0"/>
        <w:rPr>
          <w:rFonts w:ascii="LMRoman7" w:hAnsi="LMRoman7"/>
          <w:i/>
          <w:iCs/>
          <w:position w:val="6"/>
          <w:sz w:val="12"/>
          <w:szCs w:val="12"/>
        </w:rPr>
      </w:pPr>
      <w:r>
        <w:rPr>
          <w:rFonts w:ascii="LMRoman7" w:hAnsi="LMRoman7"/>
          <w:i/>
          <w:iCs/>
          <w:position w:val="6"/>
          <w:sz w:val="12"/>
          <w:szCs w:val="12"/>
        </w:rPr>
        <w:t>a</w:t>
      </w:r>
      <w:r>
        <w:rPr>
          <w:rFonts w:ascii="LMRoman8" w:hAnsi="LMRoman8"/>
          <w:i/>
          <w:iCs/>
          <w:sz w:val="16"/>
          <w:szCs w:val="16"/>
        </w:rPr>
        <w:t xml:space="preserve">Eberhard </w:t>
      </w:r>
      <w:proofErr w:type="spellStart"/>
      <w:r>
        <w:rPr>
          <w:rFonts w:ascii="LMRoman8" w:hAnsi="LMRoman8"/>
          <w:i/>
          <w:iCs/>
          <w:sz w:val="16"/>
          <w:szCs w:val="16"/>
        </w:rPr>
        <w:t>Karls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 University of </w:t>
      </w:r>
      <w:proofErr w:type="spellStart"/>
      <w:r>
        <w:rPr>
          <w:rFonts w:ascii="LMRoman8" w:hAnsi="LMRoman8"/>
          <w:i/>
          <w:iCs/>
          <w:sz w:val="16"/>
          <w:szCs w:val="16"/>
        </w:rPr>
        <w:t>Tübingen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, Schloss </w:t>
      </w:r>
      <w:proofErr w:type="spellStart"/>
      <w:r>
        <w:rPr>
          <w:rFonts w:ascii="LMRoman8" w:hAnsi="LMRoman8"/>
          <w:i/>
          <w:iCs/>
          <w:sz w:val="16"/>
          <w:szCs w:val="16"/>
        </w:rPr>
        <w:t>Hohentübingen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 </w:t>
      </w:r>
      <w:proofErr w:type="spellStart"/>
      <w:r>
        <w:rPr>
          <w:rFonts w:ascii="LMRoman8" w:hAnsi="LMRoman8"/>
          <w:i/>
          <w:iCs/>
          <w:sz w:val="16"/>
          <w:szCs w:val="16"/>
        </w:rPr>
        <w:t>Burgsteige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 11, 72070 </w:t>
      </w:r>
      <w:proofErr w:type="spellStart"/>
      <w:r>
        <w:rPr>
          <w:rFonts w:ascii="LMRoman8" w:hAnsi="LMRoman8"/>
          <w:i/>
          <w:iCs/>
          <w:sz w:val="16"/>
          <w:szCs w:val="16"/>
        </w:rPr>
        <w:t>Tübingen</w:t>
      </w:r>
      <w:proofErr w:type="spellEnd"/>
      <w:r>
        <w:rPr>
          <w:rFonts w:ascii="LMRoman8" w:hAnsi="LMRoman8"/>
          <w:i/>
          <w:iCs/>
          <w:sz w:val="16"/>
          <w:szCs w:val="16"/>
        </w:rPr>
        <w:t>, Germany</w:t>
      </w:r>
    </w:p>
    <w:p w14:paraId="6EAA095B" w14:textId="1A6BE8C5" w:rsidR="007E772D" w:rsidRDefault="007E772D" w:rsidP="007E772D">
      <w:pPr>
        <w:pStyle w:val="NormalWeb"/>
        <w:spacing w:before="0" w:beforeAutospacing="0" w:after="0" w:afterAutospacing="0"/>
      </w:pPr>
      <w:r>
        <w:rPr>
          <w:rFonts w:ascii="LMRoman7" w:hAnsi="LMRoman7"/>
          <w:i/>
          <w:iCs/>
          <w:position w:val="6"/>
          <w:sz w:val="12"/>
          <w:szCs w:val="12"/>
        </w:rPr>
        <w:t>b</w:t>
      </w:r>
      <w:r>
        <w:rPr>
          <w:rFonts w:ascii="LMRoman8" w:hAnsi="LMRoman8"/>
          <w:i/>
          <w:iCs/>
          <w:sz w:val="16"/>
          <w:szCs w:val="16"/>
        </w:rPr>
        <w:t xml:space="preserve">George Washington University, 800 22nd Street, North West, Washington D.C., USA. </w:t>
      </w:r>
    </w:p>
    <w:p w14:paraId="1253F627" w14:textId="7755AAE6" w:rsidR="007E772D" w:rsidRPr="007E772D" w:rsidRDefault="007E772D" w:rsidP="007E772D">
      <w:pPr>
        <w:pStyle w:val="NormalWeb"/>
        <w:spacing w:before="0" w:beforeAutospacing="0" w:after="0" w:afterAutospacing="0"/>
        <w:rPr>
          <w:rFonts w:ascii="LMRoman8" w:hAnsi="LMRoman8"/>
          <w:i/>
          <w:iCs/>
          <w:sz w:val="16"/>
          <w:szCs w:val="16"/>
        </w:rPr>
      </w:pPr>
      <w:r>
        <w:rPr>
          <w:rFonts w:ascii="LMRoman7" w:hAnsi="LMRoman7"/>
          <w:i/>
          <w:iCs/>
          <w:position w:val="6"/>
          <w:sz w:val="12"/>
          <w:szCs w:val="12"/>
        </w:rPr>
        <w:t>c</w:t>
      </w:r>
      <w:r>
        <w:rPr>
          <w:rFonts w:ascii="LMRoman8" w:hAnsi="LMRoman8"/>
          <w:i/>
          <w:iCs/>
          <w:sz w:val="16"/>
          <w:szCs w:val="16"/>
        </w:rPr>
        <w:t xml:space="preserve">Max Planck Institute for the Science of Human History, </w:t>
      </w:r>
      <w:proofErr w:type="spellStart"/>
      <w:r>
        <w:rPr>
          <w:rFonts w:ascii="LMRoman8" w:hAnsi="LMRoman8"/>
          <w:i/>
          <w:iCs/>
          <w:sz w:val="16"/>
          <w:szCs w:val="16"/>
        </w:rPr>
        <w:t>Kahlaische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 Strasse 10, D-07743, Jena, Germany</w:t>
      </w:r>
      <w:r>
        <w:rPr>
          <w:rFonts w:ascii="LMRoman8" w:hAnsi="LMRoman8"/>
          <w:i/>
          <w:iCs/>
          <w:sz w:val="16"/>
          <w:szCs w:val="16"/>
        </w:rPr>
        <w:br/>
      </w:r>
      <w:r>
        <w:rPr>
          <w:rFonts w:ascii="LMRoman7" w:hAnsi="LMRoman7"/>
          <w:i/>
          <w:iCs/>
          <w:position w:val="6"/>
          <w:sz w:val="12"/>
          <w:szCs w:val="12"/>
        </w:rPr>
        <w:t>d</w:t>
      </w:r>
      <w:r>
        <w:rPr>
          <w:rFonts w:ascii="LMRoman8" w:hAnsi="LMRoman8"/>
          <w:i/>
          <w:iCs/>
          <w:sz w:val="16"/>
          <w:szCs w:val="16"/>
        </w:rPr>
        <w:t xml:space="preserve">CUNY &amp; NYCEP, 65-30 </w:t>
      </w:r>
      <w:proofErr w:type="spellStart"/>
      <w:r>
        <w:rPr>
          <w:rFonts w:ascii="LMRoman8" w:hAnsi="LMRoman8"/>
          <w:i/>
          <w:iCs/>
          <w:sz w:val="16"/>
          <w:szCs w:val="16"/>
        </w:rPr>
        <w:t>Kissena</w:t>
      </w:r>
      <w:proofErr w:type="spellEnd"/>
      <w:r>
        <w:rPr>
          <w:rFonts w:ascii="LMRoman8" w:hAnsi="LMRoman8"/>
          <w:i/>
          <w:iCs/>
          <w:sz w:val="16"/>
          <w:szCs w:val="16"/>
        </w:rPr>
        <w:t xml:space="preserve"> Blvd, Flushing, NY 11367, USA </w:t>
      </w:r>
    </w:p>
    <w:p w14:paraId="408E5F57" w14:textId="77777777" w:rsidR="00355A85" w:rsidRDefault="00355A85"/>
    <w:sectPr w:rsidR="00355A85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LMRoman10">
    <w:altName w:val="Cambria"/>
    <w:panose1 w:val="020B0604020202020204"/>
    <w:charset w:val="00"/>
    <w:family w:val="roman"/>
    <w:notTrueType/>
    <w:pitch w:val="default"/>
  </w:font>
  <w:font w:name="LMRoman7">
    <w:altName w:val="Cambria"/>
    <w:panose1 w:val="020B0604020202020204"/>
    <w:charset w:val="00"/>
    <w:family w:val="roman"/>
    <w:notTrueType/>
    <w:pitch w:val="default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2D"/>
    <w:rsid w:val="00355A85"/>
    <w:rsid w:val="007E772D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44DC"/>
  <w15:chartTrackingRefBased/>
  <w15:docId w15:val="{69C05ED3-E8CB-0E46-AB8A-561B1B26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Reeves</dc:creator>
  <cp:keywords/>
  <dc:description/>
  <cp:lastModifiedBy>Jonathan Reeves</cp:lastModifiedBy>
  <cp:revision>1</cp:revision>
  <dcterms:created xsi:type="dcterms:W3CDTF">2020-07-03T13:42:00Z</dcterms:created>
  <dcterms:modified xsi:type="dcterms:W3CDTF">2020-07-03T13:43:00Z</dcterms:modified>
</cp:coreProperties>
</file>